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1997CE4E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2.1. Prečo veriť?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44F73E73" w14:textId="41E26D16" w:rsidR="007D6CC9" w:rsidRPr="00773120" w:rsidRDefault="007D6CC9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773120">
        <w:rPr>
          <w:rFonts w:cstheme="minorHAnsi"/>
          <w:iCs/>
          <w:sz w:val="24"/>
          <w:szCs w:val="24"/>
        </w:rPr>
        <w:t>Božie slovo hovorí:</w:t>
      </w:r>
      <w:r w:rsidRPr="00773120">
        <w:rPr>
          <w:rFonts w:cstheme="minorHAnsi"/>
          <w:i/>
          <w:sz w:val="24"/>
          <w:szCs w:val="24"/>
        </w:rPr>
        <w:t xml:space="preserve"> „</w:t>
      </w:r>
      <w:r w:rsidR="00F836B1" w:rsidRPr="00773120">
        <w:rPr>
          <w:rFonts w:cstheme="minorHAnsi"/>
          <w:i/>
          <w:sz w:val="24"/>
          <w:szCs w:val="24"/>
        </w:rPr>
        <w:t xml:space="preserve">Viera je základom toho, v čo dúfame, dôkazom toho, čo </w:t>
      </w:r>
      <w:r w:rsidR="007D67FF">
        <w:rPr>
          <w:rFonts w:cstheme="minorHAnsi"/>
          <w:b/>
          <w:bCs/>
          <w:iCs/>
          <w:sz w:val="24"/>
          <w:szCs w:val="24"/>
          <w:u w:val="single"/>
        </w:rPr>
        <w:t>.................</w:t>
      </w:r>
      <w:r w:rsidR="00FE14CE" w:rsidRPr="00773120">
        <w:rPr>
          <w:rFonts w:cstheme="minorHAnsi"/>
          <w:i/>
          <w:sz w:val="24"/>
          <w:szCs w:val="24"/>
        </w:rPr>
        <w:t xml:space="preserve"> </w:t>
      </w:r>
      <w:r w:rsidRPr="00773120">
        <w:rPr>
          <w:rFonts w:cstheme="minorHAnsi"/>
          <w:i/>
          <w:sz w:val="20"/>
          <w:szCs w:val="20"/>
        </w:rPr>
        <w:t>(</w:t>
      </w:r>
      <w:proofErr w:type="spellStart"/>
      <w:r w:rsidR="00F836B1" w:rsidRPr="00773120">
        <w:rPr>
          <w:rFonts w:cstheme="minorHAnsi"/>
          <w:i/>
          <w:sz w:val="20"/>
          <w:szCs w:val="20"/>
        </w:rPr>
        <w:t>Hebr</w:t>
      </w:r>
      <w:proofErr w:type="spellEnd"/>
      <w:r w:rsidR="00F836B1" w:rsidRPr="00773120">
        <w:rPr>
          <w:rFonts w:cstheme="minorHAnsi"/>
          <w:i/>
          <w:sz w:val="20"/>
          <w:szCs w:val="20"/>
        </w:rPr>
        <w:t xml:space="preserve"> 11,1</w:t>
      </w:r>
      <w:r w:rsidRPr="00773120">
        <w:rPr>
          <w:rFonts w:cstheme="minorHAnsi"/>
          <w:i/>
          <w:sz w:val="20"/>
          <w:szCs w:val="20"/>
        </w:rPr>
        <w:t>)</w:t>
      </w:r>
      <w:r w:rsidRPr="00773120">
        <w:rPr>
          <w:rFonts w:cstheme="minorHAnsi"/>
          <w:i/>
          <w:sz w:val="24"/>
          <w:szCs w:val="24"/>
        </w:rPr>
        <w:t xml:space="preserve">. </w:t>
      </w:r>
      <w:r w:rsidR="00FE14CE" w:rsidRPr="00773120">
        <w:rPr>
          <w:rFonts w:cstheme="minorHAnsi"/>
          <w:i/>
          <w:sz w:val="24"/>
          <w:szCs w:val="24"/>
        </w:rPr>
        <w:t xml:space="preserve"> </w:t>
      </w:r>
    </w:p>
    <w:p w14:paraId="3684D12D" w14:textId="2929A714" w:rsidR="00753AAB" w:rsidRPr="00773120" w:rsidRDefault="00F836B1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773120">
        <w:rPr>
          <w:rFonts w:cstheme="minorHAnsi"/>
          <w:color w:val="222222"/>
          <w:sz w:val="24"/>
          <w:szCs w:val="24"/>
        </w:rPr>
        <w:t xml:space="preserve">Sám </w:t>
      </w:r>
      <w:r w:rsidR="00FE14CE" w:rsidRPr="00773120">
        <w:rPr>
          <w:rFonts w:cstheme="minorHAnsi"/>
          <w:color w:val="222222"/>
          <w:sz w:val="24"/>
          <w:szCs w:val="24"/>
        </w:rPr>
        <w:t xml:space="preserve">Boh </w:t>
      </w:r>
      <w:r w:rsidRPr="00773120">
        <w:rPr>
          <w:rFonts w:cstheme="minorHAnsi"/>
          <w:color w:val="222222"/>
          <w:sz w:val="24"/>
          <w:szCs w:val="24"/>
        </w:rPr>
        <w:t>vpísal do tvojho srdca túžbu vidieť ho. Možno túto túžbu ignoruješ,</w:t>
      </w:r>
      <w:r w:rsidR="00753AAB" w:rsidRPr="00773120">
        <w:rPr>
          <w:rFonts w:cstheme="minorHAnsi"/>
          <w:color w:val="222222"/>
          <w:sz w:val="24"/>
          <w:szCs w:val="24"/>
        </w:rPr>
        <w:t xml:space="preserve"> </w:t>
      </w:r>
      <w:r w:rsidRPr="00773120">
        <w:rPr>
          <w:rFonts w:cstheme="minorHAnsi"/>
          <w:color w:val="222222"/>
          <w:sz w:val="24"/>
          <w:szCs w:val="24"/>
        </w:rPr>
        <w:t xml:space="preserve">no </w:t>
      </w:r>
      <w:r w:rsidR="0077789A" w:rsidRPr="00773120">
        <w:rPr>
          <w:rFonts w:cstheme="minorHAnsi"/>
          <w:color w:val="222222"/>
          <w:sz w:val="24"/>
          <w:szCs w:val="24"/>
        </w:rPr>
        <w:t xml:space="preserve">................ </w:t>
      </w:r>
      <w:r w:rsidRPr="00773120">
        <w:rPr>
          <w:rFonts w:cstheme="minorHAnsi"/>
          <w:color w:val="222222"/>
          <w:sz w:val="24"/>
          <w:szCs w:val="24"/>
        </w:rPr>
        <w:t xml:space="preserve">ťa neprestáva priťahovať k sebe, aby si žil a našiel v ňom </w:t>
      </w:r>
      <w:r w:rsidR="007D67FF">
        <w:rPr>
          <w:rFonts w:cstheme="minorHAnsi"/>
          <w:b/>
          <w:color w:val="222222"/>
          <w:sz w:val="24"/>
          <w:szCs w:val="24"/>
          <w:u w:val="single"/>
        </w:rPr>
        <w:t>.............</w:t>
      </w:r>
      <w:r w:rsidRPr="00773120">
        <w:rPr>
          <w:rFonts w:cstheme="minorHAnsi"/>
          <w:color w:val="222222"/>
          <w:sz w:val="24"/>
          <w:szCs w:val="24"/>
        </w:rPr>
        <w:t xml:space="preserve"> pravdy a šťastia. </w:t>
      </w:r>
      <w:r w:rsidRPr="007D67FF">
        <w:rPr>
          <w:rFonts w:cstheme="minorHAnsi"/>
          <w:color w:val="222222"/>
          <w:sz w:val="20"/>
          <w:szCs w:val="20"/>
        </w:rPr>
        <w:t>(</w:t>
      </w:r>
      <w:proofErr w:type="spellStart"/>
      <w:r w:rsidR="00D332EC" w:rsidRPr="007D67FF">
        <w:rPr>
          <w:rFonts w:cstheme="minorHAnsi"/>
          <w:color w:val="222222"/>
          <w:sz w:val="20"/>
          <w:szCs w:val="20"/>
        </w:rPr>
        <w:t>porov</w:t>
      </w:r>
      <w:proofErr w:type="spellEnd"/>
      <w:r w:rsidR="00D332EC" w:rsidRPr="007D67FF">
        <w:rPr>
          <w:rFonts w:cstheme="minorHAnsi"/>
          <w:color w:val="222222"/>
          <w:sz w:val="20"/>
          <w:szCs w:val="20"/>
        </w:rPr>
        <w:t xml:space="preserve">. </w:t>
      </w:r>
      <w:r w:rsidRPr="007D67FF">
        <w:rPr>
          <w:rFonts w:cstheme="minorHAnsi"/>
          <w:color w:val="222222"/>
          <w:sz w:val="20"/>
          <w:szCs w:val="20"/>
        </w:rPr>
        <w:t>Komp.</w:t>
      </w:r>
      <w:r w:rsidR="007D67FF">
        <w:rPr>
          <w:rFonts w:cstheme="minorHAnsi"/>
          <w:color w:val="222222"/>
          <w:sz w:val="20"/>
          <w:szCs w:val="20"/>
        </w:rPr>
        <w:t xml:space="preserve"> </w:t>
      </w:r>
      <w:r w:rsidRPr="007D67FF">
        <w:rPr>
          <w:rFonts w:cstheme="minorHAnsi"/>
          <w:color w:val="222222"/>
          <w:sz w:val="20"/>
          <w:szCs w:val="20"/>
        </w:rPr>
        <w:t>KKC 2)</w:t>
      </w:r>
    </w:p>
    <w:p w14:paraId="0CB25FA8" w14:textId="59A5FC41" w:rsidR="00EB1FB6" w:rsidRPr="00773120" w:rsidRDefault="00D332EC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 w:rsidRPr="00773120">
        <w:rPr>
          <w:rFonts w:cstheme="minorHAnsi"/>
          <w:sz w:val="24"/>
          <w:szCs w:val="28"/>
        </w:rPr>
        <w:t>Viera z</w:t>
      </w:r>
      <w:r w:rsidR="00EB1FB6" w:rsidRPr="00773120">
        <w:rPr>
          <w:rFonts w:cstheme="minorHAnsi"/>
          <w:sz w:val="24"/>
          <w:szCs w:val="28"/>
        </w:rPr>
        <w:t xml:space="preserve">ahŕňa v sebe súhlas </w:t>
      </w:r>
      <w:r w:rsidR="007D67FF">
        <w:rPr>
          <w:rFonts w:cstheme="minorHAnsi"/>
          <w:sz w:val="24"/>
          <w:szCs w:val="28"/>
        </w:rPr>
        <w:t xml:space="preserve">.................. </w:t>
      </w:r>
      <w:r w:rsidR="00EB1FB6" w:rsidRPr="00773120">
        <w:rPr>
          <w:rFonts w:cstheme="minorHAnsi"/>
          <w:sz w:val="24"/>
          <w:szCs w:val="28"/>
        </w:rPr>
        <w:t>a vôle so Zjavením, ktoré Boh dal o sebe činmi a</w:t>
      </w:r>
      <w:r w:rsidR="00EB1FB6" w:rsidRPr="00773120">
        <w:rPr>
          <w:rFonts w:cstheme="minorHAnsi"/>
          <w:b/>
          <w:sz w:val="24"/>
          <w:szCs w:val="28"/>
        </w:rPr>
        <w:t xml:space="preserve"> </w:t>
      </w:r>
      <w:r w:rsidR="00EB1FB6" w:rsidRPr="00773120">
        <w:rPr>
          <w:rFonts w:cstheme="minorHAnsi"/>
          <w:bCs/>
          <w:sz w:val="24"/>
          <w:szCs w:val="28"/>
        </w:rPr>
        <w:t>slovami</w:t>
      </w:r>
      <w:r w:rsidR="00EB1FB6" w:rsidRPr="00773120">
        <w:rPr>
          <w:rFonts w:cstheme="minorHAnsi"/>
          <w:sz w:val="24"/>
          <w:szCs w:val="28"/>
        </w:rPr>
        <w:t xml:space="preserve">. </w:t>
      </w:r>
      <w:r w:rsidR="00EB1FB6" w:rsidRPr="007D67FF">
        <w:rPr>
          <w:rFonts w:cstheme="minorHAnsi"/>
          <w:sz w:val="20"/>
        </w:rPr>
        <w:t>(Kompendium KKC 176)</w:t>
      </w:r>
    </w:p>
    <w:p w14:paraId="1A4BB331" w14:textId="156C4FA1" w:rsidR="00773120" w:rsidRPr="00773120" w:rsidRDefault="00773120" w:rsidP="007731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773120">
        <w:rPr>
          <w:rFonts w:cstheme="minorHAnsi"/>
          <w:color w:val="222222"/>
          <w:sz w:val="24"/>
          <w:szCs w:val="24"/>
        </w:rPr>
        <w:t xml:space="preserve">Viera je tvoja </w:t>
      </w:r>
      <w:r w:rsidR="007D67FF">
        <w:rPr>
          <w:rFonts w:cstheme="minorHAnsi"/>
          <w:b/>
          <w:bCs/>
          <w:color w:val="222222"/>
          <w:sz w:val="24"/>
          <w:szCs w:val="24"/>
          <w:u w:val="single"/>
        </w:rPr>
        <w:t>..................</w:t>
      </w:r>
      <w:r w:rsidRPr="00773120">
        <w:rPr>
          <w:rFonts w:cstheme="minorHAnsi"/>
          <w:color w:val="222222"/>
          <w:sz w:val="24"/>
          <w:szCs w:val="24"/>
        </w:rPr>
        <w:t xml:space="preserve"> na Božiu lásku.</w:t>
      </w:r>
    </w:p>
    <w:p w14:paraId="17C1171D" w14:textId="0F020169" w:rsidR="00D332EC" w:rsidRPr="00773120" w:rsidRDefault="00D332EC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32"/>
          <w:szCs w:val="32"/>
        </w:rPr>
      </w:pPr>
      <w:r w:rsidRPr="00773120">
        <w:rPr>
          <w:rFonts w:cstheme="minorHAnsi"/>
          <w:sz w:val="24"/>
          <w:szCs w:val="28"/>
        </w:rPr>
        <w:t>Aj ty si pozvaný, aby ťa viera viedla</w:t>
      </w:r>
      <w:r w:rsidR="00C77087" w:rsidRPr="00773120">
        <w:rPr>
          <w:rFonts w:cstheme="minorHAnsi"/>
          <w:sz w:val="24"/>
          <w:szCs w:val="28"/>
        </w:rPr>
        <w:t xml:space="preserve"> </w:t>
      </w:r>
      <w:r w:rsidRPr="00773120">
        <w:rPr>
          <w:rFonts w:cstheme="minorHAnsi"/>
          <w:sz w:val="24"/>
          <w:szCs w:val="28"/>
        </w:rPr>
        <w:t xml:space="preserve">ku </w:t>
      </w:r>
      <w:r w:rsidR="007D67FF">
        <w:rPr>
          <w:rFonts w:cstheme="minorHAnsi"/>
          <w:b/>
          <w:bCs/>
          <w:sz w:val="24"/>
          <w:szCs w:val="28"/>
          <w:u w:val="single"/>
        </w:rPr>
        <w:t xml:space="preserve">................. </w:t>
      </w:r>
      <w:r w:rsidRPr="00773120">
        <w:rPr>
          <w:rFonts w:cstheme="minorHAnsi"/>
          <w:sz w:val="24"/>
          <w:szCs w:val="28"/>
        </w:rPr>
        <w:t xml:space="preserve">lásky. Lebo „viera bez skutkov je mŕtva“. </w:t>
      </w:r>
      <w:r w:rsidRPr="007D67FF">
        <w:rPr>
          <w:rFonts w:cstheme="minorHAnsi"/>
          <w:sz w:val="20"/>
        </w:rPr>
        <w:t>(Jak 2,14-26)</w:t>
      </w:r>
    </w:p>
    <w:p w14:paraId="6F6C2995" w14:textId="2807C2AD" w:rsidR="00C77087" w:rsidRPr="00773120" w:rsidRDefault="00C77087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73120">
        <w:rPr>
          <w:rFonts w:cstheme="minorHAnsi"/>
          <w:iCs/>
          <w:sz w:val="24"/>
          <w:szCs w:val="24"/>
        </w:rPr>
        <w:t xml:space="preserve">Viera je z počutia a posilňuje sa svedectvom </w:t>
      </w:r>
      <w:r w:rsidR="007905D5" w:rsidRPr="00773120">
        <w:rPr>
          <w:rFonts w:cstheme="minorHAnsi"/>
          <w:iCs/>
          <w:sz w:val="24"/>
          <w:szCs w:val="24"/>
        </w:rPr>
        <w:t xml:space="preserve">iných </w:t>
      </w:r>
      <w:r w:rsidRPr="00773120">
        <w:rPr>
          <w:rFonts w:cstheme="minorHAnsi"/>
          <w:iCs/>
          <w:sz w:val="24"/>
          <w:szCs w:val="24"/>
        </w:rPr>
        <w:t xml:space="preserve">a pripomínaním si </w:t>
      </w:r>
      <w:r w:rsidR="00E31F0B">
        <w:rPr>
          <w:rFonts w:cstheme="minorHAnsi"/>
          <w:iCs/>
          <w:sz w:val="24"/>
          <w:szCs w:val="24"/>
        </w:rPr>
        <w:t xml:space="preserve">................. </w:t>
      </w:r>
      <w:r w:rsidRPr="00773120">
        <w:rPr>
          <w:rFonts w:cstheme="minorHAnsi"/>
          <w:iCs/>
          <w:sz w:val="24"/>
          <w:szCs w:val="24"/>
        </w:rPr>
        <w:t xml:space="preserve">prisľúbení. </w:t>
      </w:r>
    </w:p>
    <w:p w14:paraId="0D52929C" w14:textId="3BD61B3A" w:rsidR="007D52FE" w:rsidRPr="00773120" w:rsidRDefault="007D52FE" w:rsidP="007D52FE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73120">
        <w:rPr>
          <w:rFonts w:cstheme="minorHAnsi"/>
          <w:iCs/>
          <w:sz w:val="24"/>
          <w:szCs w:val="24"/>
        </w:rPr>
        <w:t>Božie slovo hovorí:</w:t>
      </w:r>
      <w:r w:rsidRPr="00773120">
        <w:rPr>
          <w:rFonts w:cstheme="minorHAnsi"/>
          <w:i/>
          <w:sz w:val="24"/>
          <w:szCs w:val="24"/>
        </w:rPr>
        <w:t xml:space="preserve"> Tvoja viera ťa ..................“ </w:t>
      </w:r>
      <w:r w:rsidRPr="00773120">
        <w:rPr>
          <w:rFonts w:cstheme="minorHAnsi"/>
          <w:sz w:val="20"/>
          <w:szCs w:val="20"/>
        </w:rPr>
        <w:t>(</w:t>
      </w:r>
      <w:proofErr w:type="spellStart"/>
      <w:r w:rsidRPr="00773120">
        <w:rPr>
          <w:rFonts w:cstheme="minorHAnsi"/>
          <w:sz w:val="20"/>
          <w:szCs w:val="20"/>
        </w:rPr>
        <w:t>Lk</w:t>
      </w:r>
      <w:proofErr w:type="spellEnd"/>
      <w:r w:rsidRPr="00773120">
        <w:rPr>
          <w:rFonts w:cstheme="minorHAnsi"/>
          <w:sz w:val="20"/>
          <w:szCs w:val="20"/>
        </w:rPr>
        <w:t xml:space="preserve"> 18,42) </w:t>
      </w:r>
    </w:p>
    <w:p w14:paraId="6E8C9DFD" w14:textId="78EF37B1" w:rsidR="00D332EC" w:rsidRPr="00773120" w:rsidRDefault="00D332EC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73120">
        <w:rPr>
          <w:rFonts w:cstheme="minorHAnsi"/>
          <w:sz w:val="24"/>
          <w:szCs w:val="24"/>
        </w:rPr>
        <w:t xml:space="preserve">AMEN znamená </w:t>
      </w:r>
      <w:r w:rsidR="00E31F0B">
        <w:rPr>
          <w:rFonts w:cstheme="minorHAnsi"/>
          <w:b/>
          <w:bCs/>
          <w:sz w:val="24"/>
          <w:szCs w:val="24"/>
          <w:u w:val="single"/>
        </w:rPr>
        <w:t xml:space="preserve">................. </w:t>
      </w:r>
      <w:r w:rsidRPr="00773120">
        <w:rPr>
          <w:rFonts w:cstheme="minorHAnsi"/>
          <w:sz w:val="24"/>
          <w:szCs w:val="24"/>
        </w:rPr>
        <w:t>.</w:t>
      </w:r>
    </w:p>
    <w:p w14:paraId="6ED26D54" w14:textId="6E75B2A4" w:rsidR="007D6CC9" w:rsidRPr="00773120" w:rsidRDefault="007D6CC9" w:rsidP="007D6CC9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1DBF4789" w14:textId="51680766" w:rsidR="00776DE2" w:rsidRPr="00773120" w:rsidRDefault="004E38E8" w:rsidP="00776DE2">
      <w:pPr>
        <w:pStyle w:val="Bezriadkovania"/>
        <w:spacing w:line="276" w:lineRule="auto"/>
        <w:jc w:val="both"/>
        <w:rPr>
          <w:rFonts w:cstheme="minorHAnsi"/>
          <w:sz w:val="24"/>
          <w:szCs w:val="28"/>
        </w:rPr>
      </w:pPr>
      <w:r w:rsidRPr="00773120">
        <w:rPr>
          <w:rFonts w:cstheme="minorHAnsi"/>
          <w:sz w:val="24"/>
          <w:szCs w:val="28"/>
        </w:rPr>
        <w:t xml:space="preserve">Viera je osobné primknutie sa celého človeka k Bohu, ktorý sa zjavuje. Zahŕňa v sebe súhlas rozumu a vôle so Zjavením, ktoré Boh dal o sebe činmi a slovami. </w:t>
      </w:r>
      <w:r w:rsidR="007D52FE" w:rsidRPr="00773120">
        <w:rPr>
          <w:rFonts w:cstheme="minorHAnsi"/>
          <w:sz w:val="24"/>
          <w:szCs w:val="28"/>
        </w:rPr>
        <w:t xml:space="preserve">Boh – </w:t>
      </w:r>
      <w:r w:rsidR="007905D5" w:rsidRPr="00773120">
        <w:rPr>
          <w:rFonts w:cstheme="minorHAnsi"/>
          <w:sz w:val="24"/>
          <w:szCs w:val="28"/>
        </w:rPr>
        <w:t>Ježiš</w:t>
      </w:r>
      <w:r w:rsidR="007D52FE" w:rsidRPr="00773120">
        <w:rPr>
          <w:rFonts w:cstheme="minorHAnsi"/>
          <w:sz w:val="24"/>
          <w:szCs w:val="28"/>
        </w:rPr>
        <w:t xml:space="preserve"> hlásal o sebe, že</w:t>
      </w:r>
      <w:r w:rsidR="007905D5" w:rsidRPr="00773120">
        <w:rPr>
          <w:rFonts w:cstheme="minorHAnsi"/>
          <w:sz w:val="24"/>
          <w:szCs w:val="28"/>
        </w:rPr>
        <w:t xml:space="preserve"> je Pravda sama a to, čo hlásal dosvedčil svojím životom, smrťou a zmŕtvychvstaním. </w:t>
      </w:r>
    </w:p>
    <w:p w14:paraId="09033002" w14:textId="77777777" w:rsidR="007905D5" w:rsidRPr="00773120" w:rsidRDefault="007905D5" w:rsidP="00776DE2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36FE6045" w14:textId="01873508" w:rsidR="007905D5" w:rsidRPr="00773120" w:rsidRDefault="00776DE2" w:rsidP="007905D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773120">
        <w:rPr>
          <w:rFonts w:cstheme="minorHAnsi"/>
          <w:sz w:val="24"/>
          <w:szCs w:val="28"/>
        </w:rPr>
        <w:t xml:space="preserve">Skús sa zamyslieť nad tým, </w:t>
      </w:r>
      <w:r w:rsidR="007905D5" w:rsidRPr="00773120">
        <w:rPr>
          <w:rFonts w:cstheme="minorHAnsi"/>
          <w:sz w:val="24"/>
          <w:szCs w:val="28"/>
        </w:rPr>
        <w:t>či máš</w:t>
      </w:r>
      <w:r w:rsidR="007905D5" w:rsidRPr="00773120">
        <w:rPr>
          <w:rFonts w:cstheme="minorHAnsi"/>
          <w:sz w:val="32"/>
          <w:szCs w:val="32"/>
        </w:rPr>
        <w:t xml:space="preserve"> </w:t>
      </w:r>
      <w:r w:rsidR="007905D5" w:rsidRPr="00773120">
        <w:rPr>
          <w:rFonts w:cstheme="minorHAnsi"/>
          <w:sz w:val="24"/>
          <w:szCs w:val="24"/>
        </w:rPr>
        <w:t>prekážky, ktoré ti bránia veriť</w:t>
      </w:r>
      <w:r w:rsidR="007905D5" w:rsidRPr="00773120">
        <w:rPr>
          <w:rFonts w:cstheme="minorHAnsi"/>
          <w:sz w:val="24"/>
          <w:szCs w:val="24"/>
        </w:rPr>
        <w:t>, že Boh existuje? Ak áno, aké prekážky sú to?</w:t>
      </w:r>
      <w:r w:rsidR="00773120">
        <w:rPr>
          <w:rFonts w:cstheme="minorHAnsi"/>
          <w:sz w:val="24"/>
          <w:szCs w:val="24"/>
        </w:rPr>
        <w:t xml:space="preserve"> Napíš si ich a o</w:t>
      </w:r>
      <w:r w:rsidR="007905D5" w:rsidRPr="00773120">
        <w:rPr>
          <w:rFonts w:cstheme="minorHAnsi"/>
          <w:sz w:val="24"/>
          <w:szCs w:val="24"/>
        </w:rPr>
        <w:t>dovzdaj ich Bohu v</w:t>
      </w:r>
      <w:r w:rsidR="00773120" w:rsidRPr="00773120">
        <w:rPr>
          <w:rFonts w:cstheme="minorHAnsi"/>
          <w:sz w:val="24"/>
          <w:szCs w:val="24"/>
        </w:rPr>
        <w:t>o</w:t>
      </w:r>
      <w:r w:rsidR="007905D5" w:rsidRPr="00773120">
        <w:rPr>
          <w:rFonts w:cstheme="minorHAnsi"/>
          <w:sz w:val="24"/>
          <w:szCs w:val="24"/>
        </w:rPr>
        <w:t xml:space="preserve"> viere, že ti ich pomôže prekonať, aby mohla tvoja viera rásť.</w:t>
      </w:r>
    </w:p>
    <w:p w14:paraId="4A26D22C" w14:textId="13D00A68" w:rsidR="004E38E8" w:rsidRPr="00773120" w:rsidRDefault="004E38E8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21BF9972" w14:textId="77777777" w:rsidR="00382F03" w:rsidRPr="00773120" w:rsidRDefault="00382F03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7E9B5CE3" w14:textId="54339C41" w:rsidR="00382F03" w:rsidRDefault="00382F03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14E942E4" w14:textId="77777777" w:rsidR="00773120" w:rsidRPr="00773120" w:rsidRDefault="00773120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363590CC" w14:textId="77777777" w:rsidR="00382F03" w:rsidRPr="00773120" w:rsidRDefault="00382F03" w:rsidP="004E38E8">
      <w:pPr>
        <w:pStyle w:val="Bezriadkovania"/>
        <w:spacing w:line="276" w:lineRule="auto"/>
        <w:jc w:val="both"/>
        <w:rPr>
          <w:rFonts w:cstheme="minorHAnsi"/>
          <w:sz w:val="20"/>
        </w:rPr>
      </w:pPr>
    </w:p>
    <w:p w14:paraId="53A64DB3" w14:textId="20B402A3" w:rsidR="00481D5A" w:rsidRPr="00773120" w:rsidRDefault="002B3C9B" w:rsidP="004E38E8">
      <w:pPr>
        <w:pStyle w:val="Bezriadkovania"/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73120">
        <w:rPr>
          <w:rFonts w:cstheme="minorHAnsi"/>
          <w:sz w:val="24"/>
          <w:szCs w:val="24"/>
        </w:rPr>
        <w:t>Viera je krok do neznáma.</w:t>
      </w:r>
      <w:r w:rsidR="0009012A" w:rsidRPr="00773120">
        <w:rPr>
          <w:rFonts w:cstheme="minorHAnsi"/>
          <w:sz w:val="24"/>
          <w:szCs w:val="24"/>
        </w:rPr>
        <w:t xml:space="preserve"> </w:t>
      </w:r>
      <w:r w:rsidRPr="00773120">
        <w:rPr>
          <w:rFonts w:cstheme="minorHAnsi"/>
          <w:sz w:val="24"/>
          <w:szCs w:val="24"/>
        </w:rPr>
        <w:t>Tak, ako ho urobili Mojžiš, Mária,</w:t>
      </w:r>
      <w:r w:rsidR="00773120">
        <w:rPr>
          <w:rFonts w:cstheme="minorHAnsi"/>
          <w:sz w:val="24"/>
          <w:szCs w:val="24"/>
        </w:rPr>
        <w:t xml:space="preserve"> slepý </w:t>
      </w:r>
      <w:proofErr w:type="spellStart"/>
      <w:r w:rsidR="00773120">
        <w:rPr>
          <w:rFonts w:cstheme="minorHAnsi"/>
          <w:sz w:val="24"/>
          <w:szCs w:val="24"/>
        </w:rPr>
        <w:t>Bartimej</w:t>
      </w:r>
      <w:proofErr w:type="spellEnd"/>
      <w:r w:rsidR="00773120">
        <w:rPr>
          <w:rFonts w:cstheme="minorHAnsi"/>
          <w:sz w:val="24"/>
          <w:szCs w:val="24"/>
        </w:rPr>
        <w:t>, mýtnik Zachej</w:t>
      </w:r>
      <w:r w:rsidRPr="00773120">
        <w:rPr>
          <w:rFonts w:cstheme="minorHAnsi"/>
          <w:sz w:val="24"/>
          <w:szCs w:val="24"/>
        </w:rPr>
        <w:t xml:space="preserve"> a mnohé iné postavy z Biblie alebo svätí</w:t>
      </w:r>
      <w:r w:rsidR="00CF210A" w:rsidRPr="00773120">
        <w:rPr>
          <w:rFonts w:cstheme="minorHAnsi"/>
          <w:sz w:val="24"/>
          <w:szCs w:val="24"/>
        </w:rPr>
        <w:t>, a</w:t>
      </w:r>
      <w:r w:rsidRPr="00773120">
        <w:rPr>
          <w:rFonts w:cstheme="minorHAnsi"/>
          <w:sz w:val="24"/>
          <w:szCs w:val="24"/>
        </w:rPr>
        <w:t xml:space="preserve">j </w:t>
      </w:r>
      <w:r w:rsidR="00773120">
        <w:rPr>
          <w:rFonts w:cstheme="minorHAnsi"/>
          <w:sz w:val="24"/>
          <w:szCs w:val="24"/>
        </w:rPr>
        <w:t>teba</w:t>
      </w:r>
      <w:r w:rsidRPr="00773120">
        <w:rPr>
          <w:rFonts w:cstheme="minorHAnsi"/>
          <w:sz w:val="24"/>
          <w:szCs w:val="24"/>
        </w:rPr>
        <w:t xml:space="preserve"> Boh pozýva urobiť</w:t>
      </w:r>
      <w:r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 skok do neznáma.</w:t>
      </w:r>
      <w:r w:rsidRPr="00773120">
        <w:rPr>
          <w:rFonts w:cstheme="minorHAnsi"/>
          <w:color w:val="000000"/>
          <w:shd w:val="clear" w:color="auto" w:fill="FFFFFF"/>
        </w:rPr>
        <w:t xml:space="preserve"> </w:t>
      </w:r>
      <w:r w:rsidRPr="00773120">
        <w:rPr>
          <w:rFonts w:cstheme="minorHAnsi"/>
          <w:color w:val="000000"/>
          <w:sz w:val="24"/>
          <w:szCs w:val="24"/>
          <w:shd w:val="clear" w:color="auto" w:fill="FFFFFF"/>
        </w:rPr>
        <w:t>Prečo? Lebo má pre nás pripravené niečo lepšie.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 Nemusí</w:t>
      </w:r>
      <w:r w:rsidR="00773120">
        <w:rPr>
          <w:rFonts w:cstheme="minorHAnsi"/>
          <w:color w:val="000000"/>
          <w:sz w:val="24"/>
          <w:szCs w:val="24"/>
          <w:shd w:val="clear" w:color="auto" w:fill="FFFFFF"/>
        </w:rPr>
        <w:t>š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 sa vzdávať mobilov, 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>stačí, že napríklad zanechá</w:t>
      </w:r>
      <w:r w:rsidR="00773120">
        <w:rPr>
          <w:rFonts w:cstheme="minorHAnsi"/>
          <w:color w:val="000000"/>
          <w:sz w:val="24"/>
          <w:szCs w:val="24"/>
          <w:shd w:val="clear" w:color="auto" w:fill="FFFFFF"/>
        </w:rPr>
        <w:t>š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 star</w:t>
      </w:r>
      <w:r w:rsidR="00773120">
        <w:rPr>
          <w:rFonts w:cstheme="minorHAnsi"/>
          <w:color w:val="000000"/>
          <w:sz w:val="24"/>
          <w:szCs w:val="24"/>
          <w:shd w:val="clear" w:color="auto" w:fill="FFFFFF"/>
        </w:rPr>
        <w:t>ý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 spôsob myslenia, resp. predstavy o Bohu a o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>kresťanstve</w:t>
      </w:r>
      <w:r w:rsidR="00CF210A"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, o Cirkvi alebo negatívne zmýšľanie o sebe a o druhých. </w:t>
      </w:r>
    </w:p>
    <w:p w14:paraId="7728CB98" w14:textId="77777777" w:rsidR="00382F03" w:rsidRPr="00773120" w:rsidRDefault="00382F03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1FD2DF69" w14:textId="53B7E591" w:rsidR="00481D5A" w:rsidRDefault="00773120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Napíš, k</w:t>
      </w:r>
      <w:r w:rsidR="00481D5A" w:rsidRPr="00773120">
        <w:rPr>
          <w:rFonts w:cstheme="minorHAnsi"/>
          <w:color w:val="000000"/>
          <w:shd w:val="clear" w:color="auto" w:fill="FFFFFF"/>
        </w:rPr>
        <w:t>tor</w:t>
      </w:r>
      <w:r w:rsidR="004D66FA" w:rsidRPr="00773120">
        <w:rPr>
          <w:rFonts w:cstheme="minorHAnsi"/>
          <w:color w:val="000000"/>
          <w:shd w:val="clear" w:color="auto" w:fill="FFFFFF"/>
        </w:rPr>
        <w:t>á</w:t>
      </w:r>
      <w:r w:rsidR="00481D5A" w:rsidRPr="00773120">
        <w:rPr>
          <w:rFonts w:cstheme="minorHAnsi"/>
          <w:color w:val="000000"/>
          <w:shd w:val="clear" w:color="auto" w:fill="FFFFFF"/>
        </w:rPr>
        <w:t xml:space="preserve"> oblasť tvojho života je ťažká, </w:t>
      </w:r>
      <w:r w:rsidR="004D66FA" w:rsidRPr="00773120">
        <w:rPr>
          <w:rFonts w:cstheme="minorHAnsi"/>
          <w:color w:val="000000"/>
          <w:shd w:val="clear" w:color="auto" w:fill="FFFFFF"/>
        </w:rPr>
        <w:t xml:space="preserve">lebo máš z nej strach, alebo zmeniť ju sa ti zdá nemožné a predsa túžiš ju zmeniť? Odovzdaj ju Bohu vo viere, akú mala Mária, keď počala Ježiša, Mojžiš, keď palicou rozdelil more... A pros </w:t>
      </w:r>
      <w:r>
        <w:rPr>
          <w:rFonts w:cstheme="minorHAnsi"/>
          <w:color w:val="000000"/>
          <w:shd w:val="clear" w:color="auto" w:fill="FFFFFF"/>
        </w:rPr>
        <w:t xml:space="preserve">Boha </w:t>
      </w:r>
      <w:r w:rsidR="004D66FA" w:rsidRPr="00773120">
        <w:rPr>
          <w:rFonts w:cstheme="minorHAnsi"/>
          <w:color w:val="000000"/>
          <w:shd w:val="clear" w:color="auto" w:fill="FFFFFF"/>
        </w:rPr>
        <w:t>o opravdivú vieru.</w:t>
      </w:r>
      <w:r w:rsidR="00481D5A" w:rsidRPr="00773120">
        <w:rPr>
          <w:rFonts w:cstheme="minorHAnsi"/>
          <w:color w:val="000000"/>
          <w:shd w:val="clear" w:color="auto" w:fill="FFFFFF"/>
        </w:rPr>
        <w:t xml:space="preserve"> </w:t>
      </w:r>
    </w:p>
    <w:p w14:paraId="50EEC31E" w14:textId="72C02EC3" w:rsidR="00773120" w:rsidRDefault="00773120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01E7DD67" w14:textId="77777777" w:rsidR="00773120" w:rsidRPr="00773120" w:rsidRDefault="00773120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1F8996D" w14:textId="77777777" w:rsidR="00481D5A" w:rsidRPr="00773120" w:rsidRDefault="00481D5A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6D55C020" w14:textId="6A59C461" w:rsidR="00481D5A" w:rsidRPr="00773120" w:rsidRDefault="007905D5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773120">
        <w:rPr>
          <w:rFonts w:cstheme="minorHAnsi"/>
          <w:color w:val="000000"/>
          <w:shd w:val="clear" w:color="auto" w:fill="FFFFFF"/>
        </w:rPr>
        <w:t xml:space="preserve">Ak sa pozrieš na </w:t>
      </w:r>
      <w:r w:rsidR="00481D5A" w:rsidRPr="00773120">
        <w:rPr>
          <w:rFonts w:cstheme="minorHAnsi"/>
          <w:color w:val="000000"/>
          <w:shd w:val="clear" w:color="auto" w:fill="FFFFFF"/>
        </w:rPr>
        <w:t xml:space="preserve">život Ježiša alebo aj </w:t>
      </w:r>
      <w:r w:rsidRPr="00773120">
        <w:rPr>
          <w:rFonts w:cstheme="minorHAnsi"/>
          <w:color w:val="000000"/>
          <w:shd w:val="clear" w:color="auto" w:fill="FFFFFF"/>
        </w:rPr>
        <w:t xml:space="preserve">životy </w:t>
      </w:r>
      <w:r w:rsidR="00481D5A" w:rsidRPr="00773120">
        <w:rPr>
          <w:rFonts w:cstheme="minorHAnsi"/>
          <w:color w:val="000000"/>
          <w:shd w:val="clear" w:color="auto" w:fill="FFFFFF"/>
        </w:rPr>
        <w:t xml:space="preserve">spomínaných biblických postáv, či svätcov, na ich </w:t>
      </w:r>
      <w:r w:rsidRPr="00773120">
        <w:rPr>
          <w:rFonts w:cstheme="minorHAnsi"/>
          <w:color w:val="000000"/>
          <w:shd w:val="clear" w:color="auto" w:fill="FFFFFF"/>
        </w:rPr>
        <w:t>životné post</w:t>
      </w:r>
      <w:r w:rsidR="00481D5A" w:rsidRPr="00773120">
        <w:rPr>
          <w:rFonts w:cstheme="minorHAnsi"/>
          <w:color w:val="000000"/>
          <w:shd w:val="clear" w:color="auto" w:fill="FFFFFF"/>
        </w:rPr>
        <w:t>o</w:t>
      </w:r>
      <w:r w:rsidRPr="00773120">
        <w:rPr>
          <w:rFonts w:cstheme="minorHAnsi"/>
          <w:color w:val="000000"/>
          <w:shd w:val="clear" w:color="auto" w:fill="FFFFFF"/>
        </w:rPr>
        <w:t>je, správanie, obetavosť</w:t>
      </w:r>
      <w:r w:rsidR="0009012A" w:rsidRPr="00773120">
        <w:rPr>
          <w:rFonts w:cstheme="minorHAnsi"/>
          <w:color w:val="000000"/>
          <w:shd w:val="clear" w:color="auto" w:fill="FFFFFF"/>
        </w:rPr>
        <w:t>, zmysel pre spravo</w:t>
      </w:r>
      <w:r w:rsidR="00481D5A" w:rsidRPr="00773120">
        <w:rPr>
          <w:rFonts w:cstheme="minorHAnsi"/>
          <w:color w:val="000000"/>
          <w:shd w:val="clear" w:color="auto" w:fill="FFFFFF"/>
        </w:rPr>
        <w:t>d</w:t>
      </w:r>
      <w:r w:rsidR="0009012A" w:rsidRPr="00773120">
        <w:rPr>
          <w:rFonts w:cstheme="minorHAnsi"/>
          <w:color w:val="000000"/>
          <w:shd w:val="clear" w:color="auto" w:fill="FFFFFF"/>
        </w:rPr>
        <w:t xml:space="preserve">livosť, </w:t>
      </w:r>
      <w:r w:rsidR="00481D5A" w:rsidRPr="00773120">
        <w:rPr>
          <w:rFonts w:cstheme="minorHAnsi"/>
          <w:color w:val="000000"/>
          <w:shd w:val="clear" w:color="auto" w:fill="FFFFFF"/>
        </w:rPr>
        <w:t xml:space="preserve">na ich </w:t>
      </w:r>
      <w:r w:rsidR="0009012A" w:rsidRPr="00773120">
        <w:rPr>
          <w:rFonts w:cstheme="minorHAnsi"/>
          <w:color w:val="000000"/>
          <w:shd w:val="clear" w:color="auto" w:fill="FFFFFF"/>
        </w:rPr>
        <w:t>pokoru atď.</w:t>
      </w:r>
      <w:r w:rsidR="00481D5A" w:rsidRPr="00773120">
        <w:rPr>
          <w:rFonts w:cstheme="minorHAnsi"/>
          <w:color w:val="000000"/>
          <w:shd w:val="clear" w:color="auto" w:fill="FFFFFF"/>
        </w:rPr>
        <w:t>...</w:t>
      </w:r>
      <w:r w:rsidR="0009012A" w:rsidRPr="00773120">
        <w:rPr>
          <w:rFonts w:cstheme="minorHAnsi"/>
          <w:color w:val="000000"/>
          <w:shd w:val="clear" w:color="auto" w:fill="FFFFFF"/>
        </w:rPr>
        <w:t xml:space="preserve"> </w:t>
      </w:r>
      <w:r w:rsidR="004D66FA" w:rsidRPr="00773120">
        <w:rPr>
          <w:rFonts w:cstheme="minorHAnsi"/>
          <w:color w:val="000000"/>
          <w:shd w:val="clear" w:color="auto" w:fill="FFFFFF"/>
        </w:rPr>
        <w:t>Toto ich vonkajšie správanie, životné postoje robia</w:t>
      </w:r>
      <w:r w:rsidR="00481D5A" w:rsidRPr="00773120">
        <w:rPr>
          <w:rFonts w:cstheme="minorHAnsi"/>
          <w:color w:val="000000"/>
          <w:shd w:val="clear" w:color="auto" w:fill="FFFFFF"/>
        </w:rPr>
        <w:t xml:space="preserve"> </w:t>
      </w:r>
      <w:r w:rsidR="0009012A" w:rsidRPr="00773120">
        <w:rPr>
          <w:rFonts w:cstheme="minorHAnsi"/>
          <w:color w:val="000000"/>
          <w:shd w:val="clear" w:color="auto" w:fill="FFFFFF"/>
        </w:rPr>
        <w:t xml:space="preserve">ich svedectvo o Bohu dôveryhodným. A buduje to v tebe pocit dôvery voči nim a tomu, čo hovoria. </w:t>
      </w:r>
    </w:p>
    <w:p w14:paraId="7FBB3F4C" w14:textId="344243AD" w:rsidR="00395F17" w:rsidRDefault="00481D5A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773120">
        <w:rPr>
          <w:rFonts w:cstheme="minorHAnsi"/>
          <w:color w:val="000000"/>
          <w:shd w:val="clear" w:color="auto" w:fill="FFFFFF"/>
        </w:rPr>
        <w:t xml:space="preserve">Máš vo svojom živote niekoho, komu dôveruješ a vieš, že mu môžeš veriť, aj keby </w:t>
      </w:r>
      <w:r w:rsidR="004D66FA" w:rsidRPr="00773120">
        <w:rPr>
          <w:rFonts w:cstheme="minorHAnsi"/>
          <w:color w:val="000000"/>
          <w:shd w:val="clear" w:color="auto" w:fill="FFFFFF"/>
        </w:rPr>
        <w:t>o</w:t>
      </w:r>
      <w:r w:rsidRPr="00773120">
        <w:rPr>
          <w:rFonts w:cstheme="minorHAnsi"/>
          <w:color w:val="000000"/>
          <w:shd w:val="clear" w:color="auto" w:fill="FFFFFF"/>
        </w:rPr>
        <w:t xml:space="preserve">d teba chcel niečo, čomu nerozumieš? </w:t>
      </w:r>
      <w:r w:rsidR="004D66FA" w:rsidRPr="00773120">
        <w:rPr>
          <w:rFonts w:cstheme="minorHAnsi"/>
          <w:color w:val="000000"/>
          <w:shd w:val="clear" w:color="auto" w:fill="FFFFFF"/>
        </w:rPr>
        <w:t>Kto je to?</w:t>
      </w:r>
      <w:r w:rsidR="00773120">
        <w:rPr>
          <w:rFonts w:cstheme="minorHAnsi"/>
          <w:color w:val="000000"/>
          <w:shd w:val="clear" w:color="auto" w:fill="FFFFFF"/>
        </w:rPr>
        <w:t xml:space="preserve"> </w:t>
      </w:r>
      <w:r w:rsidR="00395F17">
        <w:rPr>
          <w:rFonts w:cstheme="minorHAnsi"/>
          <w:color w:val="000000"/>
          <w:shd w:val="clear" w:color="auto" w:fill="FFFFFF"/>
        </w:rPr>
        <w:t>Napíš...</w:t>
      </w:r>
    </w:p>
    <w:p w14:paraId="19B77185" w14:textId="77777777" w:rsidR="00395F17" w:rsidRDefault="00395F17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3E407DD2" w14:textId="77777777" w:rsidR="00395F17" w:rsidRDefault="00395F17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E8A8F6D" w14:textId="77777777" w:rsidR="00395F17" w:rsidRDefault="00395F17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78441EF0" w14:textId="4B27BD00" w:rsidR="00481D5A" w:rsidRPr="00773120" w:rsidRDefault="00773120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Si aj ty pre iných ten</w:t>
      </w:r>
      <w:r w:rsidR="00395F17">
        <w:rPr>
          <w:rFonts w:cstheme="minorHAnsi"/>
          <w:color w:val="000000"/>
          <w:shd w:val="clear" w:color="auto" w:fill="FFFFFF"/>
        </w:rPr>
        <w:t>/tá</w:t>
      </w:r>
      <w:r>
        <w:rPr>
          <w:rFonts w:cstheme="minorHAnsi"/>
          <w:color w:val="000000"/>
          <w:shd w:val="clear" w:color="auto" w:fill="FFFFFF"/>
        </w:rPr>
        <w:t>, ktorému/ktorej môžu iní d</w:t>
      </w:r>
      <w:r w:rsidR="00395F17">
        <w:rPr>
          <w:rFonts w:cstheme="minorHAnsi"/>
          <w:color w:val="000000"/>
          <w:shd w:val="clear" w:color="auto" w:fill="FFFFFF"/>
        </w:rPr>
        <w:t>ô</w:t>
      </w:r>
      <w:r>
        <w:rPr>
          <w:rFonts w:cstheme="minorHAnsi"/>
          <w:color w:val="000000"/>
          <w:shd w:val="clear" w:color="auto" w:fill="FFFFFF"/>
        </w:rPr>
        <w:t>verovať</w:t>
      </w:r>
      <w:r w:rsidR="00395F17">
        <w:rPr>
          <w:rFonts w:cstheme="minorHAnsi"/>
          <w:color w:val="000000"/>
          <w:shd w:val="clear" w:color="auto" w:fill="FFFFFF"/>
        </w:rPr>
        <w:t xml:space="preserve"> a veriť?</w:t>
      </w:r>
    </w:p>
    <w:p w14:paraId="432F007B" w14:textId="7D323ABB" w:rsidR="004D66FA" w:rsidRPr="00773120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0B042627" w14:textId="37255711" w:rsidR="004D66FA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3E859F00" w14:textId="77777777" w:rsidR="00773120" w:rsidRPr="00773120" w:rsidRDefault="00773120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18477E46" w14:textId="1F5AB846" w:rsidR="004D66FA" w:rsidRPr="00773120" w:rsidRDefault="004D66FA" w:rsidP="004E38E8">
      <w:pPr>
        <w:pStyle w:val="Bezriadkovania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3F1B52F3" w14:textId="459A6FE3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Aktivita:</w:t>
      </w:r>
    </w:p>
    <w:p w14:paraId="1BA84060" w14:textId="13DABDF4" w:rsidR="00E44754" w:rsidRPr="00773120" w:rsidRDefault="00E44754" w:rsidP="00E31F0B">
      <w:pPr>
        <w:spacing w:line="276" w:lineRule="auto"/>
        <w:jc w:val="both"/>
        <w:rPr>
          <w:rFonts w:cstheme="minorHAnsi"/>
          <w:sz w:val="24"/>
          <w:szCs w:val="24"/>
        </w:rPr>
      </w:pPr>
      <w:r w:rsidRPr="00773120">
        <w:rPr>
          <w:rFonts w:cstheme="minorHAnsi"/>
          <w:sz w:val="24"/>
          <w:szCs w:val="24"/>
        </w:rPr>
        <w:t>S</w:t>
      </w:r>
      <w:r w:rsidRPr="00773120">
        <w:rPr>
          <w:rFonts w:cstheme="minorHAnsi"/>
          <w:sz w:val="24"/>
          <w:szCs w:val="24"/>
        </w:rPr>
        <w:t xml:space="preserve">kús </w:t>
      </w:r>
      <w:r w:rsidRPr="00773120">
        <w:rPr>
          <w:rFonts w:cstheme="minorHAnsi"/>
          <w:sz w:val="24"/>
          <w:szCs w:val="24"/>
        </w:rPr>
        <w:t xml:space="preserve">sa </w:t>
      </w:r>
      <w:r w:rsidRPr="00773120">
        <w:rPr>
          <w:rFonts w:cstheme="minorHAnsi"/>
          <w:sz w:val="24"/>
          <w:szCs w:val="24"/>
        </w:rPr>
        <w:t xml:space="preserve">zamyslieť, kde si </w:t>
      </w:r>
      <w:r w:rsidRPr="00773120">
        <w:rPr>
          <w:rFonts w:cstheme="minorHAnsi"/>
          <w:sz w:val="24"/>
          <w:szCs w:val="24"/>
        </w:rPr>
        <w:t>vo svojom živote</w:t>
      </w:r>
      <w:r w:rsidRPr="00773120">
        <w:rPr>
          <w:rFonts w:cstheme="minorHAnsi"/>
          <w:sz w:val="24"/>
          <w:szCs w:val="24"/>
        </w:rPr>
        <w:t xml:space="preserve"> vnímal Božiu prítomnosť. </w:t>
      </w:r>
      <w:r w:rsidR="0092562C" w:rsidRPr="00773120">
        <w:rPr>
          <w:rFonts w:cstheme="minorHAnsi"/>
          <w:sz w:val="24"/>
          <w:szCs w:val="24"/>
        </w:rPr>
        <w:t xml:space="preserve">Povedz o nej druhým. Ak sa ti bude v živote zdať, že strácaš vieru, pripomínaj si túto skúsenosť. </w:t>
      </w:r>
    </w:p>
    <w:p w14:paraId="26FD66E0" w14:textId="25BE96B4" w:rsidR="00E44754" w:rsidRPr="00773120" w:rsidRDefault="00E44754" w:rsidP="00E4475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4F93B6AE" w14:textId="01C49EA8" w:rsidR="00815D7B" w:rsidRPr="00773120" w:rsidRDefault="00382F03" w:rsidP="0092562C">
      <w:pPr>
        <w:spacing w:line="276" w:lineRule="auto"/>
        <w:jc w:val="both"/>
        <w:rPr>
          <w:rFonts w:cstheme="minorHAnsi"/>
          <w:sz w:val="20"/>
        </w:rPr>
      </w:pPr>
      <w:r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Celé Božie slovo je veľkým svedectvom o Božej dobrote a láske voči ľuďom. Je aj plné svedectiev o tom, ako sa ľudia učili dôverovať, spoliehať sa na neho a veriť Mu. </w:t>
      </w:r>
      <w:r w:rsidRPr="00773120">
        <w:rPr>
          <w:rFonts w:cstheme="minorHAnsi"/>
          <w:color w:val="000000"/>
          <w:sz w:val="24"/>
          <w:szCs w:val="24"/>
          <w:shd w:val="clear" w:color="auto" w:fill="FFFFFF"/>
        </w:rPr>
        <w:t>Museli v</w:t>
      </w:r>
      <w:r w:rsidR="0092562C" w:rsidRPr="00773120">
        <w:rPr>
          <w:rFonts w:cstheme="minorHAnsi"/>
          <w:color w:val="000000"/>
          <w:sz w:val="24"/>
          <w:szCs w:val="24"/>
          <w:shd w:val="clear" w:color="auto" w:fill="FFFFFF"/>
        </w:rPr>
        <w:t>š</w:t>
      </w:r>
      <w:r w:rsidRPr="00773120">
        <w:rPr>
          <w:rFonts w:cstheme="minorHAnsi"/>
          <w:color w:val="000000"/>
          <w:sz w:val="24"/>
          <w:szCs w:val="24"/>
          <w:shd w:val="clear" w:color="auto" w:fill="FFFFFF"/>
        </w:rPr>
        <w:t xml:space="preserve">ak spraviť krok viery. </w:t>
      </w:r>
      <w:r w:rsidRPr="00773120">
        <w:rPr>
          <w:rFonts w:cstheme="minorHAnsi"/>
          <w:iCs/>
          <w:sz w:val="24"/>
          <w:szCs w:val="24"/>
        </w:rPr>
        <w:t>Viera pomá</w:t>
      </w:r>
      <w:r w:rsidRPr="00773120">
        <w:rPr>
          <w:rFonts w:cstheme="minorHAnsi"/>
          <w:iCs/>
          <w:sz w:val="24"/>
          <w:szCs w:val="24"/>
        </w:rPr>
        <w:t>hala</w:t>
      </w:r>
      <w:r w:rsidRPr="00773120">
        <w:rPr>
          <w:rFonts w:cstheme="minorHAnsi"/>
          <w:iCs/>
          <w:sz w:val="24"/>
          <w:szCs w:val="24"/>
        </w:rPr>
        <w:t xml:space="preserve"> zvládať ťažkosti života, prijať </w:t>
      </w:r>
      <w:r w:rsidRPr="00773120">
        <w:rPr>
          <w:rFonts w:cstheme="minorHAnsi"/>
          <w:iCs/>
          <w:sz w:val="24"/>
          <w:szCs w:val="24"/>
        </w:rPr>
        <w:t>seba</w:t>
      </w:r>
      <w:r w:rsidRPr="00773120">
        <w:rPr>
          <w:rFonts w:cstheme="minorHAnsi"/>
          <w:iCs/>
          <w:sz w:val="24"/>
          <w:szCs w:val="24"/>
        </w:rPr>
        <w:t xml:space="preserve">, pomáha </w:t>
      </w:r>
      <w:r w:rsidRPr="00773120">
        <w:rPr>
          <w:rFonts w:cstheme="minorHAnsi"/>
          <w:iCs/>
          <w:sz w:val="24"/>
          <w:szCs w:val="24"/>
        </w:rPr>
        <w:t>im</w:t>
      </w:r>
      <w:r w:rsidRPr="00773120">
        <w:rPr>
          <w:rFonts w:cstheme="minorHAnsi"/>
          <w:iCs/>
          <w:sz w:val="24"/>
          <w:szCs w:val="24"/>
        </w:rPr>
        <w:t xml:space="preserve"> zmeniť sa. Dokonca viera uzdrav</w:t>
      </w:r>
      <w:r w:rsidRPr="00773120">
        <w:rPr>
          <w:rFonts w:cstheme="minorHAnsi"/>
          <w:iCs/>
          <w:sz w:val="24"/>
          <w:szCs w:val="24"/>
        </w:rPr>
        <w:t>iť sa</w:t>
      </w:r>
      <w:r w:rsidRPr="00773120">
        <w:rPr>
          <w:rFonts w:cstheme="minorHAnsi"/>
          <w:iCs/>
          <w:sz w:val="24"/>
          <w:szCs w:val="24"/>
        </w:rPr>
        <w:t xml:space="preserve">. </w:t>
      </w:r>
      <w:r w:rsidR="00E44754" w:rsidRPr="00773120">
        <w:rPr>
          <w:rFonts w:cstheme="minorHAnsi"/>
          <w:sz w:val="24"/>
          <w:szCs w:val="24"/>
        </w:rPr>
        <w:t xml:space="preserve">Prečítaj si </w:t>
      </w:r>
      <w:r w:rsidR="0092562C" w:rsidRPr="00773120">
        <w:rPr>
          <w:rFonts w:cstheme="minorHAnsi"/>
          <w:sz w:val="24"/>
          <w:szCs w:val="24"/>
        </w:rPr>
        <w:t>jeden z príbehov</w:t>
      </w:r>
      <w:r w:rsidR="00E44754" w:rsidRPr="00773120">
        <w:rPr>
          <w:rFonts w:cstheme="minorHAnsi"/>
          <w:sz w:val="24"/>
          <w:szCs w:val="24"/>
        </w:rPr>
        <w:t xml:space="preserve"> ľudí zo Svätého Písma, ktorí mali vieru v Boha a akú skúsenosť im </w:t>
      </w:r>
      <w:r w:rsidR="0092562C" w:rsidRPr="00773120">
        <w:rPr>
          <w:rFonts w:cstheme="minorHAnsi"/>
          <w:sz w:val="24"/>
          <w:szCs w:val="24"/>
        </w:rPr>
        <w:t xml:space="preserve">ich </w:t>
      </w:r>
      <w:r w:rsidR="00E44754" w:rsidRPr="00773120">
        <w:rPr>
          <w:rFonts w:cstheme="minorHAnsi"/>
          <w:sz w:val="24"/>
          <w:szCs w:val="24"/>
        </w:rPr>
        <w:t xml:space="preserve">viera priniesla. Napr. uzdravenie </w:t>
      </w:r>
      <w:proofErr w:type="spellStart"/>
      <w:r w:rsidR="00E44754" w:rsidRPr="00773120">
        <w:rPr>
          <w:rFonts w:cstheme="minorHAnsi"/>
          <w:sz w:val="24"/>
          <w:szCs w:val="24"/>
        </w:rPr>
        <w:t>Kanaánčanky</w:t>
      </w:r>
      <w:proofErr w:type="spellEnd"/>
      <w:r w:rsidR="00E44754" w:rsidRPr="00773120">
        <w:rPr>
          <w:rFonts w:cstheme="minorHAnsi"/>
          <w:sz w:val="24"/>
          <w:szCs w:val="24"/>
        </w:rPr>
        <w:t xml:space="preserve"> (</w:t>
      </w:r>
      <w:proofErr w:type="spellStart"/>
      <w:r w:rsidR="00E44754" w:rsidRPr="00773120">
        <w:rPr>
          <w:rFonts w:cstheme="minorHAnsi"/>
          <w:sz w:val="24"/>
          <w:szCs w:val="24"/>
        </w:rPr>
        <w:t>Mt</w:t>
      </w:r>
      <w:proofErr w:type="spellEnd"/>
      <w:r w:rsidR="00E44754" w:rsidRPr="00773120">
        <w:rPr>
          <w:rFonts w:cstheme="minorHAnsi"/>
          <w:sz w:val="24"/>
          <w:szCs w:val="24"/>
        </w:rPr>
        <w:t xml:space="preserve"> 15,21-28); Uzdravenie stotníkovho sluhu (</w:t>
      </w:r>
      <w:proofErr w:type="spellStart"/>
      <w:r w:rsidR="00E44754" w:rsidRPr="00773120">
        <w:rPr>
          <w:rFonts w:cstheme="minorHAnsi"/>
          <w:sz w:val="24"/>
          <w:szCs w:val="24"/>
        </w:rPr>
        <w:t>Mt</w:t>
      </w:r>
      <w:proofErr w:type="spellEnd"/>
      <w:r w:rsidR="00E44754" w:rsidRPr="00773120">
        <w:rPr>
          <w:rFonts w:cstheme="minorHAnsi"/>
          <w:sz w:val="24"/>
          <w:szCs w:val="24"/>
        </w:rPr>
        <w:t xml:space="preserve"> 8,5-13), </w:t>
      </w:r>
      <w:r w:rsidR="002B3C9B" w:rsidRPr="00773120">
        <w:rPr>
          <w:rFonts w:cstheme="minorHAnsi"/>
          <w:sz w:val="24"/>
          <w:szCs w:val="24"/>
        </w:rPr>
        <w:t>Abrahám</w:t>
      </w:r>
      <w:r w:rsidRPr="00773120">
        <w:rPr>
          <w:rFonts w:cstheme="minorHAnsi"/>
          <w:sz w:val="24"/>
          <w:szCs w:val="24"/>
        </w:rPr>
        <w:t xml:space="preserve"> (</w:t>
      </w:r>
      <w:proofErr w:type="spellStart"/>
      <w:r w:rsidRPr="00773120">
        <w:rPr>
          <w:rFonts w:cstheme="minorHAnsi"/>
          <w:sz w:val="24"/>
          <w:szCs w:val="24"/>
        </w:rPr>
        <w:t>Gn</w:t>
      </w:r>
      <w:proofErr w:type="spellEnd"/>
      <w:r w:rsidRPr="00773120">
        <w:rPr>
          <w:rFonts w:cstheme="minorHAnsi"/>
          <w:sz w:val="24"/>
          <w:szCs w:val="24"/>
        </w:rPr>
        <w:t xml:space="preserve"> 12, 1-9), </w:t>
      </w:r>
      <w:proofErr w:type="spellStart"/>
      <w:r w:rsidR="00E44754" w:rsidRPr="00773120">
        <w:rPr>
          <w:rFonts w:cstheme="minorHAnsi"/>
          <w:sz w:val="24"/>
          <w:szCs w:val="24"/>
        </w:rPr>
        <w:t>Bartimej</w:t>
      </w:r>
      <w:proofErr w:type="spellEnd"/>
      <w:r w:rsidRPr="00773120">
        <w:rPr>
          <w:rFonts w:cstheme="minorHAnsi"/>
          <w:sz w:val="24"/>
          <w:szCs w:val="24"/>
        </w:rPr>
        <w:t xml:space="preserve"> (</w:t>
      </w:r>
      <w:proofErr w:type="spellStart"/>
      <w:r w:rsidRPr="00773120">
        <w:rPr>
          <w:rFonts w:cstheme="minorHAnsi"/>
          <w:sz w:val="24"/>
          <w:szCs w:val="24"/>
        </w:rPr>
        <w:t>Mk</w:t>
      </w:r>
      <w:proofErr w:type="spellEnd"/>
      <w:r w:rsidRPr="00773120">
        <w:rPr>
          <w:rFonts w:cstheme="minorHAnsi"/>
          <w:sz w:val="24"/>
          <w:szCs w:val="24"/>
        </w:rPr>
        <w:t xml:space="preserve"> 10, 46-52)</w:t>
      </w:r>
      <w:r w:rsidR="00E44754" w:rsidRPr="00773120">
        <w:rPr>
          <w:rFonts w:cstheme="minorHAnsi"/>
          <w:sz w:val="24"/>
          <w:szCs w:val="24"/>
        </w:rPr>
        <w:t>, Zachej</w:t>
      </w:r>
      <w:r w:rsidR="0092562C" w:rsidRPr="00773120">
        <w:rPr>
          <w:rFonts w:cstheme="minorHAnsi"/>
          <w:sz w:val="24"/>
          <w:szCs w:val="24"/>
        </w:rPr>
        <w:t xml:space="preserve"> (</w:t>
      </w:r>
      <w:proofErr w:type="spellStart"/>
      <w:r w:rsidR="0092562C" w:rsidRPr="00773120">
        <w:rPr>
          <w:rFonts w:cstheme="minorHAnsi"/>
          <w:sz w:val="24"/>
          <w:szCs w:val="24"/>
        </w:rPr>
        <w:t>Lk</w:t>
      </w:r>
      <w:proofErr w:type="spellEnd"/>
      <w:r w:rsidR="0092562C" w:rsidRPr="00773120">
        <w:rPr>
          <w:rFonts w:cstheme="minorHAnsi"/>
          <w:sz w:val="24"/>
          <w:szCs w:val="24"/>
        </w:rPr>
        <w:t xml:space="preserve"> 19, 1-10)</w:t>
      </w:r>
      <w:r w:rsidR="00E44754" w:rsidRPr="00773120">
        <w:rPr>
          <w:rFonts w:cstheme="minorHAnsi"/>
          <w:sz w:val="24"/>
          <w:szCs w:val="24"/>
        </w:rPr>
        <w:t>, Eunuch a</w:t>
      </w:r>
      <w:r w:rsidR="0092562C" w:rsidRPr="00773120">
        <w:rPr>
          <w:rFonts w:cstheme="minorHAnsi"/>
          <w:sz w:val="24"/>
          <w:szCs w:val="24"/>
        </w:rPr>
        <w:t> </w:t>
      </w:r>
      <w:r w:rsidR="00E44754" w:rsidRPr="00773120">
        <w:rPr>
          <w:rFonts w:cstheme="minorHAnsi"/>
          <w:sz w:val="24"/>
          <w:szCs w:val="24"/>
        </w:rPr>
        <w:t>Filip</w:t>
      </w:r>
      <w:r w:rsidR="0092562C" w:rsidRPr="00773120">
        <w:rPr>
          <w:rFonts w:cstheme="minorHAnsi"/>
          <w:sz w:val="24"/>
          <w:szCs w:val="24"/>
        </w:rPr>
        <w:t xml:space="preserve"> (Sk 8, 26-40)</w:t>
      </w:r>
    </w:p>
    <w:p w14:paraId="2610A2CB" w14:textId="77777777" w:rsidR="00E44754" w:rsidRPr="00773120" w:rsidRDefault="00E44754" w:rsidP="007D6CC9">
      <w:pPr>
        <w:jc w:val="both"/>
        <w:rPr>
          <w:rFonts w:cstheme="minorHAnsi"/>
          <w:sz w:val="24"/>
          <w:szCs w:val="24"/>
        </w:rPr>
      </w:pPr>
    </w:p>
    <w:p w14:paraId="1017F626" w14:textId="01018F04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Modlitba:</w:t>
      </w:r>
    </w:p>
    <w:p w14:paraId="641A54DE" w14:textId="677A841C" w:rsidR="0092562C" w:rsidRPr="00773120" w:rsidRDefault="00C86864" w:rsidP="008D70D8">
      <w:pPr>
        <w:spacing w:line="276" w:lineRule="auto"/>
        <w:ind w:hanging="142"/>
        <w:jc w:val="both"/>
        <w:rPr>
          <w:rFonts w:cstheme="minorHAnsi"/>
          <w:sz w:val="24"/>
          <w:szCs w:val="24"/>
        </w:rPr>
      </w:pPr>
      <w:r w:rsidRPr="00773120">
        <w:rPr>
          <w:rFonts w:cstheme="minorHAnsi"/>
          <w:sz w:val="24"/>
          <w:szCs w:val="24"/>
        </w:rPr>
        <w:t xml:space="preserve"> </w:t>
      </w:r>
      <w:r w:rsidR="002F4B79" w:rsidRPr="00773120">
        <w:rPr>
          <w:rFonts w:cstheme="minorHAnsi"/>
          <w:sz w:val="24"/>
          <w:szCs w:val="24"/>
        </w:rPr>
        <w:t xml:space="preserve"> </w:t>
      </w:r>
      <w:r w:rsidR="008D70D8" w:rsidRPr="00773120">
        <w:rPr>
          <w:rFonts w:cstheme="minorHAnsi"/>
          <w:sz w:val="24"/>
          <w:szCs w:val="24"/>
        </w:rPr>
        <w:t xml:space="preserve">Dobrý Ježišu, </w:t>
      </w:r>
      <w:r w:rsidR="0092562C" w:rsidRPr="00773120">
        <w:rPr>
          <w:rFonts w:cstheme="minorHAnsi"/>
          <w:sz w:val="24"/>
          <w:szCs w:val="24"/>
          <w:shd w:val="clear" w:color="auto" w:fill="FFFFFF"/>
        </w:rPr>
        <w:t xml:space="preserve">Ježišu, ako </w:t>
      </w:r>
      <w:r w:rsidR="0092562C" w:rsidRPr="00773120">
        <w:rPr>
          <w:rFonts w:cstheme="minorHAnsi"/>
          <w:sz w:val="24"/>
          <w:szCs w:val="24"/>
          <w:shd w:val="clear" w:color="auto" w:fill="FFFFFF"/>
        </w:rPr>
        <w:t>veľmi potrebujem byť s tebou, ako veľmi potrebujem, aby si ty bol so mnou</w:t>
      </w:r>
      <w:r w:rsidR="0092562C" w:rsidRPr="00773120">
        <w:rPr>
          <w:rFonts w:cstheme="minorHAnsi"/>
          <w:sz w:val="24"/>
          <w:szCs w:val="24"/>
          <w:shd w:val="clear" w:color="auto" w:fill="FFFFFF"/>
        </w:rPr>
        <w:t xml:space="preserve"> na to, aby moja viera rástla. Ako veľmi potrebujem mať osobnú skúsenosť s tebou. </w:t>
      </w:r>
      <w:r w:rsidR="008D70D8" w:rsidRPr="00773120">
        <w:rPr>
          <w:rFonts w:cstheme="minorHAnsi"/>
          <w:sz w:val="24"/>
          <w:szCs w:val="24"/>
          <w:shd w:val="clear" w:color="auto" w:fill="FFFFFF"/>
        </w:rPr>
        <w:t>Ani moja viera v teba nemôže byť silnou, pravou, živou</w:t>
      </w:r>
      <w:r w:rsidR="00773120" w:rsidRPr="00773120">
        <w:rPr>
          <w:rFonts w:cstheme="minorHAnsi"/>
          <w:sz w:val="24"/>
          <w:szCs w:val="24"/>
          <w:shd w:val="clear" w:color="auto" w:fill="FFFFFF"/>
        </w:rPr>
        <w:t>,</w:t>
      </w:r>
      <w:r w:rsidR="008D70D8" w:rsidRPr="00773120">
        <w:rPr>
          <w:rFonts w:cstheme="minorHAnsi"/>
          <w:sz w:val="24"/>
          <w:szCs w:val="24"/>
          <w:shd w:val="clear" w:color="auto" w:fill="FFFFFF"/>
        </w:rPr>
        <w:t xml:space="preserve"> ak mi nedáš svojho Ducha. </w:t>
      </w:r>
      <w:r w:rsidR="008D70D8" w:rsidRPr="00773120">
        <w:rPr>
          <w:rFonts w:cstheme="minorHAnsi"/>
          <w:sz w:val="24"/>
          <w:szCs w:val="24"/>
          <w:shd w:val="clear" w:color="auto" w:fill="FFFFFF"/>
        </w:rPr>
        <w:t xml:space="preserve">Odovzdávam ti celý môj život a prosím ťa, posilňuj moju  vieru v teba. </w:t>
      </w:r>
      <w:r w:rsidR="00395F17">
        <w:rPr>
          <w:rFonts w:cstheme="minorHAnsi"/>
          <w:sz w:val="24"/>
          <w:szCs w:val="24"/>
          <w:shd w:val="clear" w:color="auto" w:fill="FFFFFF"/>
        </w:rPr>
        <w:t xml:space="preserve">Ďakujem za tvoju dobrotu a lásku. </w:t>
      </w:r>
      <w:r w:rsidR="008D70D8" w:rsidRPr="00773120">
        <w:rPr>
          <w:rFonts w:cstheme="minorHAnsi"/>
          <w:sz w:val="24"/>
          <w:szCs w:val="24"/>
          <w:shd w:val="clear" w:color="auto" w:fill="FFFFFF"/>
        </w:rPr>
        <w:t xml:space="preserve">Amen. </w:t>
      </w:r>
    </w:p>
    <w:p w14:paraId="4BB952FF" w14:textId="3FB79DB2" w:rsidR="00092699" w:rsidRPr="00773120" w:rsidRDefault="00092699" w:rsidP="007D6CC9">
      <w:pPr>
        <w:jc w:val="both"/>
        <w:rPr>
          <w:rFonts w:cstheme="minorHAnsi"/>
          <w:sz w:val="24"/>
          <w:szCs w:val="24"/>
        </w:rPr>
      </w:pPr>
    </w:p>
    <w:p w14:paraId="022989BD" w14:textId="0E95C37F" w:rsidR="00F43645" w:rsidRPr="00773120" w:rsidRDefault="00F43645" w:rsidP="007D6CC9">
      <w:pPr>
        <w:jc w:val="both"/>
        <w:rPr>
          <w:rFonts w:cstheme="minorHAnsi"/>
          <w:sz w:val="24"/>
          <w:szCs w:val="24"/>
        </w:rPr>
      </w:pPr>
    </w:p>
    <w:p w14:paraId="22799C95" w14:textId="2E78C883" w:rsidR="00F43645" w:rsidRPr="00773120" w:rsidRDefault="00F43645" w:rsidP="007D6CC9">
      <w:pPr>
        <w:jc w:val="both"/>
        <w:rPr>
          <w:rFonts w:cstheme="minorHAnsi"/>
          <w:sz w:val="24"/>
          <w:szCs w:val="24"/>
        </w:rPr>
      </w:pPr>
    </w:p>
    <w:p w14:paraId="67333D15" w14:textId="77777777" w:rsidR="00E31F0B" w:rsidRDefault="00E31F0B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37FB9EEA" w14:textId="33BB29D1" w:rsidR="0077789A" w:rsidRPr="00773120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7D67FF" w:rsidRPr="007D67FF">
        <w:rPr>
          <w:rFonts w:cstheme="minorHAnsi"/>
          <w:iCs/>
          <w:sz w:val="20"/>
          <w:szCs w:val="20"/>
        </w:rPr>
        <w:t>veríme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7D67FF">
        <w:rPr>
          <w:rFonts w:cstheme="minorHAnsi"/>
          <w:color w:val="222222"/>
          <w:sz w:val="20"/>
          <w:szCs w:val="20"/>
        </w:rPr>
        <w:t>Boh, plnosť</w:t>
      </w:r>
      <w:r w:rsidRPr="00773120">
        <w:rPr>
          <w:rFonts w:cstheme="minorHAnsi"/>
          <w:color w:val="222222"/>
          <w:sz w:val="20"/>
          <w:szCs w:val="20"/>
        </w:rPr>
        <w:t xml:space="preserve">; 3. </w:t>
      </w:r>
      <w:r w:rsidR="007D67FF">
        <w:rPr>
          <w:rFonts w:cstheme="minorHAnsi"/>
          <w:color w:val="222222"/>
          <w:sz w:val="20"/>
          <w:szCs w:val="20"/>
        </w:rPr>
        <w:t>rozumu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7D67FF">
        <w:rPr>
          <w:rFonts w:cstheme="minorHAnsi"/>
          <w:color w:val="222222"/>
          <w:sz w:val="20"/>
          <w:szCs w:val="20"/>
        </w:rPr>
        <w:t>odpoveď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7D67FF">
        <w:rPr>
          <w:rFonts w:cstheme="minorHAnsi"/>
          <w:color w:val="222222"/>
          <w:sz w:val="20"/>
          <w:szCs w:val="20"/>
        </w:rPr>
        <w:t>skutkom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>. Božích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7. </w:t>
      </w:r>
      <w:r w:rsidR="00E31F0B">
        <w:rPr>
          <w:rFonts w:cstheme="minorHAnsi"/>
          <w:color w:val="222222"/>
          <w:sz w:val="20"/>
          <w:szCs w:val="20"/>
        </w:rPr>
        <w:t>uzdravila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8. </w:t>
      </w:r>
      <w:r w:rsidR="00E31F0B">
        <w:rPr>
          <w:rFonts w:cstheme="minorHAnsi"/>
          <w:color w:val="222222"/>
          <w:sz w:val="20"/>
          <w:szCs w:val="20"/>
        </w:rPr>
        <w:t>verím</w:t>
      </w:r>
    </w:p>
    <w:sectPr w:rsidR="0077789A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AB"/>
    <w:rsid w:val="0001180D"/>
    <w:rsid w:val="00052909"/>
    <w:rsid w:val="0009012A"/>
    <w:rsid w:val="00092699"/>
    <w:rsid w:val="001864F2"/>
    <w:rsid w:val="001904B1"/>
    <w:rsid w:val="002B3C9B"/>
    <w:rsid w:val="002F4B79"/>
    <w:rsid w:val="00382F03"/>
    <w:rsid w:val="00395F17"/>
    <w:rsid w:val="00481D5A"/>
    <w:rsid w:val="004D66FA"/>
    <w:rsid w:val="004E38E8"/>
    <w:rsid w:val="0060089A"/>
    <w:rsid w:val="00753AAB"/>
    <w:rsid w:val="00773120"/>
    <w:rsid w:val="00776DE2"/>
    <w:rsid w:val="0077789A"/>
    <w:rsid w:val="007905D5"/>
    <w:rsid w:val="00790E6B"/>
    <w:rsid w:val="007D52FE"/>
    <w:rsid w:val="007D67FF"/>
    <w:rsid w:val="007D6CC9"/>
    <w:rsid w:val="007E2979"/>
    <w:rsid w:val="007F2647"/>
    <w:rsid w:val="00815D7B"/>
    <w:rsid w:val="008D2D9A"/>
    <w:rsid w:val="008D70D8"/>
    <w:rsid w:val="0092562C"/>
    <w:rsid w:val="00A677BF"/>
    <w:rsid w:val="00A94034"/>
    <w:rsid w:val="00AF3FED"/>
    <w:rsid w:val="00B12C7C"/>
    <w:rsid w:val="00B158AD"/>
    <w:rsid w:val="00C77087"/>
    <w:rsid w:val="00C86864"/>
    <w:rsid w:val="00CF210A"/>
    <w:rsid w:val="00D332EC"/>
    <w:rsid w:val="00E31F0B"/>
    <w:rsid w:val="00E44754"/>
    <w:rsid w:val="00EB1FB6"/>
    <w:rsid w:val="00EC6EB4"/>
    <w:rsid w:val="00F43645"/>
    <w:rsid w:val="00F836B1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11</cp:revision>
  <dcterms:created xsi:type="dcterms:W3CDTF">2021-03-29T11:56:00Z</dcterms:created>
  <dcterms:modified xsi:type="dcterms:W3CDTF">2021-04-15T10:15:00Z</dcterms:modified>
</cp:coreProperties>
</file>