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00"/>
        <w:gridCol w:w="8470"/>
      </w:tblGrid>
      <w:tr w:rsidR="009E3521" w:rsidTr="009E3521">
        <w:tc>
          <w:tcPr>
            <w:tcW w:w="800" w:type="dxa"/>
            <w:tcBorders>
              <w:top w:val="nil"/>
              <w:left w:val="nil"/>
              <w:bottom w:val="single" w:sz="2" w:space="0" w:color="000000"/>
              <w:right w:val="nil"/>
            </w:tcBorders>
            <w:hideMark/>
          </w:tcPr>
          <w:p w:rsidR="009E3521" w:rsidRDefault="009E3521">
            <w:pPr>
              <w:snapToGrid w:val="0"/>
              <w:rPr>
                <w:rFonts w:ascii="Arial" w:hAnsi="Arial"/>
                <w:b/>
                <w:bCs/>
                <w:spacing w:val="10"/>
              </w:rPr>
            </w:pPr>
            <w:r>
              <w:rPr>
                <w:noProof/>
              </w:rPr>
              <w:drawing>
                <wp:inline distT="0" distB="0" distL="0" distR="0">
                  <wp:extent cx="428625" cy="571500"/>
                  <wp:effectExtent l="0" t="0" r="9525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E3521" w:rsidRDefault="009E3521">
            <w:pPr>
              <w:snapToGrid w:val="0"/>
              <w:jc w:val="center"/>
              <w:rPr>
                <w:rFonts w:ascii="Arial" w:hAnsi="Arial"/>
                <w:b/>
                <w:bCs/>
                <w:spacing w:val="10"/>
              </w:rPr>
            </w:pPr>
          </w:p>
          <w:p w:rsidR="009E3521" w:rsidRDefault="009E3521">
            <w:pPr>
              <w:snapToGrid w:val="0"/>
              <w:jc w:val="center"/>
              <w:rPr>
                <w:rFonts w:ascii="Arial" w:hAnsi="Arial"/>
                <w:b/>
                <w:bCs/>
                <w:spacing w:val="10"/>
              </w:rPr>
            </w:pPr>
            <w:r>
              <w:rPr>
                <w:rFonts w:ascii="Arial" w:hAnsi="Arial"/>
                <w:b/>
                <w:bCs/>
                <w:spacing w:val="10"/>
                <w:sz w:val="22"/>
                <w:szCs w:val="22"/>
              </w:rPr>
              <w:t>ARCIDIECÉZNY  KATECHETICKÝ  ÚRAD  BRATISLAVSKEJ  ARCIDIECÉZY</w:t>
            </w:r>
          </w:p>
          <w:p w:rsidR="009E3521" w:rsidRDefault="009E3521">
            <w:pPr>
              <w:jc w:val="center"/>
              <w:rPr>
                <w:rFonts w:ascii="Arial" w:hAnsi="Arial"/>
                <w:b/>
                <w:bCs/>
                <w:spacing w:val="10"/>
              </w:rPr>
            </w:pPr>
            <w:r>
              <w:rPr>
                <w:rFonts w:ascii="Arial" w:hAnsi="Arial"/>
                <w:b/>
                <w:bCs/>
                <w:spacing w:val="10"/>
                <w:sz w:val="22"/>
                <w:szCs w:val="22"/>
              </w:rPr>
              <w:t xml:space="preserve">814 92   BRATISLAVA 1, Špitálska 7,  </w:t>
            </w:r>
            <w:r>
              <w:rPr>
                <w:rFonts w:ascii="Arial" w:hAnsi="Arial"/>
                <w:b/>
                <w:bCs/>
                <w:spacing w:val="10"/>
              </w:rPr>
              <w:t xml:space="preserve">  </w:t>
            </w:r>
          </w:p>
          <w:p w:rsidR="009E3521" w:rsidRDefault="009E3521">
            <w:pPr>
              <w:jc w:val="center"/>
              <w:rPr>
                <w:rFonts w:ascii="Trebuchet MS" w:hAnsi="Trebuchet MS"/>
                <w:color w:val="0070C0"/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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cs="Arial"/>
                <w:sz w:val="22"/>
                <w:szCs w:val="22"/>
              </w:rPr>
              <w:t xml:space="preserve">0903/982 184   </w:t>
            </w:r>
            <w:r>
              <w:rPr>
                <w:rFonts w:ascii="Trebuchet MS" w:hAnsi="Trebuchet MS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bCs/>
                <w:spacing w:val="10"/>
              </w:rPr>
              <w:t xml:space="preserve"> </w:t>
            </w:r>
            <w:hyperlink r:id="rId6" w:history="1">
              <w:r>
                <w:rPr>
                  <w:rStyle w:val="Hypertextovprepojenie"/>
                  <w:rFonts w:ascii="Trebuchet MS" w:hAnsi="Trebuchet MS"/>
                  <w:sz w:val="20"/>
                  <w:szCs w:val="20"/>
                </w:rPr>
                <w:t>dku@abuba.sk</w:t>
              </w:r>
            </w:hyperlink>
            <w:r>
              <w:t xml:space="preserve">        </w:t>
            </w:r>
            <w:hyperlink r:id="rId7" w:history="1">
              <w:r>
                <w:rPr>
                  <w:rStyle w:val="Hypertextovprepojenie"/>
                  <w:rFonts w:ascii="Trebuchet MS" w:hAnsi="Trebuchet MS"/>
                  <w:sz w:val="20"/>
                </w:rPr>
                <w:t>www.dku.abuba.sk</w:t>
              </w:r>
            </w:hyperlink>
          </w:p>
        </w:tc>
      </w:tr>
    </w:tbl>
    <w:p w:rsidR="009E3521" w:rsidRDefault="009E3521" w:rsidP="009E3521"/>
    <w:p w:rsidR="009E3521" w:rsidRDefault="009E3521" w:rsidP="009E3521">
      <w:pPr>
        <w:jc w:val="center"/>
        <w:rPr>
          <w:rFonts w:ascii="Verdana" w:hAnsi="Verdana"/>
          <w:b/>
          <w:sz w:val="28"/>
          <w:szCs w:val="28"/>
        </w:rPr>
      </w:pPr>
    </w:p>
    <w:p w:rsidR="009E3521" w:rsidRDefault="009E3521" w:rsidP="009E3521">
      <w:pPr>
        <w:jc w:val="center"/>
        <w:rPr>
          <w:rFonts w:ascii="Verdana" w:hAnsi="Verdana"/>
          <w:b/>
          <w:sz w:val="36"/>
          <w:szCs w:val="28"/>
        </w:rPr>
      </w:pPr>
      <w:r>
        <w:rPr>
          <w:rFonts w:ascii="Verdana" w:hAnsi="Verdana"/>
          <w:b/>
          <w:sz w:val="36"/>
          <w:szCs w:val="28"/>
        </w:rPr>
        <w:t>P O Z V Á N K A</w:t>
      </w:r>
    </w:p>
    <w:p w:rsidR="009E3521" w:rsidRDefault="009E3521" w:rsidP="009E3521">
      <w:pPr>
        <w:jc w:val="center"/>
        <w:rPr>
          <w:rFonts w:ascii="Verdana" w:hAnsi="Verdana"/>
          <w:b/>
          <w:sz w:val="28"/>
          <w:szCs w:val="28"/>
        </w:rPr>
      </w:pPr>
    </w:p>
    <w:p w:rsidR="00780BAE" w:rsidRDefault="009E3521" w:rsidP="009E3521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Týmto Vás srdečne pozývame na </w:t>
      </w:r>
      <w:r w:rsidR="00780BAE">
        <w:rPr>
          <w:rFonts w:ascii="Verdana" w:hAnsi="Verdana"/>
        </w:rPr>
        <w:t xml:space="preserve">Metodický deň, </w:t>
      </w:r>
    </w:p>
    <w:p w:rsidR="009E3521" w:rsidRDefault="00780BAE" w:rsidP="009E3521">
      <w:pPr>
        <w:jc w:val="center"/>
        <w:rPr>
          <w:rFonts w:ascii="Verdana" w:hAnsi="Verdana" w:cs="Candara"/>
          <w:szCs w:val="40"/>
        </w:rPr>
      </w:pPr>
      <w:r>
        <w:rPr>
          <w:rFonts w:ascii="Verdana" w:hAnsi="Verdana"/>
        </w:rPr>
        <w:t xml:space="preserve">ktorého súčasťou bude aj </w:t>
      </w:r>
      <w:r w:rsidR="009E3521">
        <w:rPr>
          <w:rFonts w:ascii="Verdana" w:hAnsi="Verdana" w:cs="Candara"/>
          <w:szCs w:val="40"/>
        </w:rPr>
        <w:t>slávnostné</w:t>
      </w:r>
    </w:p>
    <w:p w:rsidR="009E3521" w:rsidRDefault="009E3521" w:rsidP="009E3521">
      <w:pPr>
        <w:jc w:val="center"/>
        <w:rPr>
          <w:rFonts w:ascii="Verdana" w:hAnsi="Verdana" w:cs="Candara"/>
          <w:sz w:val="28"/>
          <w:szCs w:val="40"/>
        </w:rPr>
      </w:pPr>
    </w:p>
    <w:p w:rsidR="009E3521" w:rsidRDefault="009E3521" w:rsidP="009E3521">
      <w:pPr>
        <w:jc w:val="center"/>
        <w:rPr>
          <w:rFonts w:ascii="Verdana" w:hAnsi="Verdana" w:cs="Candara"/>
          <w:i/>
          <w:sz w:val="12"/>
          <w:szCs w:val="40"/>
        </w:rPr>
      </w:pPr>
    </w:p>
    <w:p w:rsidR="009E3521" w:rsidRDefault="009E3521" w:rsidP="009E3521">
      <w:pPr>
        <w:jc w:val="center"/>
        <w:rPr>
          <w:rFonts w:ascii="Verdana" w:hAnsi="Verdana"/>
          <w:b/>
          <w:bCs/>
          <w:color w:val="C00000"/>
          <w:sz w:val="40"/>
        </w:rPr>
      </w:pPr>
      <w:r>
        <w:rPr>
          <w:rFonts w:ascii="Verdana" w:hAnsi="Verdana"/>
          <w:b/>
          <w:bCs/>
          <w:color w:val="C00000"/>
          <w:sz w:val="40"/>
        </w:rPr>
        <w:t>V E N I   S A N C T E</w:t>
      </w:r>
    </w:p>
    <w:p w:rsidR="009E3521" w:rsidRDefault="009E3521" w:rsidP="009E3521">
      <w:pPr>
        <w:jc w:val="center"/>
        <w:rPr>
          <w:sz w:val="12"/>
        </w:rPr>
      </w:pPr>
    </w:p>
    <w:p w:rsidR="009E3521" w:rsidRDefault="009E3521" w:rsidP="009E3521">
      <w:pPr>
        <w:jc w:val="center"/>
        <w:rPr>
          <w:rFonts w:ascii="Verdana" w:hAnsi="Verdana"/>
        </w:rPr>
      </w:pPr>
    </w:p>
    <w:p w:rsidR="009E3521" w:rsidRDefault="009E3521" w:rsidP="009E3521">
      <w:pPr>
        <w:jc w:val="center"/>
        <w:rPr>
          <w:rFonts w:ascii="Verdana" w:hAnsi="Verdana"/>
          <w:b/>
          <w:bCs/>
          <w:color w:val="943634"/>
          <w:sz w:val="36"/>
        </w:rPr>
      </w:pPr>
      <w:r>
        <w:rPr>
          <w:rFonts w:ascii="Verdana" w:hAnsi="Verdana"/>
        </w:rPr>
        <w:t>ktoré sa uskutoční</w:t>
      </w:r>
    </w:p>
    <w:p w:rsidR="009E3521" w:rsidRDefault="009E3521" w:rsidP="009E3521">
      <w:pPr>
        <w:spacing w:before="100" w:beforeAutospacing="1" w:after="100" w:afterAutospacing="1" w:line="300" w:lineRule="atLeast"/>
        <w:jc w:val="center"/>
        <w:rPr>
          <w:rFonts w:ascii="Verdana" w:hAnsi="Verdana"/>
          <w:b/>
          <w:bCs/>
          <w:color w:val="0000CC"/>
          <w:sz w:val="22"/>
        </w:rPr>
      </w:pPr>
      <w:r>
        <w:rPr>
          <w:rFonts w:ascii="Liberation Sans" w:hAnsi="Liberation Sans" w:cs="Candara"/>
          <w:b/>
          <w:color w:val="0000CC"/>
          <w:sz w:val="32"/>
          <w:szCs w:val="40"/>
        </w:rPr>
        <w:t>v sobotu 3. septembra 2022</w:t>
      </w:r>
    </w:p>
    <w:p w:rsidR="009E3521" w:rsidRDefault="009E3521" w:rsidP="009E3521">
      <w:p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v aule Benedikta XVI. RKCMBF UK, Kapitulská 26, Bratislava</w:t>
      </w:r>
    </w:p>
    <w:p w:rsidR="009E3521" w:rsidRDefault="009E3521" w:rsidP="009E3521">
      <w:pPr>
        <w:tabs>
          <w:tab w:val="left" w:pos="1701"/>
        </w:tabs>
      </w:pPr>
    </w:p>
    <w:p w:rsidR="009E3521" w:rsidRDefault="009E3521" w:rsidP="009E3521">
      <w:pPr>
        <w:tabs>
          <w:tab w:val="left" w:pos="1701"/>
        </w:tabs>
        <w:rPr>
          <w:rFonts w:ascii="Verdana" w:hAnsi="Verdana"/>
        </w:rPr>
      </w:pPr>
      <w:r>
        <w:rPr>
          <w:rFonts w:ascii="Verdana" w:hAnsi="Verdana"/>
        </w:rPr>
        <w:t xml:space="preserve">Program: </w:t>
      </w:r>
    </w:p>
    <w:p w:rsidR="009E3521" w:rsidRDefault="009E3521" w:rsidP="009E3521">
      <w:pPr>
        <w:tabs>
          <w:tab w:val="left" w:pos="1701"/>
        </w:tabs>
      </w:pPr>
    </w:p>
    <w:p w:rsidR="009E3521" w:rsidRDefault="009E3521" w:rsidP="009E3521">
      <w:pPr>
        <w:numPr>
          <w:ilvl w:val="0"/>
          <w:numId w:val="1"/>
        </w:numPr>
        <w:tabs>
          <w:tab w:val="left" w:pos="993"/>
        </w:tabs>
        <w:ind w:left="709"/>
        <w:rPr>
          <w:rFonts w:ascii="Verdana" w:hAnsi="Verdana"/>
        </w:rPr>
      </w:pPr>
      <w:r>
        <w:rPr>
          <w:rFonts w:ascii="Verdana" w:hAnsi="Verdana"/>
          <w:b/>
        </w:rPr>
        <w:t>09.00</w:t>
      </w:r>
      <w:r>
        <w:rPr>
          <w:rFonts w:ascii="Verdana" w:hAnsi="Verdana"/>
        </w:rPr>
        <w:t xml:space="preserve"> – slávnostná sv. omša v Dóme sv. Martina </w:t>
      </w:r>
    </w:p>
    <w:p w:rsidR="009E3521" w:rsidRDefault="009E3521" w:rsidP="009E3521">
      <w:pPr>
        <w:tabs>
          <w:tab w:val="left" w:pos="1701"/>
        </w:tabs>
        <w:ind w:left="1416"/>
        <w:rPr>
          <w:rFonts w:ascii="Verdana" w:hAnsi="Verdana"/>
        </w:rPr>
      </w:pPr>
      <w:r>
        <w:rPr>
          <w:rFonts w:ascii="Verdana" w:hAnsi="Verdana"/>
        </w:rPr>
        <w:t xml:space="preserve">hlavný celebrant Mons. </w:t>
      </w:r>
      <w:proofErr w:type="spellStart"/>
      <w:r>
        <w:rPr>
          <w:rFonts w:ascii="Verdana" w:hAnsi="Verdana"/>
        </w:rPr>
        <w:t>ICDr</w:t>
      </w:r>
      <w:proofErr w:type="spellEnd"/>
      <w:r>
        <w:rPr>
          <w:rFonts w:ascii="Verdana" w:hAnsi="Verdana"/>
        </w:rPr>
        <w:t>. Stanislav Zvolenský</w:t>
      </w:r>
      <w:r w:rsidR="00780BAE">
        <w:rPr>
          <w:rFonts w:ascii="Verdana" w:hAnsi="Verdana"/>
        </w:rPr>
        <w:t>, PhD.</w:t>
      </w:r>
      <w:r>
        <w:rPr>
          <w:rFonts w:ascii="Verdana" w:hAnsi="Verdana"/>
        </w:rPr>
        <w:t xml:space="preserve"> bratislavský arcibiskup metropolita </w:t>
      </w:r>
    </w:p>
    <w:p w:rsidR="009E3521" w:rsidRDefault="009E3521" w:rsidP="009E3521">
      <w:pPr>
        <w:tabs>
          <w:tab w:val="left" w:pos="1701"/>
        </w:tabs>
        <w:ind w:left="1416"/>
        <w:rPr>
          <w:rFonts w:ascii="Verdana" w:hAnsi="Verdana"/>
        </w:rPr>
      </w:pPr>
    </w:p>
    <w:p w:rsidR="009E3521" w:rsidRDefault="009E3521" w:rsidP="00780BAE">
      <w:pPr>
        <w:numPr>
          <w:ilvl w:val="0"/>
          <w:numId w:val="1"/>
        </w:num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  <w:b/>
        </w:rPr>
        <w:t>10.00</w:t>
      </w:r>
      <w:r>
        <w:rPr>
          <w:rFonts w:ascii="Verdana" w:hAnsi="Verdana"/>
        </w:rPr>
        <w:t xml:space="preserve"> – informácie DKÚ pre šk. rok 2022/2023 </w:t>
      </w:r>
    </w:p>
    <w:p w:rsidR="009E3521" w:rsidRDefault="009E3521" w:rsidP="009E3521">
      <w:pPr>
        <w:tabs>
          <w:tab w:val="left" w:pos="993"/>
        </w:tabs>
        <w:ind w:left="1418"/>
        <w:rPr>
          <w:rFonts w:ascii="Verdana" w:hAnsi="Verdana"/>
        </w:rPr>
      </w:pPr>
    </w:p>
    <w:p w:rsidR="009E3521" w:rsidRDefault="009E3521" w:rsidP="009E3521">
      <w:pPr>
        <w:numPr>
          <w:ilvl w:val="0"/>
          <w:numId w:val="1"/>
        </w:numPr>
        <w:tabs>
          <w:tab w:val="left" w:pos="993"/>
        </w:tabs>
        <w:ind w:left="1418" w:hanging="1058"/>
        <w:rPr>
          <w:rFonts w:ascii="Verdana" w:hAnsi="Verdana"/>
        </w:rPr>
      </w:pPr>
      <w:r>
        <w:rPr>
          <w:rFonts w:ascii="Verdana" w:hAnsi="Verdana"/>
          <w:b/>
        </w:rPr>
        <w:t>11.00</w:t>
      </w:r>
      <w:r>
        <w:rPr>
          <w:rFonts w:ascii="Verdana" w:hAnsi="Verdana"/>
        </w:rPr>
        <w:t xml:space="preserve"> – Vybrané knihy Svätého písma pre 21. ročník Biblickej olympiády Kniha </w:t>
      </w:r>
      <w:proofErr w:type="spellStart"/>
      <w:r>
        <w:rPr>
          <w:rFonts w:ascii="Verdana" w:hAnsi="Verdana"/>
        </w:rPr>
        <w:t>Nehemiáš</w:t>
      </w:r>
      <w:proofErr w:type="spellEnd"/>
      <w:r>
        <w:rPr>
          <w:rFonts w:ascii="Verdana" w:hAnsi="Verdana"/>
        </w:rPr>
        <w:t xml:space="preserve">, Kniha </w:t>
      </w:r>
      <w:proofErr w:type="spellStart"/>
      <w:r>
        <w:rPr>
          <w:rFonts w:ascii="Verdana" w:hAnsi="Verdana"/>
        </w:rPr>
        <w:t>Judit</w:t>
      </w:r>
      <w:proofErr w:type="spellEnd"/>
      <w:r>
        <w:rPr>
          <w:rFonts w:ascii="Verdana" w:hAnsi="Verdana"/>
        </w:rPr>
        <w:t>, Kniha Ester, Prvý Petrov list</w:t>
      </w:r>
    </w:p>
    <w:p w:rsidR="009E3521" w:rsidRDefault="009E3521" w:rsidP="009E3521">
      <w:pPr>
        <w:tabs>
          <w:tab w:val="left" w:pos="993"/>
        </w:tabs>
        <w:ind w:left="1418" w:hanging="1418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Spoločná téma vybraných kníh – </w:t>
      </w:r>
      <w:r w:rsidR="006E766A">
        <w:rPr>
          <w:rFonts w:ascii="Verdana" w:hAnsi="Verdana"/>
        </w:rPr>
        <w:t xml:space="preserve">Odvaha a dôvera v Boha </w:t>
      </w:r>
    </w:p>
    <w:p w:rsidR="009E3521" w:rsidRDefault="009E3521" w:rsidP="009E3521">
      <w:pPr>
        <w:tabs>
          <w:tab w:val="left" w:pos="993"/>
        </w:tabs>
        <w:ind w:left="85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Lektor: Mons. ThDr. Ing. Jozef Jančovič, PhD.</w:t>
      </w:r>
    </w:p>
    <w:p w:rsidR="009E3521" w:rsidRDefault="009E3521" w:rsidP="009E3521">
      <w:pPr>
        <w:tabs>
          <w:tab w:val="left" w:pos="1701"/>
        </w:tabs>
        <w:rPr>
          <w:rFonts w:ascii="Verdana" w:hAnsi="Verdana"/>
        </w:rPr>
      </w:pPr>
    </w:p>
    <w:p w:rsidR="009E3521" w:rsidRDefault="009E3521" w:rsidP="009E3521">
      <w:pPr>
        <w:numPr>
          <w:ilvl w:val="0"/>
          <w:numId w:val="2"/>
        </w:numPr>
        <w:tabs>
          <w:tab w:val="left" w:pos="993"/>
        </w:tabs>
        <w:rPr>
          <w:rFonts w:ascii="Verdana" w:hAnsi="Verdana"/>
        </w:rPr>
      </w:pPr>
      <w:r>
        <w:rPr>
          <w:rFonts w:ascii="Verdana" w:hAnsi="Verdana"/>
          <w:b/>
        </w:rPr>
        <w:t>12. 30</w:t>
      </w:r>
      <w:r>
        <w:rPr>
          <w:rFonts w:ascii="Verdana" w:hAnsi="Verdana"/>
        </w:rPr>
        <w:t xml:space="preserve"> – predpokladaný záver</w:t>
      </w:r>
    </w:p>
    <w:p w:rsidR="009E3521" w:rsidRDefault="009E3521" w:rsidP="009E3521">
      <w:pPr>
        <w:tabs>
          <w:tab w:val="left" w:pos="851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</w:r>
    </w:p>
    <w:p w:rsidR="009E3521" w:rsidRDefault="009E3521" w:rsidP="009E3521">
      <w:pPr>
        <w:tabs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Uvedené podujatie je súčasťou diecéznej formácie učiteľa náboženstva a náboženskej výchovy. </w:t>
      </w:r>
    </w:p>
    <w:p w:rsidR="009E3521" w:rsidRDefault="009E3521" w:rsidP="009E3521">
      <w:pPr>
        <w:tabs>
          <w:tab w:val="left" w:pos="993"/>
        </w:tabs>
        <w:jc w:val="both"/>
        <w:rPr>
          <w:rFonts w:ascii="Verdana" w:hAnsi="Verdana"/>
        </w:rPr>
      </w:pPr>
      <w:r>
        <w:rPr>
          <w:rFonts w:ascii="Verdana" w:hAnsi="Verdana"/>
        </w:rPr>
        <w:tab/>
        <w:t xml:space="preserve">Tešíme sa na naše spoločné chvíle a do nastávajúcich dní vyprosujeme veľa zdravia a hojnosť Božích milostí. </w:t>
      </w:r>
    </w:p>
    <w:p w:rsidR="009E3521" w:rsidRDefault="009E3521" w:rsidP="009E3521">
      <w:pPr>
        <w:tabs>
          <w:tab w:val="left" w:pos="1701"/>
        </w:tabs>
      </w:pPr>
    </w:p>
    <w:p w:rsidR="009E3521" w:rsidRDefault="009E3521" w:rsidP="009E3521">
      <w:pPr>
        <w:jc w:val="both"/>
        <w:rPr>
          <w:rFonts w:ascii="Verdana" w:hAnsi="Verdana"/>
        </w:rPr>
      </w:pPr>
    </w:p>
    <w:p w:rsidR="009E3521" w:rsidRDefault="009E3521" w:rsidP="009E3521">
      <w:pPr>
        <w:jc w:val="right"/>
        <w:rPr>
          <w:rFonts w:ascii="Verdana" w:hAnsi="Verdana"/>
        </w:rPr>
      </w:pPr>
      <w:bookmarkStart w:id="0" w:name="_GoBack"/>
      <w:bookmarkEnd w:id="0"/>
    </w:p>
    <w:p w:rsidR="009E3521" w:rsidRDefault="009E3521" w:rsidP="009E3521">
      <w:pPr>
        <w:ind w:left="4956" w:firstLine="708"/>
        <w:jc w:val="center"/>
        <w:rPr>
          <w:rFonts w:ascii="Verdana" w:hAnsi="Verdana"/>
        </w:rPr>
      </w:pPr>
      <w:r>
        <w:rPr>
          <w:rFonts w:ascii="Verdana" w:hAnsi="Verdana"/>
        </w:rPr>
        <w:t xml:space="preserve">Mgr. Andrej </w:t>
      </w:r>
      <w:proofErr w:type="spellStart"/>
      <w:r>
        <w:rPr>
          <w:rFonts w:ascii="Verdana" w:hAnsi="Verdana"/>
        </w:rPr>
        <w:t>Šottník</w:t>
      </w:r>
      <w:proofErr w:type="spellEnd"/>
    </w:p>
    <w:p w:rsidR="009E3521" w:rsidRDefault="009E3521" w:rsidP="009E3521">
      <w:pPr>
        <w:tabs>
          <w:tab w:val="left" w:pos="142"/>
        </w:tabs>
        <w:ind w:left="5812"/>
        <w:jc w:val="center"/>
        <w:rPr>
          <w:rFonts w:ascii="Verdana" w:hAnsi="Verdana"/>
        </w:rPr>
      </w:pPr>
      <w:r>
        <w:rPr>
          <w:rFonts w:ascii="Verdana" w:hAnsi="Verdana"/>
        </w:rPr>
        <w:t xml:space="preserve">       riaditeľ DKÚ</w:t>
      </w:r>
    </w:p>
    <w:p w:rsidR="00502C87" w:rsidRDefault="00780BAE"/>
    <w:sectPr w:rsidR="00502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ans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A6035"/>
    <w:multiLevelType w:val="hybridMultilevel"/>
    <w:tmpl w:val="71C0539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472D"/>
    <w:multiLevelType w:val="hybridMultilevel"/>
    <w:tmpl w:val="B91CED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21"/>
    <w:rsid w:val="00152AE8"/>
    <w:rsid w:val="002F43E8"/>
    <w:rsid w:val="006E766A"/>
    <w:rsid w:val="00780BAE"/>
    <w:rsid w:val="009E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B5624-C1D1-4021-9BD3-D30CFB94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35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semiHidden/>
    <w:unhideWhenUsed/>
    <w:rsid w:val="009E3521"/>
    <w:rPr>
      <w:b/>
      <w:bCs/>
      <w:strike w:val="0"/>
      <w:dstrike w:val="0"/>
      <w:color w:val="9933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ku.abub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u@abuba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Lengyelová</dc:creator>
  <cp:keywords/>
  <dc:description/>
  <cp:lastModifiedBy>Andrea Lengyelová</cp:lastModifiedBy>
  <cp:revision>4</cp:revision>
  <dcterms:created xsi:type="dcterms:W3CDTF">2022-08-17T08:50:00Z</dcterms:created>
  <dcterms:modified xsi:type="dcterms:W3CDTF">2022-08-19T08:31:00Z</dcterms:modified>
</cp:coreProperties>
</file>