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585" w:rsidRDefault="005F1585" w:rsidP="008C0FB1">
      <w:pPr>
        <w:shd w:val="clear" w:color="auto" w:fill="FFFFFF"/>
        <w:spacing w:before="240" w:after="240" w:line="240" w:lineRule="auto"/>
        <w:rPr>
          <w:rFonts w:ascii="inherit" w:eastAsia="Times New Roman" w:hAnsi="inherit" w:cs="Helvetica"/>
          <w:color w:val="666666"/>
          <w:sz w:val="18"/>
          <w:szCs w:val="18"/>
          <w:lang w:eastAsia="sk-SK"/>
        </w:rPr>
      </w:pPr>
      <w:r w:rsidRPr="005F1585">
        <w:rPr>
          <w:rFonts w:ascii="inherit" w:eastAsia="Times New Roman" w:hAnsi="inherit" w:cs="Helvetica"/>
          <w:noProof/>
          <w:color w:val="666666"/>
          <w:sz w:val="18"/>
          <w:szCs w:val="18"/>
          <w:lang w:eastAsia="sk-SK"/>
        </w:rPr>
        <w:drawing>
          <wp:inline distT="0" distB="0" distL="0" distR="0">
            <wp:extent cx="4924425" cy="6781800"/>
            <wp:effectExtent l="0" t="0" r="9525" b="0"/>
            <wp:docPr id="1" name="Obrázok 1" descr="D:\alengyelova\Downloads\120334354_1023774058083921_644938494960506750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engyelova\Downloads\120334354_1023774058083921_6449384949605067503_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4425" cy="6781800"/>
                    </a:xfrm>
                    <a:prstGeom prst="rect">
                      <a:avLst/>
                    </a:prstGeom>
                    <a:noFill/>
                    <a:ln>
                      <a:noFill/>
                    </a:ln>
                  </pic:spPr>
                </pic:pic>
              </a:graphicData>
            </a:graphic>
          </wp:inline>
        </w:drawing>
      </w:r>
    </w:p>
    <w:p w:rsidR="005F1585" w:rsidRDefault="005F1585" w:rsidP="008C0FB1">
      <w:pPr>
        <w:shd w:val="clear" w:color="auto" w:fill="FFFFFF"/>
        <w:spacing w:before="240" w:after="240" w:line="240" w:lineRule="auto"/>
        <w:rPr>
          <w:rFonts w:ascii="inherit" w:eastAsia="Times New Roman" w:hAnsi="inherit" w:cs="Helvetica"/>
          <w:color w:val="666666"/>
          <w:sz w:val="18"/>
          <w:szCs w:val="18"/>
          <w:lang w:eastAsia="sk-SK"/>
        </w:rPr>
      </w:pPr>
    </w:p>
    <w:p w:rsidR="005F1585" w:rsidRDefault="005F1585" w:rsidP="008C0FB1">
      <w:pPr>
        <w:shd w:val="clear" w:color="auto" w:fill="FFFFFF"/>
        <w:spacing w:before="240" w:after="240" w:line="240" w:lineRule="auto"/>
        <w:rPr>
          <w:rFonts w:ascii="inherit" w:eastAsia="Times New Roman" w:hAnsi="inherit" w:cs="Helvetica"/>
          <w:color w:val="666666"/>
          <w:sz w:val="18"/>
          <w:szCs w:val="18"/>
          <w:lang w:eastAsia="sk-SK"/>
        </w:rPr>
      </w:pPr>
    </w:p>
    <w:p w:rsidR="005F1585" w:rsidRDefault="005F1585" w:rsidP="008C0FB1">
      <w:pPr>
        <w:shd w:val="clear" w:color="auto" w:fill="FFFFFF"/>
        <w:spacing w:before="240" w:after="240" w:line="240" w:lineRule="auto"/>
        <w:rPr>
          <w:rFonts w:ascii="inherit" w:eastAsia="Times New Roman" w:hAnsi="inherit" w:cs="Helvetica"/>
          <w:color w:val="666666"/>
          <w:sz w:val="18"/>
          <w:szCs w:val="18"/>
          <w:lang w:eastAsia="sk-SK"/>
        </w:rPr>
      </w:pPr>
    </w:p>
    <w:p w:rsidR="005F1585" w:rsidRDefault="005F1585" w:rsidP="008C0FB1">
      <w:pPr>
        <w:shd w:val="clear" w:color="auto" w:fill="FFFFFF"/>
        <w:spacing w:before="240" w:after="240" w:line="240" w:lineRule="auto"/>
        <w:rPr>
          <w:rFonts w:ascii="inherit" w:eastAsia="Times New Roman" w:hAnsi="inherit" w:cs="Helvetica"/>
          <w:color w:val="666666"/>
          <w:sz w:val="18"/>
          <w:szCs w:val="18"/>
          <w:lang w:eastAsia="sk-SK"/>
        </w:rPr>
      </w:pPr>
    </w:p>
    <w:p w:rsidR="005F1585" w:rsidRDefault="005F1585" w:rsidP="008C0FB1">
      <w:pPr>
        <w:shd w:val="clear" w:color="auto" w:fill="FFFFFF"/>
        <w:spacing w:before="240" w:after="240" w:line="240" w:lineRule="auto"/>
        <w:rPr>
          <w:rFonts w:ascii="inherit" w:eastAsia="Times New Roman" w:hAnsi="inherit" w:cs="Helvetica"/>
          <w:color w:val="666666"/>
          <w:sz w:val="18"/>
          <w:szCs w:val="18"/>
          <w:lang w:eastAsia="sk-SK"/>
        </w:rPr>
      </w:pPr>
    </w:p>
    <w:p w:rsidR="005F1585" w:rsidRDefault="005F1585" w:rsidP="008C0FB1">
      <w:pPr>
        <w:shd w:val="clear" w:color="auto" w:fill="FFFFFF"/>
        <w:spacing w:before="240" w:after="240" w:line="240" w:lineRule="auto"/>
        <w:rPr>
          <w:rFonts w:ascii="inherit" w:eastAsia="Times New Roman" w:hAnsi="inherit" w:cs="Helvetica"/>
          <w:color w:val="666666"/>
          <w:sz w:val="18"/>
          <w:szCs w:val="18"/>
          <w:lang w:eastAsia="sk-SK"/>
        </w:rPr>
      </w:pP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bookmarkStart w:id="0" w:name="_GoBack"/>
      <w:bookmarkEnd w:id="0"/>
      <w:r w:rsidRPr="008C0FB1">
        <w:rPr>
          <w:rFonts w:ascii="inherit" w:eastAsia="Times New Roman" w:hAnsi="inherit" w:cs="Helvetica"/>
          <w:color w:val="666666"/>
          <w:sz w:val="18"/>
          <w:szCs w:val="18"/>
          <w:lang w:eastAsia="sk-SK"/>
        </w:rPr>
        <w:lastRenderedPageBreak/>
        <w:t>ARCHANJEL GABRIEL:</w:t>
      </w:r>
      <w:r w:rsidRPr="008C0FB1">
        <w:rPr>
          <w:rFonts w:ascii="inherit" w:eastAsia="Times New Roman" w:hAnsi="inherit" w:cs="Helvetica"/>
          <w:color w:val="666666"/>
          <w:sz w:val="18"/>
          <w:szCs w:val="18"/>
          <w:lang w:eastAsia="sk-SK"/>
        </w:rPr>
        <w:br/>
        <w:t>Význam mena: Božia sila (</w:t>
      </w:r>
      <w:proofErr w:type="spellStart"/>
      <w:r w:rsidRPr="008C0FB1">
        <w:rPr>
          <w:rFonts w:ascii="inherit" w:eastAsia="Times New Roman" w:hAnsi="inherit" w:cs="Helvetica"/>
          <w:color w:val="666666"/>
          <w:sz w:val="18"/>
          <w:szCs w:val="18"/>
          <w:lang w:eastAsia="sk-SK"/>
        </w:rPr>
        <w:t>hebr</w:t>
      </w:r>
      <w:proofErr w:type="spellEnd"/>
      <w:r w:rsidRPr="008C0FB1">
        <w:rPr>
          <w:rFonts w:ascii="inherit" w:eastAsia="Times New Roman" w:hAnsi="inherit" w:cs="Helvetica"/>
          <w:color w:val="666666"/>
          <w:sz w:val="18"/>
          <w:szCs w:val="18"/>
          <w:lang w:eastAsia="sk-SK"/>
        </w:rPr>
        <w:t>.), Boží muž (</w:t>
      </w:r>
      <w:proofErr w:type="spellStart"/>
      <w:r w:rsidRPr="008C0FB1">
        <w:rPr>
          <w:rFonts w:ascii="inherit" w:eastAsia="Times New Roman" w:hAnsi="inherit" w:cs="Helvetica"/>
          <w:color w:val="666666"/>
          <w:sz w:val="18"/>
          <w:szCs w:val="18"/>
          <w:lang w:eastAsia="sk-SK"/>
        </w:rPr>
        <w:t>asýr</w:t>
      </w:r>
      <w:proofErr w:type="spellEnd"/>
      <w:r w:rsidRPr="008C0FB1">
        <w:rPr>
          <w:rFonts w:ascii="inherit" w:eastAsia="Times New Roman" w:hAnsi="inherit" w:cs="Helvetica"/>
          <w:color w:val="666666"/>
          <w:sz w:val="18"/>
          <w:szCs w:val="18"/>
          <w:lang w:eastAsia="sk-SK"/>
        </w:rPr>
        <w:t>.)</w:t>
      </w:r>
    </w:p>
    <w:p w:rsidR="008C0FB1" w:rsidRPr="008C0FB1" w:rsidRDefault="008C0FB1" w:rsidP="008C0FB1">
      <w:pPr>
        <w:shd w:val="clear" w:color="auto" w:fill="FFFFFF"/>
        <w:spacing w:before="240" w:after="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xml:space="preserve">Archanjel Gabriel sa prvýkrát spomína v proroctvách Daniela v Starom zákone. Zvestoval Danielovi proroctvo sedemdesiatich týždňov. Jeho meno sa objavuje aj v apokryfnej knihe </w:t>
      </w:r>
      <w:proofErr w:type="spellStart"/>
      <w:r w:rsidRPr="008C0FB1">
        <w:rPr>
          <w:rFonts w:ascii="inherit" w:eastAsia="Times New Roman" w:hAnsi="inherit" w:cs="Helvetica"/>
          <w:color w:val="666666"/>
          <w:sz w:val="18"/>
          <w:szCs w:val="18"/>
          <w:lang w:eastAsia="sk-SK"/>
        </w:rPr>
        <w:t>Henocha</w:t>
      </w:r>
      <w:proofErr w:type="spellEnd"/>
      <w:r w:rsidRPr="008C0FB1">
        <w:rPr>
          <w:rFonts w:ascii="inherit" w:eastAsia="Times New Roman" w:hAnsi="inherit" w:cs="Helvetica"/>
          <w:color w:val="666666"/>
          <w:sz w:val="18"/>
          <w:szCs w:val="18"/>
          <w:lang w:eastAsia="sk-SK"/>
        </w:rPr>
        <w:t xml:space="preserve">. Gabriel bol ten anjel, ktorý zvestoval </w:t>
      </w:r>
      <w:proofErr w:type="spellStart"/>
      <w:r w:rsidRPr="008C0FB1">
        <w:rPr>
          <w:rFonts w:ascii="inherit" w:eastAsia="Times New Roman" w:hAnsi="inherit" w:cs="Helvetica"/>
          <w:color w:val="666666"/>
          <w:sz w:val="18"/>
          <w:szCs w:val="18"/>
          <w:lang w:eastAsia="sk-SK"/>
        </w:rPr>
        <w:t>Zachariášovi</w:t>
      </w:r>
      <w:proofErr w:type="spellEnd"/>
      <w:r w:rsidRPr="008C0FB1">
        <w:rPr>
          <w:rFonts w:ascii="inherit" w:eastAsia="Times New Roman" w:hAnsi="inherit" w:cs="Helvetica"/>
          <w:color w:val="666666"/>
          <w:sz w:val="18"/>
          <w:szCs w:val="18"/>
          <w:lang w:eastAsia="sk-SK"/>
        </w:rPr>
        <w:t>, že sa mu narodí syn Ján, predchodca Ježiša Krista. Takisto archanjel Gabriel zvestoval Panne Márii, že počne z Ducha Svätého a porodí Boha, Syna Najvyššieho a Spasiteľa sveta. Sv. Gabriel je patrónom pracovníkov v komunikačných technológiách.</w:t>
      </w:r>
      <w:r w:rsidRPr="008C0FB1">
        <w:rPr>
          <w:rFonts w:ascii="inherit" w:eastAsia="Times New Roman" w:hAnsi="inherit" w:cs="Helvetica"/>
          <w:color w:val="666666"/>
          <w:sz w:val="18"/>
          <w:szCs w:val="18"/>
          <w:lang w:eastAsia="sk-SK"/>
        </w:rPr>
        <w:br/>
        <w:t>______________________________________________________</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ARCHANJEL RAFAEL:</w:t>
      </w:r>
      <w:r w:rsidRPr="008C0FB1">
        <w:rPr>
          <w:rFonts w:ascii="inherit" w:eastAsia="Times New Roman" w:hAnsi="inherit" w:cs="Helvetica"/>
          <w:color w:val="666666"/>
          <w:sz w:val="18"/>
          <w:szCs w:val="18"/>
          <w:lang w:eastAsia="sk-SK"/>
        </w:rPr>
        <w:br/>
        <w:t>Význam mena: Boh uzdravuje (</w:t>
      </w:r>
      <w:proofErr w:type="spellStart"/>
      <w:r w:rsidRPr="008C0FB1">
        <w:rPr>
          <w:rFonts w:ascii="inherit" w:eastAsia="Times New Roman" w:hAnsi="inherit" w:cs="Helvetica"/>
          <w:color w:val="666666"/>
          <w:sz w:val="18"/>
          <w:szCs w:val="18"/>
          <w:lang w:eastAsia="sk-SK"/>
        </w:rPr>
        <w:t>hebr</w:t>
      </w:r>
      <w:proofErr w:type="spellEnd"/>
      <w:r w:rsidRPr="008C0FB1">
        <w:rPr>
          <w:rFonts w:ascii="inherit" w:eastAsia="Times New Roman" w:hAnsi="inherit" w:cs="Helvetica"/>
          <w:color w:val="666666"/>
          <w:sz w:val="18"/>
          <w:szCs w:val="18"/>
          <w:lang w:eastAsia="sk-SK"/>
        </w:rPr>
        <w:t>.)</w:t>
      </w:r>
      <w:r w:rsidRPr="008C0FB1">
        <w:rPr>
          <w:rFonts w:ascii="inherit" w:eastAsia="Times New Roman" w:hAnsi="inherit" w:cs="Helvetica"/>
          <w:color w:val="666666"/>
          <w:sz w:val="18"/>
          <w:szCs w:val="18"/>
          <w:lang w:eastAsia="sk-SK"/>
        </w:rPr>
        <w:br/>
        <w:t xml:space="preserve">Atribúty: pútnická palica, ryba, fľaša, </w:t>
      </w:r>
      <w:proofErr w:type="spellStart"/>
      <w:r w:rsidRPr="008C0FB1">
        <w:rPr>
          <w:rFonts w:ascii="inherit" w:eastAsia="Times New Roman" w:hAnsi="inherit" w:cs="Helvetica"/>
          <w:color w:val="666666"/>
          <w:sz w:val="18"/>
          <w:szCs w:val="18"/>
          <w:lang w:eastAsia="sk-SK"/>
        </w:rPr>
        <w:t>znazorňuje</w:t>
      </w:r>
      <w:proofErr w:type="spellEnd"/>
      <w:r w:rsidRPr="008C0FB1">
        <w:rPr>
          <w:rFonts w:ascii="inherit" w:eastAsia="Times New Roman" w:hAnsi="inherit" w:cs="Helvetica"/>
          <w:color w:val="666666"/>
          <w:sz w:val="18"/>
          <w:szCs w:val="18"/>
          <w:lang w:eastAsia="sk-SK"/>
        </w:rPr>
        <w:t xml:space="preserve"> sa aj s </w:t>
      </w:r>
      <w:proofErr w:type="spellStart"/>
      <w:r w:rsidRPr="008C0FB1">
        <w:rPr>
          <w:rFonts w:ascii="inherit" w:eastAsia="Times New Roman" w:hAnsi="inherit" w:cs="Helvetica"/>
          <w:color w:val="666666"/>
          <w:sz w:val="18"/>
          <w:szCs w:val="18"/>
          <w:lang w:eastAsia="sk-SK"/>
        </w:rPr>
        <w:t>Tobiášom</w:t>
      </w:r>
      <w:proofErr w:type="spellEnd"/>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Patrón chorých, slepcov, pútnikov, cestujúcich, námorníkov, vysťahovalcov, lekárnikov, pokrývačov, baníkov; proti očným chorobám a moru</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xml:space="preserve">Archanjel Rafael sa spomína len v starozákonnej Knihe </w:t>
      </w:r>
      <w:proofErr w:type="spellStart"/>
      <w:r w:rsidRPr="008C0FB1">
        <w:rPr>
          <w:rFonts w:ascii="inherit" w:eastAsia="Times New Roman" w:hAnsi="inherit" w:cs="Helvetica"/>
          <w:color w:val="666666"/>
          <w:sz w:val="18"/>
          <w:szCs w:val="18"/>
          <w:lang w:eastAsia="sk-SK"/>
        </w:rPr>
        <w:t>Tobiáš</w:t>
      </w:r>
      <w:proofErr w:type="spellEnd"/>
      <w:r w:rsidRPr="008C0FB1">
        <w:rPr>
          <w:rFonts w:ascii="inherit" w:eastAsia="Times New Roman" w:hAnsi="inherit" w:cs="Helvetica"/>
          <w:color w:val="666666"/>
          <w:sz w:val="18"/>
          <w:szCs w:val="18"/>
          <w:lang w:eastAsia="sk-SK"/>
        </w:rPr>
        <w:t xml:space="preserve">. Kniha rozpráva o Židoch, konkrétne o potomkoch z kmeňa </w:t>
      </w:r>
      <w:proofErr w:type="spellStart"/>
      <w:r w:rsidRPr="008C0FB1">
        <w:rPr>
          <w:rFonts w:ascii="inherit" w:eastAsia="Times New Roman" w:hAnsi="inherit" w:cs="Helvetica"/>
          <w:color w:val="666666"/>
          <w:sz w:val="18"/>
          <w:szCs w:val="18"/>
          <w:lang w:eastAsia="sk-SK"/>
        </w:rPr>
        <w:t>Neftali</w:t>
      </w:r>
      <w:proofErr w:type="spellEnd"/>
      <w:r w:rsidRPr="008C0FB1">
        <w:rPr>
          <w:rFonts w:ascii="inherit" w:eastAsia="Times New Roman" w:hAnsi="inherit" w:cs="Helvetica"/>
          <w:color w:val="666666"/>
          <w:sz w:val="18"/>
          <w:szCs w:val="18"/>
          <w:lang w:eastAsia="sk-SK"/>
        </w:rPr>
        <w:t xml:space="preserve">, ktorých zobral do zajatia do asýrskeho mesta </w:t>
      </w:r>
      <w:proofErr w:type="spellStart"/>
      <w:r w:rsidRPr="008C0FB1">
        <w:rPr>
          <w:rFonts w:ascii="inherit" w:eastAsia="Times New Roman" w:hAnsi="inherit" w:cs="Helvetica"/>
          <w:color w:val="666666"/>
          <w:sz w:val="18"/>
          <w:szCs w:val="18"/>
          <w:lang w:eastAsia="sk-SK"/>
        </w:rPr>
        <w:t>Ninive</w:t>
      </w:r>
      <w:proofErr w:type="spellEnd"/>
      <w:r w:rsidRPr="008C0FB1">
        <w:rPr>
          <w:rFonts w:ascii="inherit" w:eastAsia="Times New Roman" w:hAnsi="inherit" w:cs="Helvetica"/>
          <w:color w:val="666666"/>
          <w:sz w:val="18"/>
          <w:szCs w:val="18"/>
          <w:lang w:eastAsia="sk-SK"/>
        </w:rPr>
        <w:t xml:space="preserve"> kráľ </w:t>
      </w:r>
      <w:proofErr w:type="spellStart"/>
      <w:r w:rsidRPr="008C0FB1">
        <w:rPr>
          <w:rFonts w:ascii="inherit" w:eastAsia="Times New Roman" w:hAnsi="inherit" w:cs="Helvetica"/>
          <w:color w:val="666666"/>
          <w:sz w:val="18"/>
          <w:szCs w:val="18"/>
          <w:lang w:eastAsia="sk-SK"/>
        </w:rPr>
        <w:t>Tiglatpilesar</w:t>
      </w:r>
      <w:proofErr w:type="spellEnd"/>
      <w:r w:rsidRPr="008C0FB1">
        <w:rPr>
          <w:rFonts w:ascii="inherit" w:eastAsia="Times New Roman" w:hAnsi="inherit" w:cs="Helvetica"/>
          <w:color w:val="666666"/>
          <w:sz w:val="18"/>
          <w:szCs w:val="18"/>
          <w:lang w:eastAsia="sk-SK"/>
        </w:rPr>
        <w:t xml:space="preserve"> III. (745-722 </w:t>
      </w:r>
      <w:proofErr w:type="spellStart"/>
      <w:r w:rsidRPr="008C0FB1">
        <w:rPr>
          <w:rFonts w:ascii="inherit" w:eastAsia="Times New Roman" w:hAnsi="inherit" w:cs="Helvetica"/>
          <w:color w:val="666666"/>
          <w:sz w:val="18"/>
          <w:szCs w:val="18"/>
          <w:lang w:eastAsia="sk-SK"/>
        </w:rPr>
        <w:t>pr</w:t>
      </w:r>
      <w:proofErr w:type="spellEnd"/>
      <w:r w:rsidRPr="008C0FB1">
        <w:rPr>
          <w:rFonts w:ascii="inherit" w:eastAsia="Times New Roman" w:hAnsi="inherit" w:cs="Helvetica"/>
          <w:color w:val="666666"/>
          <w:sz w:val="18"/>
          <w:szCs w:val="18"/>
          <w:lang w:eastAsia="sk-SK"/>
        </w:rPr>
        <w:t xml:space="preserve">. Kr.). Kniha opisuje životný príbeh človeka menom </w:t>
      </w:r>
      <w:proofErr w:type="spellStart"/>
      <w:r w:rsidRPr="008C0FB1">
        <w:rPr>
          <w:rFonts w:ascii="inherit" w:eastAsia="Times New Roman" w:hAnsi="inherit" w:cs="Helvetica"/>
          <w:color w:val="666666"/>
          <w:sz w:val="18"/>
          <w:szCs w:val="18"/>
          <w:lang w:eastAsia="sk-SK"/>
        </w:rPr>
        <w:t>Tóbi</w:t>
      </w:r>
      <w:proofErr w:type="spellEnd"/>
      <w:r w:rsidRPr="008C0FB1">
        <w:rPr>
          <w:rFonts w:ascii="inherit" w:eastAsia="Times New Roman" w:hAnsi="inherit" w:cs="Helvetica"/>
          <w:color w:val="666666"/>
          <w:sz w:val="18"/>
          <w:szCs w:val="18"/>
          <w:lang w:eastAsia="sk-SK"/>
        </w:rPr>
        <w:t xml:space="preserve"> a jeho syna </w:t>
      </w:r>
      <w:proofErr w:type="spellStart"/>
      <w:r w:rsidRPr="008C0FB1">
        <w:rPr>
          <w:rFonts w:ascii="inherit" w:eastAsia="Times New Roman" w:hAnsi="inherit" w:cs="Helvetica"/>
          <w:color w:val="666666"/>
          <w:sz w:val="18"/>
          <w:szCs w:val="18"/>
          <w:lang w:eastAsia="sk-SK"/>
        </w:rPr>
        <w:t>Tobiáša</w:t>
      </w:r>
      <w:proofErr w:type="spellEnd"/>
      <w:r w:rsidRPr="008C0FB1">
        <w:rPr>
          <w:rFonts w:ascii="inherit" w:eastAsia="Times New Roman" w:hAnsi="inherit" w:cs="Helvetica"/>
          <w:color w:val="666666"/>
          <w:sz w:val="18"/>
          <w:szCs w:val="18"/>
          <w:lang w:eastAsia="sk-SK"/>
        </w:rPr>
        <w:t xml:space="preserve">, ktorým významne pomáhal práve archanjel Rafael. Keď si </w:t>
      </w:r>
      <w:proofErr w:type="spellStart"/>
      <w:r w:rsidRPr="008C0FB1">
        <w:rPr>
          <w:rFonts w:ascii="inherit" w:eastAsia="Times New Roman" w:hAnsi="inherit" w:cs="Helvetica"/>
          <w:color w:val="666666"/>
          <w:sz w:val="18"/>
          <w:szCs w:val="18"/>
          <w:lang w:eastAsia="sk-SK"/>
        </w:rPr>
        <w:t>Tóbiho</w:t>
      </w:r>
      <w:proofErr w:type="spellEnd"/>
      <w:r w:rsidRPr="008C0FB1">
        <w:rPr>
          <w:rFonts w:ascii="inherit" w:eastAsia="Times New Roman" w:hAnsi="inherit" w:cs="Helvetica"/>
          <w:color w:val="666666"/>
          <w:sz w:val="18"/>
          <w:szCs w:val="18"/>
          <w:lang w:eastAsia="sk-SK"/>
        </w:rPr>
        <w:t xml:space="preserve"> syn </w:t>
      </w:r>
      <w:proofErr w:type="spellStart"/>
      <w:r w:rsidRPr="008C0FB1">
        <w:rPr>
          <w:rFonts w:ascii="inherit" w:eastAsia="Times New Roman" w:hAnsi="inherit" w:cs="Helvetica"/>
          <w:color w:val="666666"/>
          <w:sz w:val="18"/>
          <w:szCs w:val="18"/>
          <w:lang w:eastAsia="sk-SK"/>
        </w:rPr>
        <w:t>Tobiáš</w:t>
      </w:r>
      <w:proofErr w:type="spellEnd"/>
      <w:r w:rsidRPr="008C0FB1">
        <w:rPr>
          <w:rFonts w:ascii="inherit" w:eastAsia="Times New Roman" w:hAnsi="inherit" w:cs="Helvetica"/>
          <w:color w:val="666666"/>
          <w:sz w:val="18"/>
          <w:szCs w:val="18"/>
          <w:lang w:eastAsia="sk-SK"/>
        </w:rPr>
        <w:t xml:space="preserve"> hľadal vhodného sprievodcu na cestu do </w:t>
      </w:r>
      <w:proofErr w:type="spellStart"/>
      <w:r w:rsidRPr="008C0FB1">
        <w:rPr>
          <w:rFonts w:ascii="inherit" w:eastAsia="Times New Roman" w:hAnsi="inherit" w:cs="Helvetica"/>
          <w:color w:val="666666"/>
          <w:sz w:val="18"/>
          <w:szCs w:val="18"/>
          <w:lang w:eastAsia="sk-SK"/>
        </w:rPr>
        <w:t>Médska</w:t>
      </w:r>
      <w:proofErr w:type="spellEnd"/>
      <w:r w:rsidRPr="008C0FB1">
        <w:rPr>
          <w:rFonts w:ascii="inherit" w:eastAsia="Times New Roman" w:hAnsi="inherit" w:cs="Helvetica"/>
          <w:color w:val="666666"/>
          <w:sz w:val="18"/>
          <w:szCs w:val="18"/>
          <w:lang w:eastAsia="sk-SK"/>
        </w:rPr>
        <w:t xml:space="preserve"> k človeku menom </w:t>
      </w:r>
      <w:proofErr w:type="spellStart"/>
      <w:r w:rsidRPr="008C0FB1">
        <w:rPr>
          <w:rFonts w:ascii="inherit" w:eastAsia="Times New Roman" w:hAnsi="inherit" w:cs="Helvetica"/>
          <w:color w:val="666666"/>
          <w:sz w:val="18"/>
          <w:szCs w:val="18"/>
          <w:lang w:eastAsia="sk-SK"/>
        </w:rPr>
        <w:t>Gabael</w:t>
      </w:r>
      <w:proofErr w:type="spellEnd"/>
      <w:r w:rsidRPr="008C0FB1">
        <w:rPr>
          <w:rFonts w:ascii="inherit" w:eastAsia="Times New Roman" w:hAnsi="inherit" w:cs="Helvetica"/>
          <w:color w:val="666666"/>
          <w:sz w:val="18"/>
          <w:szCs w:val="18"/>
          <w:lang w:eastAsia="sk-SK"/>
        </w:rPr>
        <w:t>, natrafil na Rafaela, no nevedel, že je to anjel (</w:t>
      </w:r>
      <w:proofErr w:type="spellStart"/>
      <w:r w:rsidRPr="008C0FB1">
        <w:rPr>
          <w:rFonts w:ascii="inherit" w:eastAsia="Times New Roman" w:hAnsi="inherit" w:cs="Helvetica"/>
          <w:color w:val="666666"/>
          <w:sz w:val="18"/>
          <w:szCs w:val="18"/>
          <w:lang w:eastAsia="sk-SK"/>
        </w:rPr>
        <w:t>Tob</w:t>
      </w:r>
      <w:proofErr w:type="spellEnd"/>
      <w:r w:rsidRPr="008C0FB1">
        <w:rPr>
          <w:rFonts w:ascii="inherit" w:eastAsia="Times New Roman" w:hAnsi="inherit" w:cs="Helvetica"/>
          <w:color w:val="666666"/>
          <w:sz w:val="18"/>
          <w:szCs w:val="18"/>
          <w:lang w:eastAsia="sk-SK"/>
        </w:rPr>
        <w:t xml:space="preserve"> 5,4-5). Priviedol ho k otcovi, ten súhlasil, a tak sa vydali na cestu. Zastavili sa u príbuzného </w:t>
      </w:r>
      <w:proofErr w:type="spellStart"/>
      <w:r w:rsidRPr="008C0FB1">
        <w:rPr>
          <w:rFonts w:ascii="inherit" w:eastAsia="Times New Roman" w:hAnsi="inherit" w:cs="Helvetica"/>
          <w:color w:val="666666"/>
          <w:sz w:val="18"/>
          <w:szCs w:val="18"/>
          <w:lang w:eastAsia="sk-SK"/>
        </w:rPr>
        <w:t>Raguela</w:t>
      </w:r>
      <w:proofErr w:type="spellEnd"/>
      <w:r w:rsidRPr="008C0FB1">
        <w:rPr>
          <w:rFonts w:ascii="inherit" w:eastAsia="Times New Roman" w:hAnsi="inherit" w:cs="Helvetica"/>
          <w:color w:val="666666"/>
          <w:sz w:val="18"/>
          <w:szCs w:val="18"/>
          <w:lang w:eastAsia="sk-SK"/>
        </w:rPr>
        <w:t xml:space="preserve">, ktorého dcéru si </w:t>
      </w:r>
      <w:proofErr w:type="spellStart"/>
      <w:r w:rsidRPr="008C0FB1">
        <w:rPr>
          <w:rFonts w:ascii="inherit" w:eastAsia="Times New Roman" w:hAnsi="inherit" w:cs="Helvetica"/>
          <w:color w:val="666666"/>
          <w:sz w:val="18"/>
          <w:szCs w:val="18"/>
          <w:lang w:eastAsia="sk-SK"/>
        </w:rPr>
        <w:t>Tobiáš</w:t>
      </w:r>
      <w:proofErr w:type="spellEnd"/>
      <w:r w:rsidRPr="008C0FB1">
        <w:rPr>
          <w:rFonts w:ascii="inherit" w:eastAsia="Times New Roman" w:hAnsi="inherit" w:cs="Helvetica"/>
          <w:color w:val="666666"/>
          <w:sz w:val="18"/>
          <w:szCs w:val="18"/>
          <w:lang w:eastAsia="sk-SK"/>
        </w:rPr>
        <w:t xml:space="preserve"> vzal za manželku. Rafael ju oslobodil od zlého ducha, ktorý ju trápil (</w:t>
      </w:r>
      <w:proofErr w:type="spellStart"/>
      <w:r w:rsidRPr="008C0FB1">
        <w:rPr>
          <w:rFonts w:ascii="inherit" w:eastAsia="Times New Roman" w:hAnsi="inherit" w:cs="Helvetica"/>
          <w:color w:val="666666"/>
          <w:sz w:val="18"/>
          <w:szCs w:val="18"/>
          <w:lang w:eastAsia="sk-SK"/>
        </w:rPr>
        <w:t>Tob</w:t>
      </w:r>
      <w:proofErr w:type="spellEnd"/>
      <w:r w:rsidRPr="008C0FB1">
        <w:rPr>
          <w:rFonts w:ascii="inherit" w:eastAsia="Times New Roman" w:hAnsi="inherit" w:cs="Helvetica"/>
          <w:color w:val="666666"/>
          <w:sz w:val="18"/>
          <w:szCs w:val="18"/>
          <w:lang w:eastAsia="sk-SK"/>
        </w:rPr>
        <w:t xml:space="preserve"> 7-9). Keď sa vrátili domov, Rafael uzdravil aj starého </w:t>
      </w:r>
      <w:proofErr w:type="spellStart"/>
      <w:r w:rsidRPr="008C0FB1">
        <w:rPr>
          <w:rFonts w:ascii="inherit" w:eastAsia="Times New Roman" w:hAnsi="inherit" w:cs="Helvetica"/>
          <w:color w:val="666666"/>
          <w:sz w:val="18"/>
          <w:szCs w:val="18"/>
          <w:lang w:eastAsia="sk-SK"/>
        </w:rPr>
        <w:t>Tóbiho</w:t>
      </w:r>
      <w:proofErr w:type="spellEnd"/>
      <w:r w:rsidRPr="008C0FB1">
        <w:rPr>
          <w:rFonts w:ascii="inherit" w:eastAsia="Times New Roman" w:hAnsi="inherit" w:cs="Helvetica"/>
          <w:color w:val="666666"/>
          <w:sz w:val="18"/>
          <w:szCs w:val="18"/>
          <w:lang w:eastAsia="sk-SK"/>
        </w:rPr>
        <w:t xml:space="preserve"> od slepoty (</w:t>
      </w:r>
      <w:proofErr w:type="spellStart"/>
      <w:r w:rsidRPr="008C0FB1">
        <w:rPr>
          <w:rFonts w:ascii="inherit" w:eastAsia="Times New Roman" w:hAnsi="inherit" w:cs="Helvetica"/>
          <w:color w:val="666666"/>
          <w:sz w:val="18"/>
          <w:szCs w:val="18"/>
          <w:lang w:eastAsia="sk-SK"/>
        </w:rPr>
        <w:t>Tob</w:t>
      </w:r>
      <w:proofErr w:type="spellEnd"/>
      <w:r w:rsidRPr="008C0FB1">
        <w:rPr>
          <w:rFonts w:ascii="inherit" w:eastAsia="Times New Roman" w:hAnsi="inherit" w:cs="Helvetica"/>
          <w:color w:val="666666"/>
          <w:sz w:val="18"/>
          <w:szCs w:val="18"/>
          <w:lang w:eastAsia="sk-SK"/>
        </w:rPr>
        <w:t xml:space="preserve"> 10,11). Obe uzdravenia sa udiali za pomoci mladého </w:t>
      </w:r>
      <w:proofErr w:type="spellStart"/>
      <w:r w:rsidRPr="008C0FB1">
        <w:rPr>
          <w:rFonts w:ascii="inherit" w:eastAsia="Times New Roman" w:hAnsi="inherit" w:cs="Helvetica"/>
          <w:color w:val="666666"/>
          <w:sz w:val="18"/>
          <w:szCs w:val="18"/>
          <w:lang w:eastAsia="sk-SK"/>
        </w:rPr>
        <w:t>Tobiáša</w:t>
      </w:r>
      <w:proofErr w:type="spellEnd"/>
      <w:r w:rsidRPr="008C0FB1">
        <w:rPr>
          <w:rFonts w:ascii="inherit" w:eastAsia="Times New Roman" w:hAnsi="inherit" w:cs="Helvetica"/>
          <w:color w:val="666666"/>
          <w:sz w:val="18"/>
          <w:szCs w:val="18"/>
          <w:lang w:eastAsia="sk-SK"/>
        </w:rPr>
        <w:t xml:space="preserve">, ktorému Rafael prikázal chytiť v rieke rybu, vypitvať ju, vziať z nej žlč, srdce a pečeň. Ostatné mal zahodiť. Na rozkaz Rafaela </w:t>
      </w:r>
      <w:proofErr w:type="spellStart"/>
      <w:r w:rsidRPr="008C0FB1">
        <w:rPr>
          <w:rFonts w:ascii="inherit" w:eastAsia="Times New Roman" w:hAnsi="inherit" w:cs="Helvetica"/>
          <w:color w:val="666666"/>
          <w:sz w:val="18"/>
          <w:szCs w:val="18"/>
          <w:lang w:eastAsia="sk-SK"/>
        </w:rPr>
        <w:t>Tobiáš</w:t>
      </w:r>
      <w:proofErr w:type="spellEnd"/>
      <w:r w:rsidRPr="008C0FB1">
        <w:rPr>
          <w:rFonts w:ascii="inherit" w:eastAsia="Times New Roman" w:hAnsi="inherit" w:cs="Helvetica"/>
          <w:color w:val="666666"/>
          <w:sz w:val="18"/>
          <w:szCs w:val="18"/>
          <w:lang w:eastAsia="sk-SK"/>
        </w:rPr>
        <w:t xml:space="preserve"> vložil rybie srdce a pečeň na žeravú pahrebu. Vtedy diabol odišiel a Rafael ho spútal. Doma </w:t>
      </w:r>
      <w:proofErr w:type="spellStart"/>
      <w:r w:rsidRPr="008C0FB1">
        <w:rPr>
          <w:rFonts w:ascii="inherit" w:eastAsia="Times New Roman" w:hAnsi="inherit" w:cs="Helvetica"/>
          <w:color w:val="666666"/>
          <w:sz w:val="18"/>
          <w:szCs w:val="18"/>
          <w:lang w:eastAsia="sk-SK"/>
        </w:rPr>
        <w:t>Tobiáš</w:t>
      </w:r>
      <w:proofErr w:type="spellEnd"/>
      <w:r w:rsidRPr="008C0FB1">
        <w:rPr>
          <w:rFonts w:ascii="inherit" w:eastAsia="Times New Roman" w:hAnsi="inherit" w:cs="Helvetica"/>
          <w:color w:val="666666"/>
          <w:sz w:val="18"/>
          <w:szCs w:val="18"/>
          <w:lang w:eastAsia="sk-SK"/>
        </w:rPr>
        <w:t xml:space="preserve"> potrel otcovi žlčou oči a otcovi sa vrátil zrak. Keď mu starý </w:t>
      </w:r>
      <w:proofErr w:type="spellStart"/>
      <w:r w:rsidRPr="008C0FB1">
        <w:rPr>
          <w:rFonts w:ascii="inherit" w:eastAsia="Times New Roman" w:hAnsi="inherit" w:cs="Helvetica"/>
          <w:color w:val="666666"/>
          <w:sz w:val="18"/>
          <w:szCs w:val="18"/>
          <w:lang w:eastAsia="sk-SK"/>
        </w:rPr>
        <w:t>Tóbi</w:t>
      </w:r>
      <w:proofErr w:type="spellEnd"/>
      <w:r w:rsidRPr="008C0FB1">
        <w:rPr>
          <w:rFonts w:ascii="inherit" w:eastAsia="Times New Roman" w:hAnsi="inherit" w:cs="Helvetica"/>
          <w:color w:val="666666"/>
          <w:sz w:val="18"/>
          <w:szCs w:val="18"/>
          <w:lang w:eastAsia="sk-SK"/>
        </w:rPr>
        <w:t xml:space="preserve"> ďakoval, chcel mu dať polovicu svojho majetku. Rafael jemu a jeho synovi povedal: „Dobrorečte Bohu a zvelebujte ho pred všetkým, čo žije, za dobrá, ktoré vám preukázal; velebte a ospevujte jeho meno… Keď si sa modlil ty a Sára, ja som prednášal spomienku vašej modlitby pred Pánovu slávu… Boh ma poslal, aby som uzdravil teba i tvoju nevestu Sáru. Ja som Rafael, jeden zo siedmich anjelov, čo sú vždy pripravení predstúpiť pred Pánovu velebu… Ja vystupujem k tomu, ktorý ma poslal. A vy toto všetko, čo sa vám prihodilo, napíšte.“ Potom sa vzniesol hore. (</w:t>
      </w:r>
      <w:proofErr w:type="spellStart"/>
      <w:r w:rsidRPr="008C0FB1">
        <w:rPr>
          <w:rFonts w:ascii="inherit" w:eastAsia="Times New Roman" w:hAnsi="inherit" w:cs="Helvetica"/>
          <w:color w:val="666666"/>
          <w:sz w:val="18"/>
          <w:szCs w:val="18"/>
          <w:lang w:eastAsia="sk-SK"/>
        </w:rPr>
        <w:t>Tob</w:t>
      </w:r>
      <w:proofErr w:type="spellEnd"/>
      <w:r w:rsidRPr="008C0FB1">
        <w:rPr>
          <w:rFonts w:ascii="inherit" w:eastAsia="Times New Roman" w:hAnsi="inherit" w:cs="Helvetica"/>
          <w:color w:val="666666"/>
          <w:sz w:val="18"/>
          <w:szCs w:val="18"/>
          <w:lang w:eastAsia="sk-SK"/>
        </w:rPr>
        <w:t xml:space="preserve"> 12, 6-20) Viac ho nevideli.</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xml:space="preserve">Kniha </w:t>
      </w:r>
      <w:proofErr w:type="spellStart"/>
      <w:r w:rsidRPr="008C0FB1">
        <w:rPr>
          <w:rFonts w:ascii="inherit" w:eastAsia="Times New Roman" w:hAnsi="inherit" w:cs="Helvetica"/>
          <w:color w:val="666666"/>
          <w:sz w:val="18"/>
          <w:szCs w:val="18"/>
          <w:lang w:eastAsia="sk-SK"/>
        </w:rPr>
        <w:t>Tobiáš</w:t>
      </w:r>
      <w:proofErr w:type="spellEnd"/>
      <w:r w:rsidRPr="008C0FB1">
        <w:rPr>
          <w:rFonts w:ascii="inherit" w:eastAsia="Times New Roman" w:hAnsi="inherit" w:cs="Helvetica"/>
          <w:color w:val="666666"/>
          <w:sz w:val="18"/>
          <w:szCs w:val="18"/>
          <w:lang w:eastAsia="sk-SK"/>
        </w:rPr>
        <w:t xml:space="preserve"> bola napísaná asi 200 rokov pred Kristom. Opísané udalosti sa stali však omnoho skôr, v období po deportácii </w:t>
      </w:r>
      <w:proofErr w:type="spellStart"/>
      <w:r w:rsidRPr="008C0FB1">
        <w:rPr>
          <w:rFonts w:ascii="inherit" w:eastAsia="Times New Roman" w:hAnsi="inherit" w:cs="Helvetica"/>
          <w:color w:val="666666"/>
          <w:sz w:val="18"/>
          <w:szCs w:val="18"/>
          <w:lang w:eastAsia="sk-SK"/>
        </w:rPr>
        <w:t>Neftaliho</w:t>
      </w:r>
      <w:proofErr w:type="spellEnd"/>
      <w:r w:rsidRPr="008C0FB1">
        <w:rPr>
          <w:rFonts w:ascii="inherit" w:eastAsia="Times New Roman" w:hAnsi="inherit" w:cs="Helvetica"/>
          <w:color w:val="666666"/>
          <w:sz w:val="18"/>
          <w:szCs w:val="18"/>
          <w:lang w:eastAsia="sk-SK"/>
        </w:rPr>
        <w:t xml:space="preserve"> kmeňa do Asýrie (2. pol. 8. stor. </w:t>
      </w:r>
      <w:proofErr w:type="spellStart"/>
      <w:r w:rsidRPr="008C0FB1">
        <w:rPr>
          <w:rFonts w:ascii="inherit" w:eastAsia="Times New Roman" w:hAnsi="inherit" w:cs="Helvetica"/>
          <w:color w:val="666666"/>
          <w:sz w:val="18"/>
          <w:szCs w:val="18"/>
          <w:lang w:eastAsia="sk-SK"/>
        </w:rPr>
        <w:t>pr</w:t>
      </w:r>
      <w:proofErr w:type="spellEnd"/>
      <w:r w:rsidRPr="008C0FB1">
        <w:rPr>
          <w:rFonts w:ascii="inherit" w:eastAsia="Times New Roman" w:hAnsi="inherit" w:cs="Helvetica"/>
          <w:color w:val="666666"/>
          <w:sz w:val="18"/>
          <w:szCs w:val="18"/>
          <w:lang w:eastAsia="sk-SK"/>
        </w:rPr>
        <w:t xml:space="preserve">. Kr.). V knihe je veľa zemepisných, časových a historických nepresností, napr. </w:t>
      </w:r>
      <w:proofErr w:type="spellStart"/>
      <w:r w:rsidRPr="008C0FB1">
        <w:rPr>
          <w:rFonts w:ascii="inherit" w:eastAsia="Times New Roman" w:hAnsi="inherit" w:cs="Helvetica"/>
          <w:color w:val="666666"/>
          <w:sz w:val="18"/>
          <w:szCs w:val="18"/>
          <w:lang w:eastAsia="sk-SK"/>
        </w:rPr>
        <w:t>Tobiáš</w:t>
      </w:r>
      <w:proofErr w:type="spellEnd"/>
      <w:r w:rsidRPr="008C0FB1">
        <w:rPr>
          <w:rFonts w:ascii="inherit" w:eastAsia="Times New Roman" w:hAnsi="inherit" w:cs="Helvetica"/>
          <w:color w:val="666666"/>
          <w:sz w:val="18"/>
          <w:szCs w:val="18"/>
          <w:lang w:eastAsia="sk-SK"/>
        </w:rPr>
        <w:t xml:space="preserve"> cestoval pravdepodobne z dnešného </w:t>
      </w:r>
      <w:proofErr w:type="spellStart"/>
      <w:r w:rsidRPr="008C0FB1">
        <w:rPr>
          <w:rFonts w:ascii="inherit" w:eastAsia="Times New Roman" w:hAnsi="inherit" w:cs="Helvetica"/>
          <w:color w:val="666666"/>
          <w:sz w:val="18"/>
          <w:szCs w:val="18"/>
          <w:lang w:eastAsia="sk-SK"/>
        </w:rPr>
        <w:t>Mosulu</w:t>
      </w:r>
      <w:proofErr w:type="spellEnd"/>
      <w:r w:rsidRPr="008C0FB1">
        <w:rPr>
          <w:rFonts w:ascii="inherit" w:eastAsia="Times New Roman" w:hAnsi="inherit" w:cs="Helvetica"/>
          <w:color w:val="666666"/>
          <w:sz w:val="18"/>
          <w:szCs w:val="18"/>
          <w:lang w:eastAsia="sk-SK"/>
        </w:rPr>
        <w:t xml:space="preserve"> na Tigrise do </w:t>
      </w:r>
      <w:proofErr w:type="spellStart"/>
      <w:r w:rsidRPr="008C0FB1">
        <w:rPr>
          <w:rFonts w:ascii="inherit" w:eastAsia="Times New Roman" w:hAnsi="inherit" w:cs="Helvetica"/>
          <w:color w:val="666666"/>
          <w:sz w:val="18"/>
          <w:szCs w:val="18"/>
          <w:lang w:eastAsia="sk-SK"/>
        </w:rPr>
        <w:t>Hamadanu</w:t>
      </w:r>
      <w:proofErr w:type="spellEnd"/>
      <w:r w:rsidRPr="008C0FB1">
        <w:rPr>
          <w:rFonts w:ascii="inherit" w:eastAsia="Times New Roman" w:hAnsi="inherit" w:cs="Helvetica"/>
          <w:color w:val="666666"/>
          <w:sz w:val="18"/>
          <w:szCs w:val="18"/>
          <w:lang w:eastAsia="sk-SK"/>
        </w:rPr>
        <w:t xml:space="preserve"> v Iráne, čo je však asi 300 km a je veľmi nepravdepodobné, že by to stihol za dva dni. Kniha však má za úlohu podať náboženské posolstvo – Božia odmena za ľudskú vernosť, Božia sláva, príhovor a ochrana anjelov, rodinný život, zodpovedný prístup k náboženským povinnostiam. Sviatok sv. Rafaela bol pre celú Cirkev nariadený až v roku 1921. No úcta k nemu je veľmi stará. Jeho sviatok sa kedysi slávil 24. októbra, no v obnovenom cirkevnom kalendári sa slávi spolu so sviatkom archanjelov sv. Michala a Gabriela 29. septembra.</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____________________________________________________</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ARCHANJEL MICHAL:</w:t>
      </w:r>
      <w:r w:rsidRPr="008C0FB1">
        <w:rPr>
          <w:rFonts w:ascii="inherit" w:eastAsia="Times New Roman" w:hAnsi="inherit" w:cs="Helvetica"/>
          <w:color w:val="666666"/>
          <w:sz w:val="18"/>
          <w:szCs w:val="18"/>
          <w:lang w:eastAsia="sk-SK"/>
        </w:rPr>
        <w:br/>
        <w:t>Význam mena: Kto je ako Boh? (</w:t>
      </w:r>
      <w:proofErr w:type="spellStart"/>
      <w:r w:rsidRPr="008C0FB1">
        <w:rPr>
          <w:rFonts w:ascii="inherit" w:eastAsia="Times New Roman" w:hAnsi="inherit" w:cs="Helvetica"/>
          <w:color w:val="666666"/>
          <w:sz w:val="18"/>
          <w:szCs w:val="18"/>
          <w:lang w:eastAsia="sk-SK"/>
        </w:rPr>
        <w:t>hebr</w:t>
      </w:r>
      <w:proofErr w:type="spellEnd"/>
      <w:r w:rsidRPr="008C0FB1">
        <w:rPr>
          <w:rFonts w:ascii="inherit" w:eastAsia="Times New Roman" w:hAnsi="inherit" w:cs="Helvetica"/>
          <w:color w:val="666666"/>
          <w:sz w:val="18"/>
          <w:szCs w:val="18"/>
          <w:lang w:eastAsia="sk-SK"/>
        </w:rPr>
        <w:t>.)</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Emblém: meč, prilba, váhy; zobrazuje sa často ako rytier v brnení šliapuc po drakovi</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xml:space="preserve">Patrón katolíckej Cirkvi, v boji proti pokušeniam a diablovi; rytierov, vojakov, obchodníkov, parašutistov, policajtov, námorníkov, pekárov, výrobcov váh, </w:t>
      </w:r>
      <w:proofErr w:type="spellStart"/>
      <w:r w:rsidRPr="008C0FB1">
        <w:rPr>
          <w:rFonts w:ascii="inherit" w:eastAsia="Times New Roman" w:hAnsi="inherit" w:cs="Helvetica"/>
          <w:color w:val="666666"/>
          <w:sz w:val="18"/>
          <w:szCs w:val="18"/>
          <w:lang w:eastAsia="sk-SK"/>
        </w:rPr>
        <w:t>ciachovačov</w:t>
      </w:r>
      <w:proofErr w:type="spellEnd"/>
      <w:r w:rsidRPr="008C0FB1">
        <w:rPr>
          <w:rFonts w:ascii="inherit" w:eastAsia="Times New Roman" w:hAnsi="inherit" w:cs="Helvetica"/>
          <w:color w:val="666666"/>
          <w:sz w:val="18"/>
          <w:szCs w:val="18"/>
          <w:lang w:eastAsia="sk-SK"/>
        </w:rPr>
        <w:t xml:space="preserve">, lekárnikov, sanitárov, tokárov, krajčírov, sklenárov, maliarov, zlatníkov, </w:t>
      </w:r>
      <w:proofErr w:type="spellStart"/>
      <w:r w:rsidRPr="008C0FB1">
        <w:rPr>
          <w:rFonts w:ascii="inherit" w:eastAsia="Times New Roman" w:hAnsi="inherit" w:cs="Helvetica"/>
          <w:color w:val="666666"/>
          <w:sz w:val="18"/>
          <w:szCs w:val="18"/>
          <w:lang w:eastAsia="sk-SK"/>
        </w:rPr>
        <w:t>cínarov</w:t>
      </w:r>
      <w:proofErr w:type="spellEnd"/>
      <w:r w:rsidRPr="008C0FB1">
        <w:rPr>
          <w:rFonts w:ascii="inherit" w:eastAsia="Times New Roman" w:hAnsi="inherit" w:cs="Helvetica"/>
          <w:color w:val="666666"/>
          <w:sz w:val="18"/>
          <w:szCs w:val="18"/>
          <w:lang w:eastAsia="sk-SK"/>
        </w:rPr>
        <w:t>, zlievačov, zamestnancov bánk, rádiomechanikov, chudobných, zomierajúcich; cintorínov; patrón dobrej smrti; pri búrke a zlom počasí</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xml:space="preserve">Sv. Michal je jedným z hlavných anjelov. Preklad jeho mena je vlastne bojový výkrik dobrých anjelov v boji na nebi proti Zlému a jeho anjelmi. Meno sv. Michala sa niekoľko krát spomína v Biblii. Prvýkrát je to v Knihe proroka Daniela v 10. kapitole, v 13. a 21. verši, keď sa Danielovi zjavil anjel a okrem iného mu povedal: „knieža Perzského kráľovstva stálo proti mne dvadsaťjeden dní a hľa Michal, jedno z prvých kniežat, prišlo mi na pomoc… A teraz sa vrátim bojovať s perzským kniežaťom. Len čo vytiahnem, už prichádza knieža grécke; a niet jediného, kto by mi proti nim pomáhal, okrem Michala, vášho kniežaťa.“ Druhýkrát sa spomína tiež v Knihe Danielovej, v 12. kapitole: „V tom čase povstane Michal, veľké knieža, čo stojí nad synmi tvojho národa.“ Sv. apoštol </w:t>
      </w:r>
      <w:proofErr w:type="spellStart"/>
      <w:r w:rsidRPr="008C0FB1">
        <w:rPr>
          <w:rFonts w:ascii="inherit" w:eastAsia="Times New Roman" w:hAnsi="inherit" w:cs="Helvetica"/>
          <w:color w:val="666666"/>
          <w:sz w:val="18"/>
          <w:szCs w:val="18"/>
          <w:lang w:eastAsia="sk-SK"/>
        </w:rPr>
        <w:t>Júda</w:t>
      </w:r>
      <w:proofErr w:type="spellEnd"/>
      <w:r w:rsidRPr="008C0FB1">
        <w:rPr>
          <w:rFonts w:ascii="inherit" w:eastAsia="Times New Roman" w:hAnsi="inherit" w:cs="Helvetica"/>
          <w:color w:val="666666"/>
          <w:sz w:val="18"/>
          <w:szCs w:val="18"/>
          <w:lang w:eastAsia="sk-SK"/>
        </w:rPr>
        <w:t xml:space="preserve"> ho tiež spomína v 9. verši svojho listu: „Keď sa archanjel Michal v rozhovore s diablom prel o Mojžišovo telo, neodvážil sa vyniesť rúhavý výrok, ale povedal: ‘Nech ťa Pán potrestá.‘“ Je to narážka na starú židovskú tradíciu dialógu medzi archanjelom Michalom a satanom o Mojžišovo telo, ktorá sa nachádza v apokryfnom spise Nanebovzatie Mojžiša. Podľa nej archanjel Michal ukryl Mojžišov hrob. Satan ho odhalil a chcel zviesť židovský národ na hriech tým, že by sa Mojžišovi začali klaňať ako svojmu hrdinovi. Podľa ďalšieho apokryfného spisu Zjavenie Mojžiša sv. Michal takisto strážil telo prvej ženy Evy. Po štvrtý a poslednýkrát sa meno sv. Michala spomína v Knihe Zjavenia apoštola Jána (Apokalypse) 12,7: „Na nebi sa strhol boj: Michal a jeho anjeli bojovali proti drakovi. Bojoval </w:t>
      </w:r>
      <w:r w:rsidRPr="008C0FB1">
        <w:rPr>
          <w:rFonts w:ascii="inherit" w:eastAsia="Times New Roman" w:hAnsi="inherit" w:cs="Helvetica"/>
          <w:color w:val="666666"/>
          <w:sz w:val="18"/>
          <w:szCs w:val="18"/>
          <w:lang w:eastAsia="sk-SK"/>
        </w:rPr>
        <w:lastRenderedPageBreak/>
        <w:t>drak i jeho anjeli, ale neobstáli a už nebolo pre nich miesto v nebi.“ Sv. Ján hovorí o konci sveta, no spomína pritom aj začiatok čias.</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V Biblii existujú zmienky o pôsobení anjelov aj v iných situáciách: cherubín, strážiaci bránu do raja (</w:t>
      </w:r>
      <w:proofErr w:type="spellStart"/>
      <w:r w:rsidRPr="008C0FB1">
        <w:rPr>
          <w:rFonts w:ascii="inherit" w:eastAsia="Times New Roman" w:hAnsi="inherit" w:cs="Helvetica"/>
          <w:color w:val="666666"/>
          <w:sz w:val="18"/>
          <w:szCs w:val="18"/>
          <w:lang w:eastAsia="sk-SK"/>
        </w:rPr>
        <w:t>Gn</w:t>
      </w:r>
      <w:proofErr w:type="spellEnd"/>
      <w:r w:rsidRPr="008C0FB1">
        <w:rPr>
          <w:rFonts w:ascii="inherit" w:eastAsia="Times New Roman" w:hAnsi="inherit" w:cs="Helvetica"/>
          <w:color w:val="666666"/>
          <w:sz w:val="18"/>
          <w:szCs w:val="18"/>
          <w:lang w:eastAsia="sk-SK"/>
        </w:rPr>
        <w:t xml:space="preserve"> 3,24); anjel, cez ktorého dal Boh ľuďom Desatoro; anjel, ktorý sa postavil proti </w:t>
      </w:r>
      <w:proofErr w:type="spellStart"/>
      <w:r w:rsidRPr="008C0FB1">
        <w:rPr>
          <w:rFonts w:ascii="inherit" w:eastAsia="Times New Roman" w:hAnsi="inherit" w:cs="Helvetica"/>
          <w:color w:val="666666"/>
          <w:sz w:val="18"/>
          <w:szCs w:val="18"/>
          <w:lang w:eastAsia="sk-SK"/>
        </w:rPr>
        <w:t>Balaámovi</w:t>
      </w:r>
      <w:proofErr w:type="spellEnd"/>
      <w:r w:rsidRPr="008C0FB1">
        <w:rPr>
          <w:rFonts w:ascii="inherit" w:eastAsia="Times New Roman" w:hAnsi="inherit" w:cs="Helvetica"/>
          <w:color w:val="666666"/>
          <w:sz w:val="18"/>
          <w:szCs w:val="18"/>
          <w:lang w:eastAsia="sk-SK"/>
        </w:rPr>
        <w:t xml:space="preserve"> (Nm 22,22); anjel, ktorý bojoval proti </w:t>
      </w:r>
      <w:proofErr w:type="spellStart"/>
      <w:r w:rsidRPr="008C0FB1">
        <w:rPr>
          <w:rFonts w:ascii="inherit" w:eastAsia="Times New Roman" w:hAnsi="inherit" w:cs="Helvetica"/>
          <w:color w:val="666666"/>
          <w:sz w:val="18"/>
          <w:szCs w:val="18"/>
          <w:lang w:eastAsia="sk-SK"/>
        </w:rPr>
        <w:t>Sennacheribovej</w:t>
      </w:r>
      <w:proofErr w:type="spellEnd"/>
      <w:r w:rsidRPr="008C0FB1">
        <w:rPr>
          <w:rFonts w:ascii="inherit" w:eastAsia="Times New Roman" w:hAnsi="inherit" w:cs="Helvetica"/>
          <w:color w:val="666666"/>
          <w:sz w:val="18"/>
          <w:szCs w:val="18"/>
          <w:lang w:eastAsia="sk-SK"/>
        </w:rPr>
        <w:t xml:space="preserve"> armáde (2 </w:t>
      </w:r>
      <w:proofErr w:type="spellStart"/>
      <w:r w:rsidRPr="008C0FB1">
        <w:rPr>
          <w:rFonts w:ascii="inherit" w:eastAsia="Times New Roman" w:hAnsi="inherit" w:cs="Helvetica"/>
          <w:color w:val="666666"/>
          <w:sz w:val="18"/>
          <w:szCs w:val="18"/>
          <w:lang w:eastAsia="sk-SK"/>
        </w:rPr>
        <w:t>Kr</w:t>
      </w:r>
      <w:proofErr w:type="spellEnd"/>
      <w:r w:rsidRPr="008C0FB1">
        <w:rPr>
          <w:rFonts w:ascii="inherit" w:eastAsia="Times New Roman" w:hAnsi="inherit" w:cs="Helvetica"/>
          <w:color w:val="666666"/>
          <w:sz w:val="18"/>
          <w:szCs w:val="18"/>
          <w:lang w:eastAsia="sk-SK"/>
        </w:rPr>
        <w:t xml:space="preserve"> 19,35). Podľa cirkevných otcov v týchto prípadoch išlo tiež o archanjela Michala, hoci jeho meno sa výslovne nespomína.</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Na základe týchto pasáží zo Sv. Písma dala kresťanská tradícia sv. Michalovi štyri úrady:</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bojovať proti Satanovi</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zachraňovať duše veriacich z moci satana, osobitne v hodine smrti</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ochraňovať Boží ľud – Židov v Starom zákone, kresťanov a Cirkev v Novom zákone</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sprevádzať duše ľudí zo sveta pred Boží súd</w:t>
      </w:r>
    </w:p>
    <w:p w:rsidR="008C0FB1" w:rsidRPr="008C0FB1" w:rsidRDefault="008C0FB1" w:rsidP="008C0FB1">
      <w:pPr>
        <w:shd w:val="clear" w:color="auto" w:fill="FFFFFF"/>
        <w:spacing w:before="240" w:after="24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 xml:space="preserve">Jeho postavenie medzi anjelmi uvádzajú cirkevní učenci rôzne. Grécki otcovia (sv. </w:t>
      </w:r>
      <w:proofErr w:type="spellStart"/>
      <w:r w:rsidRPr="008C0FB1">
        <w:rPr>
          <w:rFonts w:ascii="inherit" w:eastAsia="Times New Roman" w:hAnsi="inherit" w:cs="Helvetica"/>
          <w:color w:val="666666"/>
          <w:sz w:val="18"/>
          <w:szCs w:val="18"/>
          <w:lang w:eastAsia="sk-SK"/>
        </w:rPr>
        <w:t>Bazil</w:t>
      </w:r>
      <w:proofErr w:type="spellEnd"/>
      <w:r w:rsidRPr="008C0FB1">
        <w:rPr>
          <w:rFonts w:ascii="inherit" w:eastAsia="Times New Roman" w:hAnsi="inherit" w:cs="Helvetica"/>
          <w:color w:val="666666"/>
          <w:sz w:val="18"/>
          <w:szCs w:val="18"/>
          <w:lang w:eastAsia="sk-SK"/>
        </w:rPr>
        <w:t xml:space="preserve"> a ostatní) hovoria, že Michal je najvyšší spomedzi všetkých anjelov, iní (sv. </w:t>
      </w:r>
      <w:proofErr w:type="spellStart"/>
      <w:r w:rsidRPr="008C0FB1">
        <w:rPr>
          <w:rFonts w:ascii="inherit" w:eastAsia="Times New Roman" w:hAnsi="inherit" w:cs="Helvetica"/>
          <w:color w:val="666666"/>
          <w:sz w:val="18"/>
          <w:szCs w:val="18"/>
          <w:lang w:eastAsia="sk-SK"/>
        </w:rPr>
        <w:t>Bonaventúra</w:t>
      </w:r>
      <w:proofErr w:type="spellEnd"/>
      <w:r w:rsidRPr="008C0FB1">
        <w:rPr>
          <w:rFonts w:ascii="inherit" w:eastAsia="Times New Roman" w:hAnsi="inherit" w:cs="Helvetica"/>
          <w:color w:val="666666"/>
          <w:sz w:val="18"/>
          <w:szCs w:val="18"/>
          <w:lang w:eastAsia="sk-SK"/>
        </w:rPr>
        <w:t xml:space="preserve">), že je najvyšším spomedzi </w:t>
      </w:r>
      <w:proofErr w:type="spellStart"/>
      <w:r w:rsidRPr="008C0FB1">
        <w:rPr>
          <w:rFonts w:ascii="inherit" w:eastAsia="Times New Roman" w:hAnsi="inherit" w:cs="Helvetica"/>
          <w:color w:val="666666"/>
          <w:sz w:val="18"/>
          <w:szCs w:val="18"/>
          <w:lang w:eastAsia="sk-SK"/>
        </w:rPr>
        <w:t>serafínov</w:t>
      </w:r>
      <w:proofErr w:type="spellEnd"/>
      <w:r w:rsidRPr="008C0FB1">
        <w:rPr>
          <w:rFonts w:ascii="inherit" w:eastAsia="Times New Roman" w:hAnsi="inherit" w:cs="Helvetica"/>
          <w:color w:val="666666"/>
          <w:sz w:val="18"/>
          <w:szCs w:val="18"/>
          <w:lang w:eastAsia="sk-SK"/>
        </w:rPr>
        <w:t xml:space="preserve"> (prvého z deviatich anjelských chórov). Sv. Tomáš Akvinský vo svojej </w:t>
      </w:r>
      <w:proofErr w:type="spellStart"/>
      <w:r w:rsidRPr="008C0FB1">
        <w:rPr>
          <w:rFonts w:ascii="inherit" w:eastAsia="Times New Roman" w:hAnsi="inherit" w:cs="Helvetica"/>
          <w:color w:val="666666"/>
          <w:sz w:val="18"/>
          <w:szCs w:val="18"/>
          <w:lang w:eastAsia="sk-SK"/>
        </w:rPr>
        <w:t>Summe</w:t>
      </w:r>
      <w:proofErr w:type="spellEnd"/>
      <w:r w:rsidRPr="008C0FB1">
        <w:rPr>
          <w:rFonts w:ascii="inherit" w:eastAsia="Times New Roman" w:hAnsi="inherit" w:cs="Helvetica"/>
          <w:color w:val="666666"/>
          <w:sz w:val="18"/>
          <w:szCs w:val="18"/>
          <w:lang w:eastAsia="sk-SK"/>
        </w:rPr>
        <w:t xml:space="preserve"> uvádza, že je hlavným z posledného chóru, chóru anjelov. Rímska liturgia nasleduje gréckych otcov, sv. Michala nazýva „</w:t>
      </w:r>
      <w:proofErr w:type="spellStart"/>
      <w:r w:rsidRPr="008C0FB1">
        <w:rPr>
          <w:rFonts w:ascii="inherit" w:eastAsia="Times New Roman" w:hAnsi="inherit" w:cs="Helvetica"/>
          <w:color w:val="666666"/>
          <w:sz w:val="18"/>
          <w:szCs w:val="18"/>
          <w:lang w:eastAsia="sk-SK"/>
        </w:rPr>
        <w:t>Princeps</w:t>
      </w:r>
      <w:proofErr w:type="spellEnd"/>
      <w:r w:rsidRPr="008C0FB1">
        <w:rPr>
          <w:rFonts w:ascii="inherit" w:eastAsia="Times New Roman" w:hAnsi="inherit" w:cs="Helvetica"/>
          <w:color w:val="666666"/>
          <w:sz w:val="18"/>
          <w:szCs w:val="18"/>
          <w:lang w:eastAsia="sk-SK"/>
        </w:rPr>
        <w:t xml:space="preserve"> </w:t>
      </w:r>
      <w:proofErr w:type="spellStart"/>
      <w:r w:rsidRPr="008C0FB1">
        <w:rPr>
          <w:rFonts w:ascii="inherit" w:eastAsia="Times New Roman" w:hAnsi="inherit" w:cs="Helvetica"/>
          <w:color w:val="666666"/>
          <w:sz w:val="18"/>
          <w:szCs w:val="18"/>
          <w:lang w:eastAsia="sk-SK"/>
        </w:rPr>
        <w:t>militiae</w:t>
      </w:r>
      <w:proofErr w:type="spellEnd"/>
      <w:r w:rsidRPr="008C0FB1">
        <w:rPr>
          <w:rFonts w:ascii="inherit" w:eastAsia="Times New Roman" w:hAnsi="inherit" w:cs="Helvetica"/>
          <w:color w:val="666666"/>
          <w:sz w:val="18"/>
          <w:szCs w:val="18"/>
          <w:lang w:eastAsia="sk-SK"/>
        </w:rPr>
        <w:t xml:space="preserve"> </w:t>
      </w:r>
      <w:proofErr w:type="spellStart"/>
      <w:r w:rsidRPr="008C0FB1">
        <w:rPr>
          <w:rFonts w:ascii="inherit" w:eastAsia="Times New Roman" w:hAnsi="inherit" w:cs="Helvetica"/>
          <w:color w:val="666666"/>
          <w:sz w:val="18"/>
          <w:szCs w:val="18"/>
          <w:lang w:eastAsia="sk-SK"/>
        </w:rPr>
        <w:t>coelestis</w:t>
      </w:r>
      <w:proofErr w:type="spellEnd"/>
      <w:r w:rsidRPr="008C0FB1">
        <w:rPr>
          <w:rFonts w:ascii="inherit" w:eastAsia="Times New Roman" w:hAnsi="inherit" w:cs="Helvetica"/>
          <w:color w:val="666666"/>
          <w:sz w:val="18"/>
          <w:szCs w:val="18"/>
          <w:lang w:eastAsia="sk-SK"/>
        </w:rPr>
        <w:t xml:space="preserve"> </w:t>
      </w:r>
      <w:proofErr w:type="spellStart"/>
      <w:r w:rsidRPr="008C0FB1">
        <w:rPr>
          <w:rFonts w:ascii="inherit" w:eastAsia="Times New Roman" w:hAnsi="inherit" w:cs="Helvetica"/>
          <w:color w:val="666666"/>
          <w:sz w:val="18"/>
          <w:szCs w:val="18"/>
          <w:lang w:eastAsia="sk-SK"/>
        </w:rPr>
        <w:t>quem</w:t>
      </w:r>
      <w:proofErr w:type="spellEnd"/>
      <w:r w:rsidRPr="008C0FB1">
        <w:rPr>
          <w:rFonts w:ascii="inherit" w:eastAsia="Times New Roman" w:hAnsi="inherit" w:cs="Helvetica"/>
          <w:color w:val="666666"/>
          <w:sz w:val="18"/>
          <w:szCs w:val="18"/>
          <w:lang w:eastAsia="sk-SK"/>
        </w:rPr>
        <w:t xml:space="preserve"> </w:t>
      </w:r>
      <w:proofErr w:type="spellStart"/>
      <w:r w:rsidRPr="008C0FB1">
        <w:rPr>
          <w:rFonts w:ascii="inherit" w:eastAsia="Times New Roman" w:hAnsi="inherit" w:cs="Helvetica"/>
          <w:color w:val="666666"/>
          <w:sz w:val="18"/>
          <w:szCs w:val="18"/>
          <w:lang w:eastAsia="sk-SK"/>
        </w:rPr>
        <w:t>honorificant</w:t>
      </w:r>
      <w:proofErr w:type="spellEnd"/>
      <w:r w:rsidRPr="008C0FB1">
        <w:rPr>
          <w:rFonts w:ascii="inherit" w:eastAsia="Times New Roman" w:hAnsi="inherit" w:cs="Helvetica"/>
          <w:color w:val="666666"/>
          <w:sz w:val="18"/>
          <w:szCs w:val="18"/>
          <w:lang w:eastAsia="sk-SK"/>
        </w:rPr>
        <w:t xml:space="preserve"> </w:t>
      </w:r>
      <w:proofErr w:type="spellStart"/>
      <w:r w:rsidRPr="008C0FB1">
        <w:rPr>
          <w:rFonts w:ascii="inherit" w:eastAsia="Times New Roman" w:hAnsi="inherit" w:cs="Helvetica"/>
          <w:color w:val="666666"/>
          <w:sz w:val="18"/>
          <w:szCs w:val="18"/>
          <w:lang w:eastAsia="sk-SK"/>
        </w:rPr>
        <w:t>angelorum</w:t>
      </w:r>
      <w:proofErr w:type="spellEnd"/>
      <w:r w:rsidRPr="008C0FB1">
        <w:rPr>
          <w:rFonts w:ascii="inherit" w:eastAsia="Times New Roman" w:hAnsi="inherit" w:cs="Helvetica"/>
          <w:color w:val="666666"/>
          <w:sz w:val="18"/>
          <w:szCs w:val="18"/>
          <w:lang w:eastAsia="sk-SK"/>
        </w:rPr>
        <w:t xml:space="preserve"> </w:t>
      </w:r>
      <w:proofErr w:type="spellStart"/>
      <w:r w:rsidRPr="008C0FB1">
        <w:rPr>
          <w:rFonts w:ascii="inherit" w:eastAsia="Times New Roman" w:hAnsi="inherit" w:cs="Helvetica"/>
          <w:color w:val="666666"/>
          <w:sz w:val="18"/>
          <w:szCs w:val="18"/>
          <w:lang w:eastAsia="sk-SK"/>
        </w:rPr>
        <w:t>cives</w:t>
      </w:r>
      <w:proofErr w:type="spellEnd"/>
      <w:r w:rsidRPr="008C0FB1">
        <w:rPr>
          <w:rFonts w:ascii="inherit" w:eastAsia="Times New Roman" w:hAnsi="inherit" w:cs="Helvetica"/>
          <w:color w:val="666666"/>
          <w:sz w:val="18"/>
          <w:szCs w:val="18"/>
          <w:lang w:eastAsia="sk-SK"/>
        </w:rPr>
        <w:t>“ (vodca nebeských vojsk, ktorého si ctia zástupy anjelov).</w:t>
      </w:r>
    </w:p>
    <w:p w:rsidR="008C0FB1" w:rsidRPr="008C0FB1" w:rsidRDefault="008C0FB1" w:rsidP="008C0FB1">
      <w:pPr>
        <w:shd w:val="clear" w:color="auto" w:fill="FFFFFF"/>
        <w:spacing w:before="240" w:after="0" w:line="240" w:lineRule="auto"/>
        <w:rPr>
          <w:rFonts w:ascii="inherit" w:eastAsia="Times New Roman" w:hAnsi="inherit" w:cs="Helvetica"/>
          <w:color w:val="666666"/>
          <w:sz w:val="18"/>
          <w:szCs w:val="18"/>
          <w:lang w:eastAsia="sk-SK"/>
        </w:rPr>
      </w:pPr>
      <w:r w:rsidRPr="008C0FB1">
        <w:rPr>
          <w:rFonts w:ascii="inherit" w:eastAsia="Times New Roman" w:hAnsi="inherit" w:cs="Helvetica"/>
          <w:color w:val="666666"/>
          <w:sz w:val="18"/>
          <w:szCs w:val="18"/>
          <w:lang w:eastAsia="sk-SK"/>
        </w:rPr>
        <w:t>Úcta k sv. Michalovi je veľmi stará a rozšírená. Od raných kresťanských čias si ho uctievali kresťania ako svojho patróna. Traduje sa viacero udalostí, pri ktorých sa zjavil a pomohol k víťazstvu nad pohanmi alebo ochránil pred nebezpečenstvom. Jeho sviatok sa slávi 29. septembra, v obnovenom cirkevnom kalendári (r. 1969) sa v ten istý deň slávi sviatok aj sv. archanjelov Gabriela a Rafaela.</w:t>
      </w:r>
    </w:p>
    <w:p w:rsidR="008C0FB1" w:rsidRPr="008C0FB1" w:rsidRDefault="008C0FB1" w:rsidP="008C0FB1">
      <w:pPr>
        <w:pBdr>
          <w:bottom w:val="single" w:sz="6" w:space="1" w:color="auto"/>
        </w:pBdr>
        <w:spacing w:after="0" w:line="240" w:lineRule="auto"/>
        <w:jc w:val="center"/>
        <w:rPr>
          <w:rFonts w:ascii="Arial" w:eastAsia="Times New Roman" w:hAnsi="Arial" w:cs="Arial"/>
          <w:vanish/>
          <w:sz w:val="16"/>
          <w:szCs w:val="16"/>
          <w:lang w:eastAsia="sk-SK"/>
        </w:rPr>
      </w:pPr>
      <w:r w:rsidRPr="008C0FB1">
        <w:rPr>
          <w:rFonts w:ascii="Arial" w:eastAsia="Times New Roman" w:hAnsi="Arial" w:cs="Arial"/>
          <w:vanish/>
          <w:sz w:val="16"/>
          <w:szCs w:val="16"/>
          <w:lang w:eastAsia="sk-SK"/>
        </w:rPr>
        <w:t>Začiatok formulára</w:t>
      </w:r>
    </w:p>
    <w:p w:rsidR="008C0FB1" w:rsidRPr="008C0FB1" w:rsidRDefault="008C0FB1" w:rsidP="008C0FB1">
      <w:pPr>
        <w:pBdr>
          <w:top w:val="single" w:sz="6" w:space="1" w:color="auto"/>
        </w:pBdr>
        <w:spacing w:after="0" w:line="240" w:lineRule="auto"/>
        <w:jc w:val="center"/>
        <w:rPr>
          <w:rFonts w:ascii="Arial" w:eastAsia="Times New Roman" w:hAnsi="Arial" w:cs="Arial"/>
          <w:vanish/>
          <w:sz w:val="16"/>
          <w:szCs w:val="16"/>
          <w:lang w:eastAsia="sk-SK"/>
        </w:rPr>
      </w:pPr>
      <w:r w:rsidRPr="008C0FB1">
        <w:rPr>
          <w:rFonts w:ascii="Arial" w:eastAsia="Times New Roman" w:hAnsi="Arial" w:cs="Arial"/>
          <w:vanish/>
          <w:sz w:val="16"/>
          <w:szCs w:val="16"/>
          <w:lang w:eastAsia="sk-SK"/>
        </w:rPr>
        <w:t>Spodná časť formulára</w:t>
      </w:r>
    </w:p>
    <w:p w:rsidR="00502C87" w:rsidRDefault="005F1585"/>
    <w:sectPr w:rsidR="00502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B1"/>
    <w:rsid w:val="00152AE8"/>
    <w:rsid w:val="002F43E8"/>
    <w:rsid w:val="005F1585"/>
    <w:rsid w:val="008C0F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FDE77-11AA-4339-B93D-8CEDDA1B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C0FB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exposedshow">
    <w:name w:val="text_exposed_show"/>
    <w:basedOn w:val="Predvolenpsmoodseku"/>
    <w:rsid w:val="008C0FB1"/>
  </w:style>
  <w:style w:type="paragraph" w:styleId="z-Hornokrajformulra">
    <w:name w:val="HTML Top of Form"/>
    <w:basedOn w:val="Normlny"/>
    <w:next w:val="Normlny"/>
    <w:link w:val="z-HornokrajformulraChar"/>
    <w:hidden/>
    <w:uiPriority w:val="99"/>
    <w:semiHidden/>
    <w:unhideWhenUsed/>
    <w:rsid w:val="008C0FB1"/>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8C0FB1"/>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semiHidden/>
    <w:unhideWhenUsed/>
    <w:rsid w:val="008C0FB1"/>
    <w:pPr>
      <w:pBdr>
        <w:top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semiHidden/>
    <w:rsid w:val="008C0FB1"/>
    <w:rPr>
      <w:rFonts w:ascii="Arial" w:eastAsia="Times New Roman" w:hAnsi="Arial" w:cs="Arial"/>
      <w:vanish/>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55687">
      <w:bodyDiv w:val="1"/>
      <w:marLeft w:val="0"/>
      <w:marRight w:val="0"/>
      <w:marTop w:val="0"/>
      <w:marBottom w:val="0"/>
      <w:divBdr>
        <w:top w:val="none" w:sz="0" w:space="0" w:color="auto"/>
        <w:left w:val="none" w:sz="0" w:space="0" w:color="auto"/>
        <w:bottom w:val="none" w:sz="0" w:space="0" w:color="auto"/>
        <w:right w:val="none" w:sz="0" w:space="0" w:color="auto"/>
      </w:divBdr>
      <w:divsChild>
        <w:div w:id="1635600293">
          <w:marLeft w:val="0"/>
          <w:marRight w:val="0"/>
          <w:marTop w:val="0"/>
          <w:marBottom w:val="0"/>
          <w:divBdr>
            <w:top w:val="none" w:sz="0" w:space="0" w:color="auto"/>
            <w:left w:val="none" w:sz="0" w:space="0" w:color="auto"/>
            <w:bottom w:val="none" w:sz="0" w:space="0" w:color="auto"/>
            <w:right w:val="none" w:sz="0" w:space="0" w:color="auto"/>
          </w:divBdr>
          <w:divsChild>
            <w:div w:id="955478200">
              <w:marLeft w:val="0"/>
              <w:marRight w:val="0"/>
              <w:marTop w:val="0"/>
              <w:marBottom w:val="0"/>
              <w:divBdr>
                <w:top w:val="none" w:sz="0" w:space="0" w:color="auto"/>
                <w:left w:val="none" w:sz="0" w:space="0" w:color="auto"/>
                <w:bottom w:val="none" w:sz="0" w:space="0" w:color="auto"/>
                <w:right w:val="none" w:sz="0" w:space="0" w:color="auto"/>
              </w:divBdr>
              <w:divsChild>
                <w:div w:id="1411846577">
                  <w:marLeft w:val="0"/>
                  <w:marRight w:val="0"/>
                  <w:marTop w:val="0"/>
                  <w:marBottom w:val="0"/>
                  <w:divBdr>
                    <w:top w:val="none" w:sz="0" w:space="0" w:color="auto"/>
                    <w:left w:val="none" w:sz="0" w:space="0" w:color="auto"/>
                    <w:bottom w:val="none" w:sz="0" w:space="0" w:color="auto"/>
                    <w:right w:val="none" w:sz="0" w:space="0" w:color="auto"/>
                  </w:divBdr>
                  <w:divsChild>
                    <w:div w:id="1125928807">
                      <w:marLeft w:val="0"/>
                      <w:marRight w:val="0"/>
                      <w:marTop w:val="0"/>
                      <w:marBottom w:val="0"/>
                      <w:divBdr>
                        <w:top w:val="none" w:sz="0" w:space="0" w:color="auto"/>
                        <w:left w:val="none" w:sz="0" w:space="0" w:color="auto"/>
                        <w:bottom w:val="none" w:sz="0" w:space="0" w:color="auto"/>
                        <w:right w:val="none" w:sz="0" w:space="0" w:color="auto"/>
                      </w:divBdr>
                      <w:divsChild>
                        <w:div w:id="833178407">
                          <w:marLeft w:val="0"/>
                          <w:marRight w:val="0"/>
                          <w:marTop w:val="0"/>
                          <w:marBottom w:val="0"/>
                          <w:divBdr>
                            <w:top w:val="none" w:sz="0" w:space="0" w:color="auto"/>
                            <w:left w:val="none" w:sz="0" w:space="0" w:color="auto"/>
                            <w:bottom w:val="single" w:sz="6" w:space="9" w:color="E5E5E5"/>
                            <w:right w:val="none" w:sz="0" w:space="0" w:color="auto"/>
                          </w:divBdr>
                          <w:divsChild>
                            <w:div w:id="1684043252">
                              <w:marLeft w:val="0"/>
                              <w:marRight w:val="0"/>
                              <w:marTop w:val="75"/>
                              <w:marBottom w:val="0"/>
                              <w:divBdr>
                                <w:top w:val="none" w:sz="0" w:space="0" w:color="auto"/>
                                <w:left w:val="none" w:sz="0" w:space="0" w:color="auto"/>
                                <w:bottom w:val="none" w:sz="0" w:space="0" w:color="auto"/>
                                <w:right w:val="none" w:sz="0" w:space="0" w:color="auto"/>
                              </w:divBdr>
                              <w:divsChild>
                                <w:div w:id="479270022">
                                  <w:marLeft w:val="0"/>
                                  <w:marRight w:val="0"/>
                                  <w:marTop w:val="150"/>
                                  <w:marBottom w:val="0"/>
                                  <w:divBdr>
                                    <w:top w:val="none" w:sz="0" w:space="0" w:color="auto"/>
                                    <w:left w:val="single" w:sz="12" w:space="8" w:color="CCCCCC"/>
                                    <w:bottom w:val="none" w:sz="0" w:space="0" w:color="auto"/>
                                    <w:right w:val="none" w:sz="0" w:space="0" w:color="auto"/>
                                  </w:divBdr>
                                  <w:divsChild>
                                    <w:div w:id="1484547663">
                                      <w:marLeft w:val="0"/>
                                      <w:marRight w:val="0"/>
                                      <w:marTop w:val="150"/>
                                      <w:marBottom w:val="0"/>
                                      <w:divBdr>
                                        <w:top w:val="none" w:sz="0" w:space="0" w:color="auto"/>
                                        <w:left w:val="none" w:sz="0" w:space="0" w:color="auto"/>
                                        <w:bottom w:val="none" w:sz="0" w:space="0" w:color="auto"/>
                                        <w:right w:val="none" w:sz="0" w:space="0" w:color="auto"/>
                                      </w:divBdr>
                                      <w:divsChild>
                                        <w:div w:id="772867862">
                                          <w:marLeft w:val="0"/>
                                          <w:marRight w:val="0"/>
                                          <w:marTop w:val="0"/>
                                          <w:marBottom w:val="0"/>
                                          <w:divBdr>
                                            <w:top w:val="none" w:sz="0" w:space="0" w:color="auto"/>
                                            <w:left w:val="none" w:sz="0" w:space="0" w:color="auto"/>
                                            <w:bottom w:val="none" w:sz="0" w:space="0" w:color="auto"/>
                                            <w:right w:val="none" w:sz="0" w:space="0" w:color="auto"/>
                                          </w:divBdr>
                                          <w:divsChild>
                                            <w:div w:id="19110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61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1100</Words>
  <Characters>6271</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Lengyelová</dc:creator>
  <cp:keywords/>
  <dc:description/>
  <cp:lastModifiedBy>Andrea Lengyelová</cp:lastModifiedBy>
  <cp:revision>2</cp:revision>
  <dcterms:created xsi:type="dcterms:W3CDTF">2020-09-30T07:00:00Z</dcterms:created>
  <dcterms:modified xsi:type="dcterms:W3CDTF">2020-10-06T12:15:00Z</dcterms:modified>
</cp:coreProperties>
</file>