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54" w:rsidRDefault="00482F54" w:rsidP="00D30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8"/>
          <w:szCs w:val="28"/>
        </w:rPr>
      </w:pPr>
    </w:p>
    <w:p w:rsidR="00130380" w:rsidRPr="00D30143" w:rsidRDefault="00CE4B6A" w:rsidP="00D30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D30143">
        <w:rPr>
          <w:noProof/>
          <w:sz w:val="28"/>
          <w:szCs w:val="28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30143" w:rsidRPr="00D30143">
        <w:rPr>
          <w:sz w:val="28"/>
          <w:szCs w:val="28"/>
        </w:rPr>
        <w:t>6</w:t>
      </w:r>
      <w:r w:rsidR="00130380" w:rsidRPr="00D30143">
        <w:rPr>
          <w:sz w:val="28"/>
          <w:szCs w:val="28"/>
        </w:rPr>
        <w:t xml:space="preserve">. </w:t>
      </w:r>
      <w:r w:rsidR="00130380" w:rsidRPr="00D30143">
        <w:rPr>
          <w:color w:val="000000"/>
          <w:sz w:val="28"/>
          <w:szCs w:val="28"/>
        </w:rPr>
        <w:t xml:space="preserve">PRACOVNÝ LIST - </w:t>
      </w:r>
      <w:r w:rsidR="00D30143" w:rsidRPr="00D30143">
        <w:rPr>
          <w:color w:val="000000"/>
          <w:sz w:val="28"/>
          <w:szCs w:val="28"/>
        </w:rPr>
        <w:t>ZNOVUZRODENIE V JEŽIŠOVI</w:t>
      </w:r>
    </w:p>
    <w:p w:rsidR="00D30143" w:rsidRDefault="00D30143" w:rsidP="00D30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130380" w:rsidRDefault="00130380" w:rsidP="00D3014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:rsidR="00130380" w:rsidRDefault="00130380" w:rsidP="00D30143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:rsidR="00130380" w:rsidRDefault="00130380" w:rsidP="00D30143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>Podnety k príprave na Biblickú olympiádu 2019-20</w:t>
      </w:r>
      <w:r w:rsidR="00AD074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8pt;margin-top:14pt;width:432.75pt;height:2.75pt;rotation:18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strokecolor="#4472c4 [3204]">
            <v:stroke startarrowwidth="narrow" startarrowlength="short" endarrowwidth="narrow" endarrowlength="short" joinstyle="miter"/>
          </v:shape>
        </w:pict>
      </w:r>
      <w:bookmarkStart w:id="0" w:name="_heading=h.gjdgxs" w:colFirst="0" w:colLast="0"/>
      <w:bookmarkEnd w:id="0"/>
    </w:p>
    <w:p w:rsidR="00CE4B6A" w:rsidRDefault="00CE4B6A" w:rsidP="00E26FF3">
      <w:pPr>
        <w:rPr>
          <w:sz w:val="24"/>
          <w:szCs w:val="24"/>
        </w:rPr>
      </w:pPr>
    </w:p>
    <w:p w:rsidR="00D30143" w:rsidRDefault="00D30143" w:rsidP="00D30143">
      <w:pPr>
        <w:jc w:val="both"/>
      </w:pPr>
      <w:proofErr w:type="spellStart"/>
      <w:r>
        <w:t>Jn</w:t>
      </w:r>
      <w:proofErr w:type="spellEnd"/>
      <w:r>
        <w:t xml:space="preserve"> 3, 1-21</w:t>
      </w:r>
    </w:p>
    <w:p w:rsidR="00D30143" w:rsidRDefault="00D30143" w:rsidP="00D30143">
      <w:pPr>
        <w:jc w:val="both"/>
      </w:pPr>
      <w:r>
        <w:t>Medzi farizejmi bol človek menom Nikodém, popredný muž u Židov. On prišiel v noci k Ježišovi a povedal mu: „</w:t>
      </w:r>
      <w:proofErr w:type="spellStart"/>
      <w:r>
        <w:t>Rabbi</w:t>
      </w:r>
      <w:proofErr w:type="spellEnd"/>
      <w:r>
        <w:t>, vieme, že si prišiel od Boha ako učiteľ, lebo nik nemôže robiť také znamenia, aké ty robíš, ak nie je s ním Boh.“ Ježiš mu odpovedal: „Veru, veru, hovorím ti: Ak sa niekto nenarodí zhora, nemôže uzrieť Božie kráľovstvo.“ Nikodém mu vravel: „Ako sa môže človek narodiť, keď je už starý? Azda môže druhý raz vojsť do lona svojej matky a narodiť sa?“ Ježiš odpovedal: „Veru, veru, hovorím ti: Ak sa niekto nenarodí z vody a z Ducha, nemôže vojsť do Božieho kráľovstva. Čo sa narodilo z tela, je telo, a čo sa narodilo z Ducha, je duch. Nečuduj sa, že som ti povedal: Musíte sa znova narodiť. Vietor veje, kam chce; počuješ jeho šum, ale nevieš, odkiaľ prichádza a kam ide. Tak je to s každým, kto sa narodil z Ducha.“ Nikodém sa ho opýtal: „Ako sa to môže stať?“ Ježiš mu odvetil: „Ty si učiteľ Izraela a toto nevieš? Veru, veru, hovorím ti: Hovoríme o tom, čo poznáme, a svedčíme o tom, čo sme videli, a neprijímate naše svedectvo. Ak neveríte, keď vám hovorím o pozemských veciach; akože uveríte,  keď vám budem rozprávať o  nebeských? Nik nevystúpil do neba, iba ten, čo zostúpil z neba, Syn človeka. A ako Mojžiš vyzdvihol na púšti hada, tak musí byť vyzdvihnutý aj Syn človeka, aby každý, kto verí, mal v ňom večný život.“</w:t>
      </w:r>
    </w:p>
    <w:p w:rsidR="00E26FF3" w:rsidRDefault="00D30143" w:rsidP="00D30143">
      <w:pPr>
        <w:jc w:val="both"/>
      </w:pPr>
      <w:r>
        <w:tab/>
        <w:t>Veď Boh tak miloval svet, že dal svojho jednorodeného Syna, aby nezahynul nik, kto v neho verí, ale aby mal večný život. Lebo Boh neposlal Syna na svet, aby svet odsúdil, ale aby sa skrze neho svet spasil. Kto v neho verí, nie je súdený. Ale kto neverí, už je odsúdený, pretože neuveril v meno Jednorodeného Božieho Syna. A súd je v tomto: Svetlo prišlo na svet, a ľudia milovali tmu viac ako svetlo, lebo ich skutky boli zlé. Veď každý, kto zle robí, nenávidí svetlo a nejde na svetlo, aby jeho skutky neboli odhalené. Ale kto koná pravdu, ide na svetlo, aby bolo vidieť, že svoje skutky koná v Bohu.</w:t>
      </w:r>
    </w:p>
    <w:p w:rsidR="005C1E01" w:rsidRDefault="00F3374A" w:rsidP="005C1E01">
      <w:pPr>
        <w:jc w:val="center"/>
        <w:rPr>
          <w:b/>
          <w:color w:val="4472C4" w:themeColor="accent1"/>
          <w:sz w:val="24"/>
          <w:szCs w:val="36"/>
        </w:rPr>
      </w:pPr>
      <w:r w:rsidRPr="00F3374A">
        <w:rPr>
          <w:b/>
          <w:color w:val="4472C4" w:themeColor="accent1"/>
          <w:sz w:val="24"/>
          <w:szCs w:val="36"/>
        </w:rPr>
        <w:t>Odporúčaná metóda práce s B</w:t>
      </w:r>
      <w:r w:rsidR="00D30143" w:rsidRPr="00F3374A">
        <w:rPr>
          <w:b/>
          <w:color w:val="4472C4" w:themeColor="accent1"/>
          <w:sz w:val="24"/>
          <w:szCs w:val="36"/>
        </w:rPr>
        <w:t xml:space="preserve">ožím slovom: metóda </w:t>
      </w:r>
      <w:proofErr w:type="spellStart"/>
      <w:r w:rsidR="00AD5093">
        <w:rPr>
          <w:b/>
          <w:color w:val="4472C4" w:themeColor="accent1"/>
          <w:sz w:val="24"/>
          <w:szCs w:val="36"/>
        </w:rPr>
        <w:t>Bludesch</w:t>
      </w:r>
      <w:proofErr w:type="spellEnd"/>
    </w:p>
    <w:p w:rsidR="00E57C98" w:rsidRDefault="00E57C98" w:rsidP="005C1E01">
      <w:pPr>
        <w:jc w:val="center"/>
        <w:rPr>
          <w:b/>
          <w:color w:val="4472C4" w:themeColor="accent1"/>
          <w:sz w:val="24"/>
          <w:szCs w:val="36"/>
        </w:rPr>
      </w:pPr>
    </w:p>
    <w:p w:rsidR="00E57C98" w:rsidRDefault="00E57C98" w:rsidP="00E57C98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A5172CF" wp14:editId="61AE504E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  <w:r w:rsidR="00AD0741">
        <w:rPr>
          <w:b/>
          <w:color w:val="4472C4" w:themeColor="accent1"/>
          <w:sz w:val="36"/>
          <w:szCs w:val="36"/>
        </w:rPr>
        <w:t xml:space="preserve"> a odpovede</w:t>
      </w:r>
      <w:bookmarkStart w:id="1" w:name="_GoBack"/>
      <w:bookmarkEnd w:id="1"/>
    </w:p>
    <w:p w:rsidR="004F11EA" w:rsidRDefault="004F11EA" w:rsidP="004F11EA">
      <w:pPr>
        <w:rPr>
          <w:rFonts w:asciiTheme="minorHAnsi" w:hAnsiTheme="minorHAnsi" w:cstheme="minorHAnsi"/>
        </w:rPr>
      </w:pPr>
    </w:p>
    <w:p w:rsidR="004F11EA" w:rsidRPr="00D642F7" w:rsidRDefault="004F11EA" w:rsidP="004F11EA">
      <w:pPr>
        <w:rPr>
          <w:rFonts w:asciiTheme="minorHAnsi" w:hAnsiTheme="minorHAnsi" w:cstheme="minorHAnsi"/>
          <w:b/>
          <w:bCs/>
          <w:color w:val="4472C4" w:themeColor="accent1"/>
          <w:sz w:val="28"/>
        </w:rPr>
      </w:pPr>
      <w:r w:rsidRPr="00D642F7">
        <w:rPr>
          <w:rFonts w:asciiTheme="minorHAnsi" w:hAnsiTheme="minorHAnsi" w:cstheme="minorHAnsi"/>
          <w:b/>
          <w:bCs/>
          <w:color w:val="4472C4" w:themeColor="accent1"/>
          <w:sz w:val="28"/>
        </w:rPr>
        <w:t>1. Vyber správnu odpoveď</w:t>
      </w:r>
    </w:p>
    <w:p w:rsidR="004F11EA" w:rsidRDefault="004F11EA" w:rsidP="004F11EA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Cs w:val="24"/>
        </w:rPr>
        <w:t>Nikodém bol:</w:t>
      </w:r>
    </w:p>
    <w:p w:rsidR="004F11EA" w:rsidRPr="004A2CBC" w:rsidRDefault="004F11EA" w:rsidP="004F11EA">
      <w:pPr>
        <w:rPr>
          <w:b/>
          <w:color w:val="4472C4" w:themeColor="accent1"/>
        </w:rPr>
      </w:pPr>
      <w:r w:rsidRPr="004A2CBC">
        <w:rPr>
          <w:b/>
          <w:color w:val="4472C4" w:themeColor="accent1"/>
        </w:rPr>
        <w:t>A/ zákonník</w:t>
      </w:r>
      <w:r w:rsidR="004A2CBC" w:rsidRPr="004A2CBC">
        <w:rPr>
          <w:b/>
          <w:color w:val="4472C4" w:themeColor="accent1"/>
        </w:rPr>
        <w:t xml:space="preserve">, </w:t>
      </w:r>
      <w:r w:rsidR="004A2CBC" w:rsidRPr="004A2CBC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pozn. k </w:t>
      </w:r>
      <w:proofErr w:type="spellStart"/>
      <w:r w:rsidR="004A2CBC" w:rsidRPr="004A2CBC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="004A2CBC" w:rsidRPr="004A2CBC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3,1</w:t>
      </w:r>
    </w:p>
    <w:p w:rsidR="004F11EA" w:rsidRPr="004A2CBC" w:rsidRDefault="004F11EA" w:rsidP="004F11EA">
      <w:pPr>
        <w:rPr>
          <w:b/>
          <w:color w:val="4472C4" w:themeColor="accent1"/>
        </w:rPr>
      </w:pPr>
      <w:r w:rsidRPr="004A2CBC">
        <w:rPr>
          <w:b/>
          <w:color w:val="4472C4" w:themeColor="accent1"/>
        </w:rPr>
        <w:t>B/ člen veľrady</w:t>
      </w:r>
      <w:r w:rsidR="004A2CBC" w:rsidRPr="004A2CBC">
        <w:rPr>
          <w:b/>
          <w:color w:val="4472C4" w:themeColor="accent1"/>
        </w:rPr>
        <w:t>,</w:t>
      </w:r>
      <w:r w:rsidR="004A2CBC" w:rsidRPr="004A2CBC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pozn. k </w:t>
      </w:r>
      <w:proofErr w:type="spellStart"/>
      <w:r w:rsidR="004A2CBC" w:rsidRPr="004A2CBC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="004A2CBC" w:rsidRPr="004A2CBC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3,1</w:t>
      </w:r>
    </w:p>
    <w:p w:rsidR="004F11EA" w:rsidRDefault="004F11EA" w:rsidP="004F11EA">
      <w:pPr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  <w:r w:rsidRPr="004A2CBC">
        <w:rPr>
          <w:b/>
          <w:color w:val="4472C4" w:themeColor="accent1"/>
        </w:rPr>
        <w:t>C/ príslušník strany farizejov</w:t>
      </w:r>
      <w:r w:rsidR="004A2CBC" w:rsidRPr="004A2CBC">
        <w:rPr>
          <w:b/>
          <w:color w:val="4472C4" w:themeColor="accent1"/>
        </w:rPr>
        <w:t>,</w:t>
      </w:r>
      <w:r w:rsidR="004A2CBC" w:rsidRPr="004A2CBC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pozn. k </w:t>
      </w:r>
      <w:proofErr w:type="spellStart"/>
      <w:r w:rsidR="004A2CBC" w:rsidRPr="004A2CBC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="004A2CBC" w:rsidRPr="004A2CBC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3,1</w:t>
      </w:r>
    </w:p>
    <w:p w:rsidR="00D642F7" w:rsidRPr="004A2CBC" w:rsidRDefault="00D642F7" w:rsidP="004F11EA">
      <w:pPr>
        <w:rPr>
          <w:b/>
          <w:color w:val="4472C4" w:themeColor="accent1"/>
        </w:rPr>
      </w:pPr>
    </w:p>
    <w:p w:rsidR="004F11EA" w:rsidRDefault="004F11EA" w:rsidP="004F11EA">
      <w:pPr>
        <w:rPr>
          <w:b/>
        </w:rPr>
      </w:pPr>
    </w:p>
    <w:p w:rsidR="004F11EA" w:rsidRDefault="004F11EA" w:rsidP="004F11EA">
      <w:pPr>
        <w:rPr>
          <w:b/>
        </w:rPr>
      </w:pPr>
      <w:r>
        <w:rPr>
          <w:b/>
        </w:rPr>
        <w:lastRenderedPageBreak/>
        <w:t>Pán Ježiš povedal, že do Božieho kráľovstva môže vojsť:</w:t>
      </w:r>
    </w:p>
    <w:p w:rsidR="004F11EA" w:rsidRDefault="004F11EA" w:rsidP="004F11EA">
      <w:r>
        <w:t>A/ spravodlivý pred Bohom</w:t>
      </w:r>
    </w:p>
    <w:p w:rsidR="004F11EA" w:rsidRPr="00D642F7" w:rsidRDefault="004F11EA" w:rsidP="004F11EA">
      <w:pPr>
        <w:rPr>
          <w:b/>
          <w:color w:val="4472C4" w:themeColor="accent1"/>
        </w:rPr>
      </w:pPr>
      <w:r w:rsidRPr="00D642F7">
        <w:rPr>
          <w:b/>
          <w:color w:val="4472C4" w:themeColor="accent1"/>
        </w:rPr>
        <w:t>B/ kto sa narodí z vody a z</w:t>
      </w:r>
      <w:r w:rsidR="00D642F7" w:rsidRPr="00D642F7">
        <w:rPr>
          <w:b/>
          <w:color w:val="4472C4" w:themeColor="accent1"/>
        </w:rPr>
        <w:t> </w:t>
      </w:r>
      <w:r w:rsidRPr="00D642F7">
        <w:rPr>
          <w:b/>
          <w:color w:val="4472C4" w:themeColor="accent1"/>
        </w:rPr>
        <w:t>Ducha</w:t>
      </w:r>
      <w:r w:rsidR="00D642F7" w:rsidRPr="00D642F7">
        <w:rPr>
          <w:b/>
          <w:color w:val="4472C4" w:themeColor="accent1"/>
        </w:rPr>
        <w:t xml:space="preserve">, </w:t>
      </w:r>
      <w:proofErr w:type="spellStart"/>
      <w:r w:rsidR="00D642F7" w:rsidRPr="00D642F7">
        <w:rPr>
          <w:b/>
          <w:bCs/>
          <w:color w:val="4472C4" w:themeColor="accent1"/>
        </w:rPr>
        <w:t>Jn</w:t>
      </w:r>
      <w:proofErr w:type="spellEnd"/>
      <w:r w:rsidR="00D642F7" w:rsidRPr="00D642F7">
        <w:rPr>
          <w:b/>
          <w:bCs/>
          <w:color w:val="4472C4" w:themeColor="accent1"/>
        </w:rPr>
        <w:t xml:space="preserve"> 3,5</w:t>
      </w:r>
    </w:p>
    <w:p w:rsidR="004F11EA" w:rsidRDefault="004F11EA" w:rsidP="004F11EA">
      <w:r>
        <w:t>C/ kto sa stane jeho apoštolom</w:t>
      </w:r>
    </w:p>
    <w:p w:rsidR="004F11EA" w:rsidRDefault="004F11EA" w:rsidP="004F11EA">
      <w:pPr>
        <w:rPr>
          <w:b/>
          <w:bCs/>
        </w:rPr>
      </w:pPr>
    </w:p>
    <w:p w:rsidR="004F11EA" w:rsidRDefault="004F11EA" w:rsidP="004F11EA">
      <w:pPr>
        <w:rPr>
          <w:b/>
        </w:rPr>
      </w:pPr>
      <w:r>
        <w:rPr>
          <w:b/>
        </w:rPr>
        <w:t>Mojžišov medený had bol predobrazom:</w:t>
      </w:r>
    </w:p>
    <w:p w:rsidR="004F11EA" w:rsidRPr="00D642F7" w:rsidRDefault="004F11EA" w:rsidP="004F11EA">
      <w:pPr>
        <w:rPr>
          <w:b/>
          <w:color w:val="4472C4" w:themeColor="accent1"/>
        </w:rPr>
      </w:pPr>
      <w:r w:rsidRPr="00D642F7">
        <w:rPr>
          <w:b/>
          <w:color w:val="4472C4" w:themeColor="accent1"/>
        </w:rPr>
        <w:t>A/ ukrižovaného Krista</w:t>
      </w:r>
      <w:r w:rsidR="00D642F7" w:rsidRPr="00D642F7">
        <w:rPr>
          <w:b/>
          <w:color w:val="4472C4" w:themeColor="accent1"/>
        </w:rPr>
        <w:t xml:space="preserve">, </w:t>
      </w:r>
      <w:r w:rsidR="00D642F7" w:rsidRPr="00D642F7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pozn. k </w:t>
      </w:r>
      <w:proofErr w:type="spellStart"/>
      <w:r w:rsidR="00D642F7" w:rsidRPr="00D642F7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="00D642F7" w:rsidRPr="00D642F7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3,14</w:t>
      </w:r>
    </w:p>
    <w:p w:rsidR="004F11EA" w:rsidRDefault="004F11EA" w:rsidP="004F11EA">
      <w:r>
        <w:t>B/ osudu Izraela</w:t>
      </w:r>
    </w:p>
    <w:p w:rsidR="004F11EA" w:rsidRDefault="004F11EA" w:rsidP="004F11EA">
      <w:r>
        <w:t>C/ symbol uctievania Zlého</w:t>
      </w:r>
    </w:p>
    <w:p w:rsidR="004F11EA" w:rsidRDefault="004F11EA" w:rsidP="004F11EA">
      <w:pPr>
        <w:rPr>
          <w:rFonts w:ascii="Times New Roman" w:hAnsi="Times New Roman"/>
          <w:b/>
          <w:bCs/>
        </w:rPr>
      </w:pPr>
    </w:p>
    <w:p w:rsidR="004F11EA" w:rsidRDefault="004F11EA" w:rsidP="004F11EA">
      <w:pPr>
        <w:rPr>
          <w:b/>
        </w:rPr>
      </w:pPr>
      <w:r>
        <w:rPr>
          <w:b/>
        </w:rPr>
        <w:t>Boh dal svojho jednorodeného Syna, aby</w:t>
      </w:r>
    </w:p>
    <w:p w:rsidR="004F11EA" w:rsidRPr="00D642F7" w:rsidRDefault="004F11EA" w:rsidP="004F11EA">
      <w:pPr>
        <w:rPr>
          <w:b/>
          <w:color w:val="4472C4" w:themeColor="accent1"/>
        </w:rPr>
      </w:pPr>
      <w:r w:rsidRPr="00D642F7">
        <w:rPr>
          <w:b/>
          <w:color w:val="4472C4" w:themeColor="accent1"/>
        </w:rPr>
        <w:t>A/ nezahynul nik, kto v neho verí, ale aby mal večný život</w:t>
      </w:r>
      <w:r w:rsidR="00D642F7" w:rsidRPr="00D642F7">
        <w:rPr>
          <w:b/>
          <w:color w:val="4472C4" w:themeColor="accent1"/>
        </w:rPr>
        <w:t xml:space="preserve">, </w:t>
      </w:r>
      <w:proofErr w:type="spellStart"/>
      <w:r w:rsidR="00D642F7" w:rsidRPr="00D642F7">
        <w:rPr>
          <w:b/>
          <w:bCs/>
          <w:color w:val="4472C4" w:themeColor="accent1"/>
        </w:rPr>
        <w:t>Jn</w:t>
      </w:r>
      <w:proofErr w:type="spellEnd"/>
      <w:r w:rsidR="00D642F7" w:rsidRPr="00D642F7">
        <w:rPr>
          <w:b/>
          <w:bCs/>
          <w:color w:val="4472C4" w:themeColor="accent1"/>
        </w:rPr>
        <w:t xml:space="preserve"> 3, 16</w:t>
      </w:r>
    </w:p>
    <w:p w:rsidR="004F11EA" w:rsidRDefault="004F11EA" w:rsidP="004F11EA">
      <w:r>
        <w:t>B/ dal svetu poznanie o sebe</w:t>
      </w:r>
    </w:p>
    <w:p w:rsidR="004F11EA" w:rsidRDefault="004F11EA" w:rsidP="004F11EA">
      <w:r>
        <w:t>C/ sa splnilo Písmo</w:t>
      </w:r>
    </w:p>
    <w:p w:rsidR="004F11EA" w:rsidRPr="004F11EA" w:rsidRDefault="004F11EA" w:rsidP="004F11EA">
      <w:pPr>
        <w:rPr>
          <w:b/>
          <w:bCs/>
          <w:sz w:val="12"/>
        </w:rPr>
      </w:pPr>
    </w:p>
    <w:p w:rsidR="004F11EA" w:rsidRDefault="004F11EA" w:rsidP="004F11EA">
      <w:pPr>
        <w:rPr>
          <w:b/>
        </w:rPr>
      </w:pPr>
      <w:r>
        <w:rPr>
          <w:b/>
        </w:rPr>
        <w:t>Ježiš v rozhovore s Nikodémom hovorí o znovuzrodení z Ducha. Tento text má zrejme na mysli</w:t>
      </w:r>
    </w:p>
    <w:p w:rsidR="004F11EA" w:rsidRDefault="004F11EA" w:rsidP="004F11EA">
      <w:pPr>
        <w:rPr>
          <w:b/>
        </w:rPr>
      </w:pPr>
      <w:r>
        <w:rPr>
          <w:b/>
        </w:rPr>
        <w:t>sviatosť krstu. V krste:</w:t>
      </w:r>
    </w:p>
    <w:p w:rsidR="004F11EA" w:rsidRPr="002068F4" w:rsidRDefault="004F11EA" w:rsidP="004F11EA">
      <w:pPr>
        <w:rPr>
          <w:b/>
          <w:color w:val="4472C4" w:themeColor="accent1"/>
        </w:rPr>
      </w:pPr>
      <w:r w:rsidRPr="002068F4">
        <w:rPr>
          <w:b/>
          <w:color w:val="4472C4" w:themeColor="accent1"/>
        </w:rPr>
        <w:t>A/ dostávame Ducha Svätého, princíp nadprirodzeného, Božieho života</w:t>
      </w:r>
      <w:r w:rsidR="002068F4" w:rsidRPr="002068F4">
        <w:rPr>
          <w:b/>
          <w:color w:val="4472C4" w:themeColor="accent1"/>
        </w:rPr>
        <w:t xml:space="preserve">, </w:t>
      </w:r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pozn. k </w:t>
      </w:r>
      <w:proofErr w:type="spellStart"/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3,3-8</w:t>
      </w:r>
    </w:p>
    <w:p w:rsidR="004F11EA" w:rsidRPr="002068F4" w:rsidRDefault="004F11EA" w:rsidP="004F11EA">
      <w:pPr>
        <w:rPr>
          <w:b/>
          <w:color w:val="4472C4" w:themeColor="accent1"/>
        </w:rPr>
      </w:pPr>
      <w:r w:rsidRPr="002068F4">
        <w:rPr>
          <w:b/>
          <w:color w:val="4472C4" w:themeColor="accent1"/>
        </w:rPr>
        <w:t xml:space="preserve">B/ sa človek </w:t>
      </w:r>
      <w:proofErr w:type="spellStart"/>
      <w:r w:rsidRPr="002068F4">
        <w:rPr>
          <w:b/>
          <w:color w:val="4472C4" w:themeColor="accent1"/>
        </w:rPr>
        <w:t>znovuzrodí</w:t>
      </w:r>
      <w:proofErr w:type="spellEnd"/>
      <w:r w:rsidR="002068F4" w:rsidRPr="002068F4">
        <w:rPr>
          <w:b/>
          <w:color w:val="4472C4" w:themeColor="accent1"/>
        </w:rPr>
        <w:t xml:space="preserve">, </w:t>
      </w:r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pozn. k </w:t>
      </w:r>
      <w:proofErr w:type="spellStart"/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3,3-8</w:t>
      </w:r>
    </w:p>
    <w:p w:rsidR="004F11EA" w:rsidRDefault="004F11EA" w:rsidP="004F11EA">
      <w:r>
        <w:t>C/ dostávame záruku nespáchať nijaký hriech</w:t>
      </w:r>
    </w:p>
    <w:p w:rsidR="004F11EA" w:rsidRDefault="004F11EA" w:rsidP="004F11EA">
      <w:pPr>
        <w:rPr>
          <w:rFonts w:ascii="Times New Roman" w:hAnsi="Times New Roman"/>
          <w:b/>
          <w:bCs/>
        </w:rPr>
      </w:pPr>
    </w:p>
    <w:p w:rsidR="004F11EA" w:rsidRDefault="004F11EA" w:rsidP="004F11EA">
      <w:pPr>
        <w:rPr>
          <w:b/>
        </w:rPr>
      </w:pPr>
      <w:r>
        <w:rPr>
          <w:b/>
        </w:rPr>
        <w:t>V Starom zákone je reč o znovuzrodení z Ducha v knihe:</w:t>
      </w:r>
    </w:p>
    <w:p w:rsidR="004F11EA" w:rsidRPr="002068F4" w:rsidRDefault="002068F4" w:rsidP="004F11EA">
      <w:pPr>
        <w:rPr>
          <w:b/>
          <w:color w:val="4472C4" w:themeColor="accent1"/>
        </w:rPr>
      </w:pPr>
      <w:r w:rsidRPr="002068F4">
        <w:rPr>
          <w:b/>
          <w:color w:val="4472C4" w:themeColor="accent1"/>
        </w:rPr>
        <w:t xml:space="preserve">A/ </w:t>
      </w:r>
      <w:proofErr w:type="spellStart"/>
      <w:r w:rsidRPr="002068F4">
        <w:rPr>
          <w:b/>
          <w:color w:val="4472C4" w:themeColor="accent1"/>
        </w:rPr>
        <w:t>Iz</w:t>
      </w:r>
      <w:proofErr w:type="spellEnd"/>
      <w:r w:rsidRPr="002068F4">
        <w:rPr>
          <w:b/>
          <w:color w:val="4472C4" w:themeColor="accent1"/>
        </w:rPr>
        <w:t xml:space="preserve">, </w:t>
      </w:r>
      <w:r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pozn. k </w:t>
      </w:r>
      <w:proofErr w:type="spellStart"/>
      <w:r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3,10</w:t>
      </w:r>
    </w:p>
    <w:p w:rsidR="004F11EA" w:rsidRPr="002068F4" w:rsidRDefault="004F11EA" w:rsidP="004F11EA">
      <w:pPr>
        <w:rPr>
          <w:b/>
          <w:color w:val="4472C4" w:themeColor="accent1"/>
        </w:rPr>
      </w:pPr>
      <w:r w:rsidRPr="002068F4">
        <w:rPr>
          <w:b/>
          <w:color w:val="4472C4" w:themeColor="accent1"/>
        </w:rPr>
        <w:t xml:space="preserve">B/ </w:t>
      </w:r>
      <w:proofErr w:type="spellStart"/>
      <w:r w:rsidRPr="002068F4">
        <w:rPr>
          <w:b/>
          <w:color w:val="4472C4" w:themeColor="accent1"/>
        </w:rPr>
        <w:t>Ez</w:t>
      </w:r>
      <w:proofErr w:type="spellEnd"/>
      <w:r w:rsidRPr="002068F4">
        <w:rPr>
          <w:b/>
          <w:color w:val="4472C4" w:themeColor="accent1"/>
        </w:rPr>
        <w:t xml:space="preserve">, </w:t>
      </w:r>
      <w:proofErr w:type="spellStart"/>
      <w:r w:rsidRPr="002068F4">
        <w:rPr>
          <w:b/>
          <w:color w:val="4472C4" w:themeColor="accent1"/>
        </w:rPr>
        <w:t>Zach</w:t>
      </w:r>
      <w:proofErr w:type="spellEnd"/>
      <w:r w:rsidR="002068F4" w:rsidRPr="002068F4">
        <w:rPr>
          <w:b/>
          <w:color w:val="4472C4" w:themeColor="accent1"/>
        </w:rPr>
        <w:t xml:space="preserve">, </w:t>
      </w:r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pozn. k </w:t>
      </w:r>
      <w:proofErr w:type="spellStart"/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3,10</w:t>
      </w:r>
      <w:r w:rsidRPr="002068F4">
        <w:rPr>
          <w:b/>
          <w:color w:val="4472C4" w:themeColor="accent1"/>
        </w:rPr>
        <w:t xml:space="preserve"> </w:t>
      </w:r>
    </w:p>
    <w:p w:rsidR="004F11EA" w:rsidRPr="002068F4" w:rsidRDefault="004F11EA" w:rsidP="004F11EA">
      <w:pPr>
        <w:rPr>
          <w:b/>
          <w:color w:val="4472C4" w:themeColor="accent1"/>
        </w:rPr>
      </w:pPr>
      <w:r w:rsidRPr="002068F4">
        <w:rPr>
          <w:b/>
          <w:color w:val="4472C4" w:themeColor="accent1"/>
        </w:rPr>
        <w:t xml:space="preserve">C/ </w:t>
      </w:r>
      <w:proofErr w:type="spellStart"/>
      <w:r w:rsidRPr="002068F4">
        <w:rPr>
          <w:b/>
          <w:color w:val="4472C4" w:themeColor="accent1"/>
        </w:rPr>
        <w:t>Joel</w:t>
      </w:r>
      <w:proofErr w:type="spellEnd"/>
      <w:r w:rsidRPr="002068F4">
        <w:rPr>
          <w:b/>
          <w:color w:val="4472C4" w:themeColor="accent1"/>
        </w:rPr>
        <w:t xml:space="preserve"> a</w:t>
      </w:r>
      <w:r w:rsidR="002068F4" w:rsidRPr="002068F4">
        <w:rPr>
          <w:b/>
          <w:color w:val="4472C4" w:themeColor="accent1"/>
        </w:rPr>
        <w:t> </w:t>
      </w:r>
      <w:r w:rsidRPr="002068F4">
        <w:rPr>
          <w:b/>
          <w:color w:val="4472C4" w:themeColor="accent1"/>
        </w:rPr>
        <w:t>iné</w:t>
      </w:r>
      <w:r w:rsidR="002068F4" w:rsidRPr="002068F4">
        <w:rPr>
          <w:b/>
          <w:color w:val="4472C4" w:themeColor="accent1"/>
        </w:rPr>
        <w:t xml:space="preserve">, </w:t>
      </w:r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pozn. k </w:t>
      </w:r>
      <w:proofErr w:type="spellStart"/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="002068F4" w:rsidRPr="002068F4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3,10</w:t>
      </w:r>
    </w:p>
    <w:p w:rsidR="004F11EA" w:rsidRDefault="004F11EA" w:rsidP="004F11EA">
      <w:pPr>
        <w:rPr>
          <w:rFonts w:ascii="Times New Roman" w:hAnsi="Times New Roman"/>
          <w:b/>
          <w:bCs/>
        </w:rPr>
      </w:pPr>
    </w:p>
    <w:p w:rsidR="004F11EA" w:rsidRDefault="004F11EA" w:rsidP="004F11EA">
      <w:pPr>
        <w:rPr>
          <w:b/>
        </w:rPr>
      </w:pPr>
      <w:r>
        <w:rPr>
          <w:b/>
        </w:rPr>
        <w:t>Uveriť v „meno“ Jednorodeného Božieho Syna, znamená uveriť v jeho:</w:t>
      </w:r>
    </w:p>
    <w:p w:rsidR="004F11EA" w:rsidRDefault="004F11EA" w:rsidP="004F11EA">
      <w:r>
        <w:t>A/ zázračnú moc</w:t>
      </w:r>
    </w:p>
    <w:p w:rsidR="004F11EA" w:rsidRPr="009B1435" w:rsidRDefault="004F11EA" w:rsidP="004F11EA">
      <w:pPr>
        <w:rPr>
          <w:b/>
          <w:color w:val="4472C4" w:themeColor="accent1"/>
        </w:rPr>
      </w:pPr>
      <w:r w:rsidRPr="009B1435">
        <w:rPr>
          <w:b/>
          <w:color w:val="4472C4" w:themeColor="accent1"/>
        </w:rPr>
        <w:t>B/ osobu</w:t>
      </w:r>
      <w:r w:rsidR="009B1435" w:rsidRPr="009B1435">
        <w:rPr>
          <w:b/>
          <w:color w:val="4472C4" w:themeColor="accent1"/>
        </w:rPr>
        <w:t xml:space="preserve">, </w:t>
      </w:r>
      <w:r w:rsidR="009B1435" w:rsidRPr="009B1435">
        <w:rPr>
          <w:b/>
          <w:bCs/>
          <w:color w:val="4472C4" w:themeColor="accent1"/>
        </w:rPr>
        <w:t xml:space="preserve">pozn. k </w:t>
      </w:r>
      <w:proofErr w:type="spellStart"/>
      <w:r w:rsidR="009B1435" w:rsidRPr="009B1435">
        <w:rPr>
          <w:b/>
          <w:bCs/>
          <w:color w:val="4472C4" w:themeColor="accent1"/>
        </w:rPr>
        <w:t>Jn</w:t>
      </w:r>
      <w:proofErr w:type="spellEnd"/>
      <w:r w:rsidR="009B1435" w:rsidRPr="009B1435">
        <w:rPr>
          <w:b/>
          <w:bCs/>
          <w:color w:val="4472C4" w:themeColor="accent1"/>
        </w:rPr>
        <w:t xml:space="preserve"> 3,18</w:t>
      </w:r>
    </w:p>
    <w:p w:rsidR="004F11EA" w:rsidRDefault="004F11EA" w:rsidP="004F11EA">
      <w:r>
        <w:t>C/ nadprirodzené schopnosti</w:t>
      </w:r>
    </w:p>
    <w:p w:rsidR="004F11EA" w:rsidRDefault="004F11EA" w:rsidP="004F11EA">
      <w:pPr>
        <w:rPr>
          <w:b/>
          <w:bCs/>
        </w:rPr>
      </w:pPr>
    </w:p>
    <w:p w:rsidR="004F11EA" w:rsidRDefault="004F11EA" w:rsidP="004F11EA">
      <w:pPr>
        <w:rPr>
          <w:b/>
        </w:rPr>
      </w:pPr>
      <w:r>
        <w:rPr>
          <w:b/>
        </w:rPr>
        <w:t>Kde Ježiš (vlastne jeho učeníci) krstil?</w:t>
      </w:r>
    </w:p>
    <w:p w:rsidR="004F11EA" w:rsidRDefault="004F11EA" w:rsidP="004F11EA">
      <w:r>
        <w:t>A/ pri hornom toku Jordánu</w:t>
      </w:r>
    </w:p>
    <w:p w:rsidR="004F11EA" w:rsidRDefault="004F11EA" w:rsidP="004F11EA">
      <w:r>
        <w:lastRenderedPageBreak/>
        <w:t>B/ pri strednom toku Jordánu</w:t>
      </w:r>
    </w:p>
    <w:p w:rsidR="004F11EA" w:rsidRPr="009B1435" w:rsidRDefault="004F11EA" w:rsidP="004F11EA">
      <w:pPr>
        <w:rPr>
          <w:b/>
          <w:color w:val="4472C4" w:themeColor="accent1"/>
        </w:rPr>
      </w:pPr>
      <w:r w:rsidRPr="009B1435">
        <w:rPr>
          <w:b/>
          <w:color w:val="4472C4" w:themeColor="accent1"/>
        </w:rPr>
        <w:t>C/ pri dolnom toku Jordánu</w:t>
      </w:r>
      <w:r w:rsidR="009B1435" w:rsidRPr="009B1435">
        <w:rPr>
          <w:b/>
          <w:color w:val="4472C4" w:themeColor="accent1"/>
        </w:rPr>
        <w:t xml:space="preserve">, </w:t>
      </w:r>
      <w:r w:rsidR="009B1435" w:rsidRPr="009B1435">
        <w:rPr>
          <w:b/>
          <w:bCs/>
          <w:color w:val="4472C4" w:themeColor="accent1"/>
        </w:rPr>
        <w:t xml:space="preserve">pozn. k </w:t>
      </w:r>
      <w:proofErr w:type="spellStart"/>
      <w:r w:rsidR="009B1435" w:rsidRPr="009B1435">
        <w:rPr>
          <w:b/>
          <w:bCs/>
          <w:color w:val="4472C4" w:themeColor="accent1"/>
        </w:rPr>
        <w:t>Jn</w:t>
      </w:r>
      <w:proofErr w:type="spellEnd"/>
      <w:r w:rsidR="009B1435" w:rsidRPr="009B1435">
        <w:rPr>
          <w:b/>
          <w:bCs/>
          <w:color w:val="4472C4" w:themeColor="accent1"/>
        </w:rPr>
        <w:t xml:space="preserve"> 3,22</w:t>
      </w:r>
    </w:p>
    <w:p w:rsidR="004F11EA" w:rsidRPr="001460D0" w:rsidRDefault="004F11EA" w:rsidP="004F11EA">
      <w:pPr>
        <w:rPr>
          <w:b/>
          <w:bCs/>
          <w:sz w:val="4"/>
        </w:rPr>
      </w:pPr>
    </w:p>
    <w:p w:rsidR="004F11EA" w:rsidRDefault="004F11EA" w:rsidP="004F11EA">
      <w:pPr>
        <w:rPr>
          <w:b/>
        </w:rPr>
      </w:pPr>
      <w:r>
        <w:rPr>
          <w:b/>
        </w:rPr>
        <w:t>Kde krstil Ján Krstiteľ?</w:t>
      </w:r>
    </w:p>
    <w:p w:rsidR="004F11EA" w:rsidRPr="009B1435" w:rsidRDefault="004F11EA" w:rsidP="004F11EA">
      <w:pPr>
        <w:rPr>
          <w:b/>
          <w:color w:val="4472C4" w:themeColor="accent1"/>
        </w:rPr>
      </w:pPr>
      <w:r w:rsidRPr="009B1435">
        <w:rPr>
          <w:b/>
          <w:color w:val="4472C4" w:themeColor="accent1"/>
        </w:rPr>
        <w:t>A/ pri strednom toku Jordánu</w:t>
      </w:r>
      <w:r w:rsidR="009B1435" w:rsidRPr="009B1435">
        <w:rPr>
          <w:b/>
          <w:color w:val="4472C4" w:themeColor="accent1"/>
        </w:rPr>
        <w:t xml:space="preserve">, </w:t>
      </w:r>
      <w:r w:rsidR="009B1435" w:rsidRPr="009B1435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pozn. k </w:t>
      </w:r>
      <w:proofErr w:type="spellStart"/>
      <w:r w:rsidR="009B1435" w:rsidRPr="009B1435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="009B1435" w:rsidRPr="009B1435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3,22</w:t>
      </w:r>
    </w:p>
    <w:p w:rsidR="004F11EA" w:rsidRPr="009B1435" w:rsidRDefault="004F11EA" w:rsidP="004F11EA">
      <w:pPr>
        <w:rPr>
          <w:b/>
          <w:color w:val="4472C4" w:themeColor="accent1"/>
        </w:rPr>
      </w:pPr>
      <w:r w:rsidRPr="009B1435">
        <w:rPr>
          <w:b/>
          <w:color w:val="4472C4" w:themeColor="accent1"/>
        </w:rPr>
        <w:t xml:space="preserve">B/ neďaleko </w:t>
      </w:r>
      <w:proofErr w:type="spellStart"/>
      <w:r w:rsidRPr="009B1435">
        <w:rPr>
          <w:b/>
          <w:color w:val="4472C4" w:themeColor="accent1"/>
        </w:rPr>
        <w:t>Beisanu</w:t>
      </w:r>
      <w:proofErr w:type="spellEnd"/>
      <w:r w:rsidR="009B1435" w:rsidRPr="009B1435">
        <w:rPr>
          <w:b/>
          <w:color w:val="4472C4" w:themeColor="accent1"/>
        </w:rPr>
        <w:t xml:space="preserve">, </w:t>
      </w:r>
      <w:r w:rsidR="009B1435" w:rsidRPr="009B1435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pozn. k </w:t>
      </w:r>
      <w:proofErr w:type="spellStart"/>
      <w:r w:rsidR="009B1435" w:rsidRPr="009B1435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="009B1435" w:rsidRPr="009B1435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3,22</w:t>
      </w:r>
    </w:p>
    <w:p w:rsidR="004F11EA" w:rsidRPr="009B1435" w:rsidRDefault="004F11EA" w:rsidP="004F11EA">
      <w:pPr>
        <w:jc w:val="both"/>
        <w:rPr>
          <w:b/>
          <w:color w:val="4472C4" w:themeColor="accent1"/>
          <w:sz w:val="24"/>
          <w:szCs w:val="24"/>
        </w:rPr>
      </w:pPr>
      <w:r w:rsidRPr="009B1435">
        <w:rPr>
          <w:b/>
          <w:color w:val="4472C4" w:themeColor="accent1"/>
        </w:rPr>
        <w:t xml:space="preserve">C/ asi 20 km južne od </w:t>
      </w:r>
      <w:proofErr w:type="spellStart"/>
      <w:r w:rsidRPr="009B1435">
        <w:rPr>
          <w:b/>
          <w:color w:val="4472C4" w:themeColor="accent1"/>
        </w:rPr>
        <w:t>Genezaretského</w:t>
      </w:r>
      <w:proofErr w:type="spellEnd"/>
      <w:r w:rsidRPr="009B1435">
        <w:rPr>
          <w:b/>
          <w:color w:val="4472C4" w:themeColor="accent1"/>
        </w:rPr>
        <w:t xml:space="preserve"> jazera</w:t>
      </w:r>
      <w:r w:rsidR="009B1435" w:rsidRPr="009B1435">
        <w:rPr>
          <w:b/>
          <w:color w:val="4472C4" w:themeColor="accent1"/>
        </w:rPr>
        <w:t xml:space="preserve">, </w:t>
      </w:r>
      <w:r w:rsidR="009B1435" w:rsidRPr="009B1435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pozn. k </w:t>
      </w:r>
      <w:proofErr w:type="spellStart"/>
      <w:r w:rsidR="009B1435" w:rsidRPr="009B1435">
        <w:rPr>
          <w:rFonts w:ascii="Times New Roman" w:hAnsi="Times New Roman"/>
          <w:b/>
          <w:bCs/>
          <w:color w:val="4472C4" w:themeColor="accent1"/>
          <w:sz w:val="24"/>
          <w:szCs w:val="24"/>
        </w:rPr>
        <w:t>Jn</w:t>
      </w:r>
      <w:proofErr w:type="spellEnd"/>
      <w:r w:rsidR="009B1435" w:rsidRPr="009B1435">
        <w:rPr>
          <w:rFonts w:ascii="Times New Roman" w:hAnsi="Times New Roman"/>
          <w:b/>
          <w:bCs/>
          <w:color w:val="4472C4" w:themeColor="accent1"/>
          <w:sz w:val="24"/>
          <w:szCs w:val="24"/>
        </w:rPr>
        <w:t xml:space="preserve"> 3,22</w:t>
      </w:r>
    </w:p>
    <w:p w:rsidR="004F11EA" w:rsidRPr="001460D0" w:rsidRDefault="004F11EA" w:rsidP="004F11EA">
      <w:pPr>
        <w:jc w:val="both"/>
        <w:rPr>
          <w:sz w:val="4"/>
          <w:szCs w:val="24"/>
        </w:rPr>
      </w:pPr>
    </w:p>
    <w:p w:rsidR="004F11EA" w:rsidRDefault="004F11EA" w:rsidP="004F11EA">
      <w:pPr>
        <w:jc w:val="both"/>
        <w:rPr>
          <w:sz w:val="24"/>
          <w:szCs w:val="24"/>
        </w:rPr>
      </w:pPr>
    </w:p>
    <w:p w:rsidR="004F11EA" w:rsidRPr="001460D0" w:rsidRDefault="00B72EEF" w:rsidP="004F11EA">
      <w:pPr>
        <w:rPr>
          <w:color w:val="4472C4" w:themeColor="accent1"/>
          <w:sz w:val="28"/>
        </w:rPr>
      </w:pPr>
      <w:r w:rsidRPr="001460D0">
        <w:rPr>
          <w:b/>
          <w:bCs/>
          <w:color w:val="4472C4" w:themeColor="accent1"/>
          <w:sz w:val="28"/>
        </w:rPr>
        <w:t>2</w:t>
      </w:r>
      <w:r w:rsidR="004F11EA" w:rsidRPr="001460D0">
        <w:rPr>
          <w:b/>
          <w:bCs/>
          <w:color w:val="4472C4" w:themeColor="accent1"/>
          <w:sz w:val="28"/>
        </w:rPr>
        <w:t xml:space="preserve">. </w:t>
      </w:r>
      <w:proofErr w:type="spellStart"/>
      <w:r w:rsidR="004F11EA" w:rsidRPr="001460D0">
        <w:rPr>
          <w:b/>
          <w:bCs/>
          <w:color w:val="4472C4" w:themeColor="accent1"/>
          <w:sz w:val="28"/>
        </w:rPr>
        <w:t>Osemsmerovka</w:t>
      </w:r>
      <w:proofErr w:type="spellEnd"/>
    </w:p>
    <w:p w:rsidR="004F11EA" w:rsidRDefault="004F11EA" w:rsidP="004F11EA">
      <w:pPr>
        <w:rPr>
          <w:sz w:val="2"/>
        </w:rPr>
      </w:pPr>
    </w:p>
    <w:p w:rsidR="004F11EA" w:rsidRDefault="004F11EA" w:rsidP="004F11EA">
      <w:r>
        <w:t xml:space="preserve">Po vylúštení </w:t>
      </w:r>
      <w:proofErr w:type="spellStart"/>
      <w:r>
        <w:t>osemsmerovky</w:t>
      </w:r>
      <w:proofErr w:type="spellEnd"/>
      <w:r>
        <w:t xml:space="preserve"> doplň vetu sv. Jána Krstiteľa. Tajnička má 18 písmen.</w:t>
      </w:r>
    </w:p>
    <w:p w:rsidR="004F11EA" w:rsidRDefault="004F11EA" w:rsidP="004F11EA">
      <w:pPr>
        <w:rPr>
          <w:sz w:val="4"/>
        </w:rPr>
      </w:pPr>
    </w:p>
    <w:p w:rsidR="004F11EA" w:rsidRDefault="004F11EA" w:rsidP="004F11EA">
      <w:r>
        <w:t xml:space="preserve">Sv. Ján Krstiteľ povedal: On musí </w:t>
      </w:r>
      <w:r w:rsidR="00B17536" w:rsidRPr="00B17536">
        <w:rPr>
          <w:b/>
          <w:bCs/>
          <w:color w:val="4472C4" w:themeColor="accent1"/>
        </w:rPr>
        <w:t>rásť a mňa musí ubúdať.</w:t>
      </w:r>
    </w:p>
    <w:p w:rsidR="004F11EA" w:rsidRPr="001460D0" w:rsidRDefault="004F11EA" w:rsidP="004F11EA">
      <w:pPr>
        <w:rPr>
          <w:sz w:val="2"/>
        </w:rPr>
      </w:pPr>
    </w:p>
    <w:tbl>
      <w:tblPr>
        <w:tblW w:w="56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69"/>
        <w:gridCol w:w="562"/>
        <w:gridCol w:w="570"/>
        <w:gridCol w:w="569"/>
        <w:gridCol w:w="568"/>
        <w:gridCol w:w="562"/>
        <w:gridCol w:w="570"/>
        <w:gridCol w:w="567"/>
        <w:gridCol w:w="567"/>
      </w:tblGrid>
      <w:tr w:rsidR="004F11EA" w:rsidTr="004F11E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N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U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Č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I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T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E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Ľ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B17536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B17536">
              <w:rPr>
                <w:b/>
                <w:color w:val="4472C4" w:themeColor="accent1"/>
              </w:rPr>
              <w:t>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Á</w:t>
            </w:r>
          </w:p>
        </w:tc>
      </w:tr>
      <w:tr w:rsidR="004F11EA" w:rsidTr="004F11E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I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S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Ť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L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A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Ň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Y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M</w:t>
            </w:r>
          </w:p>
        </w:tc>
      </w:tr>
      <w:tr w:rsidR="004F11EA" w:rsidTr="004F11E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K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R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Á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Ľ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O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V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S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V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O</w:t>
            </w:r>
          </w:p>
        </w:tc>
      </w:tr>
      <w:tr w:rsidR="004F11EA" w:rsidTr="004F11E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O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T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U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T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O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V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L</w:t>
            </w:r>
          </w:p>
        </w:tc>
      </w:tr>
      <w:tr w:rsidR="004F11EA" w:rsidTr="004F11E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D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Í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R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O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T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V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E</w:t>
            </w:r>
          </w:p>
        </w:tc>
      </w:tr>
      <w:tr w:rsidR="004F11EA" w:rsidTr="004F11E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É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Ú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U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V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M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U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Š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K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B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T</w:t>
            </w:r>
          </w:p>
        </w:tc>
      </w:tr>
      <w:tr w:rsidR="004F11EA" w:rsidTr="004F11E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M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Ú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S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D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S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A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H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B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Pr="0054476F" w:rsidRDefault="004F11EA">
            <w:pPr>
              <w:pStyle w:val="Obsahtabuky"/>
              <w:jc w:val="center"/>
              <w:rPr>
                <w:b/>
                <w:color w:val="4472C4" w:themeColor="accent1"/>
              </w:rPr>
            </w:pPr>
            <w:r w:rsidRPr="0054476F">
              <w:rPr>
                <w:b/>
                <w:color w:val="4472C4" w:themeColor="accent1"/>
              </w:rPr>
              <w:t>Ť</w:t>
            </w:r>
          </w:p>
        </w:tc>
      </w:tr>
    </w:tbl>
    <w:p w:rsidR="004F11EA" w:rsidRPr="001460D0" w:rsidRDefault="004F11EA" w:rsidP="004F11EA">
      <w:pPr>
        <w:rPr>
          <w:sz w:val="6"/>
        </w:rPr>
      </w:pPr>
    </w:p>
    <w:p w:rsidR="004F11EA" w:rsidRDefault="004F11EA" w:rsidP="004F11EA">
      <w:r>
        <w:t>Nikodém, kráľovstvo, človek, telo, vietor, učiteľ, život, svet, syn, Boh, súd, šum</w:t>
      </w:r>
    </w:p>
    <w:p w:rsidR="00D54ED9" w:rsidRPr="00D54ED9" w:rsidRDefault="00D54ED9" w:rsidP="00D54ED9">
      <w:pPr>
        <w:rPr>
          <w:b/>
          <w:bCs/>
          <w:color w:val="4472C4" w:themeColor="accent1"/>
        </w:rPr>
      </w:pPr>
      <w:r w:rsidRPr="00D54ED9">
        <w:rPr>
          <w:b/>
          <w:bCs/>
          <w:color w:val="4472C4" w:themeColor="accent1"/>
        </w:rPr>
        <w:t xml:space="preserve">Nikodém </w:t>
      </w:r>
      <w:proofErr w:type="spellStart"/>
      <w:r w:rsidRPr="00D54ED9">
        <w:rPr>
          <w:b/>
          <w:bCs/>
          <w:color w:val="4472C4" w:themeColor="accent1"/>
        </w:rPr>
        <w:t>Jn</w:t>
      </w:r>
      <w:proofErr w:type="spellEnd"/>
      <w:r w:rsidRPr="00D54ED9">
        <w:rPr>
          <w:b/>
          <w:bCs/>
          <w:color w:val="4472C4" w:themeColor="accent1"/>
        </w:rPr>
        <w:t xml:space="preserve"> 3,1; 3,4; 3,9</w:t>
      </w:r>
    </w:p>
    <w:p w:rsidR="00D54ED9" w:rsidRPr="00D54ED9" w:rsidRDefault="00D54ED9" w:rsidP="00D54ED9">
      <w:pPr>
        <w:rPr>
          <w:color w:val="4472C4" w:themeColor="accent1"/>
        </w:rPr>
      </w:pPr>
      <w:r w:rsidRPr="00D54ED9">
        <w:rPr>
          <w:b/>
          <w:bCs/>
          <w:color w:val="4472C4" w:themeColor="accent1"/>
        </w:rPr>
        <w:t xml:space="preserve">kráľovstvo  </w:t>
      </w:r>
      <w:proofErr w:type="spellStart"/>
      <w:r w:rsidRPr="00D54ED9">
        <w:rPr>
          <w:b/>
          <w:bCs/>
          <w:color w:val="4472C4" w:themeColor="accent1"/>
        </w:rPr>
        <w:t>Jn</w:t>
      </w:r>
      <w:proofErr w:type="spellEnd"/>
      <w:r w:rsidRPr="00D54ED9">
        <w:rPr>
          <w:b/>
          <w:bCs/>
          <w:color w:val="4472C4" w:themeColor="accent1"/>
        </w:rPr>
        <w:t xml:space="preserve"> 3,4; 3,5</w:t>
      </w:r>
    </w:p>
    <w:p w:rsidR="00D54ED9" w:rsidRPr="00D54ED9" w:rsidRDefault="00D54ED9" w:rsidP="00D54ED9">
      <w:pPr>
        <w:rPr>
          <w:b/>
          <w:bCs/>
          <w:color w:val="4472C4" w:themeColor="accent1"/>
        </w:rPr>
      </w:pPr>
      <w:r w:rsidRPr="00D54ED9">
        <w:rPr>
          <w:b/>
          <w:bCs/>
          <w:color w:val="4472C4" w:themeColor="accent1"/>
        </w:rPr>
        <w:t xml:space="preserve">človek </w:t>
      </w:r>
      <w:proofErr w:type="spellStart"/>
      <w:r w:rsidRPr="00D54ED9">
        <w:rPr>
          <w:b/>
          <w:bCs/>
          <w:color w:val="4472C4" w:themeColor="accent1"/>
        </w:rPr>
        <w:t>Jn</w:t>
      </w:r>
      <w:proofErr w:type="spellEnd"/>
      <w:r w:rsidRPr="00D54ED9">
        <w:rPr>
          <w:b/>
          <w:bCs/>
          <w:color w:val="4472C4" w:themeColor="accent1"/>
        </w:rPr>
        <w:t xml:space="preserve"> 3,1; 3,27</w:t>
      </w:r>
    </w:p>
    <w:p w:rsidR="00D54ED9" w:rsidRPr="00D54ED9" w:rsidRDefault="00D54ED9" w:rsidP="00D54ED9">
      <w:pPr>
        <w:rPr>
          <w:b/>
          <w:bCs/>
          <w:color w:val="4472C4" w:themeColor="accent1"/>
        </w:rPr>
      </w:pPr>
      <w:r w:rsidRPr="00D54ED9">
        <w:rPr>
          <w:b/>
          <w:bCs/>
          <w:color w:val="4472C4" w:themeColor="accent1"/>
        </w:rPr>
        <w:t xml:space="preserve">telo </w:t>
      </w:r>
      <w:proofErr w:type="spellStart"/>
      <w:r w:rsidRPr="00D54ED9">
        <w:rPr>
          <w:b/>
          <w:bCs/>
          <w:color w:val="4472C4" w:themeColor="accent1"/>
        </w:rPr>
        <w:t>Jn</w:t>
      </w:r>
      <w:proofErr w:type="spellEnd"/>
      <w:r w:rsidRPr="00D54ED9">
        <w:rPr>
          <w:b/>
          <w:bCs/>
          <w:color w:val="4472C4" w:themeColor="accent1"/>
        </w:rPr>
        <w:t xml:space="preserve"> 3,6</w:t>
      </w:r>
    </w:p>
    <w:p w:rsidR="00D54ED9" w:rsidRPr="00D54ED9" w:rsidRDefault="00D54ED9" w:rsidP="00D54ED9">
      <w:pPr>
        <w:rPr>
          <w:b/>
          <w:bCs/>
          <w:color w:val="4472C4" w:themeColor="accent1"/>
        </w:rPr>
      </w:pPr>
      <w:r w:rsidRPr="00D54ED9">
        <w:rPr>
          <w:b/>
          <w:bCs/>
          <w:color w:val="4472C4" w:themeColor="accent1"/>
        </w:rPr>
        <w:t xml:space="preserve">vietor </w:t>
      </w:r>
      <w:proofErr w:type="spellStart"/>
      <w:r w:rsidRPr="00D54ED9">
        <w:rPr>
          <w:b/>
          <w:bCs/>
          <w:color w:val="4472C4" w:themeColor="accent1"/>
        </w:rPr>
        <w:t>Jn</w:t>
      </w:r>
      <w:proofErr w:type="spellEnd"/>
      <w:r w:rsidRPr="00D54ED9">
        <w:rPr>
          <w:b/>
          <w:bCs/>
          <w:color w:val="4472C4" w:themeColor="accent1"/>
        </w:rPr>
        <w:t xml:space="preserve"> 3,8</w:t>
      </w:r>
    </w:p>
    <w:p w:rsidR="00D54ED9" w:rsidRPr="00D54ED9" w:rsidRDefault="00D54ED9" w:rsidP="00D54ED9">
      <w:pPr>
        <w:rPr>
          <w:b/>
          <w:bCs/>
          <w:color w:val="4472C4" w:themeColor="accent1"/>
        </w:rPr>
      </w:pPr>
      <w:r w:rsidRPr="00D54ED9">
        <w:rPr>
          <w:b/>
          <w:bCs/>
          <w:color w:val="4472C4" w:themeColor="accent1"/>
        </w:rPr>
        <w:t xml:space="preserve">učiteľ </w:t>
      </w:r>
      <w:proofErr w:type="spellStart"/>
      <w:r w:rsidRPr="00D54ED9">
        <w:rPr>
          <w:b/>
          <w:bCs/>
          <w:color w:val="4472C4" w:themeColor="accent1"/>
        </w:rPr>
        <w:t>Jn</w:t>
      </w:r>
      <w:proofErr w:type="spellEnd"/>
      <w:r w:rsidRPr="00D54ED9">
        <w:rPr>
          <w:b/>
          <w:bCs/>
          <w:color w:val="4472C4" w:themeColor="accent1"/>
        </w:rPr>
        <w:t xml:space="preserve"> 3,2; 3,9</w:t>
      </w:r>
    </w:p>
    <w:p w:rsidR="00D54ED9" w:rsidRPr="00D54ED9" w:rsidRDefault="00D54ED9" w:rsidP="00D54ED9">
      <w:pPr>
        <w:rPr>
          <w:b/>
          <w:bCs/>
          <w:color w:val="4472C4" w:themeColor="accent1"/>
        </w:rPr>
      </w:pPr>
      <w:r w:rsidRPr="00D54ED9">
        <w:rPr>
          <w:b/>
          <w:bCs/>
          <w:color w:val="4472C4" w:themeColor="accent1"/>
        </w:rPr>
        <w:t xml:space="preserve">život </w:t>
      </w:r>
      <w:proofErr w:type="spellStart"/>
      <w:r w:rsidRPr="00D54ED9">
        <w:rPr>
          <w:b/>
          <w:bCs/>
          <w:color w:val="4472C4" w:themeColor="accent1"/>
        </w:rPr>
        <w:t>Jn</w:t>
      </w:r>
      <w:proofErr w:type="spellEnd"/>
      <w:r w:rsidRPr="00D54ED9">
        <w:rPr>
          <w:b/>
          <w:bCs/>
          <w:color w:val="4472C4" w:themeColor="accent1"/>
        </w:rPr>
        <w:t xml:space="preserve"> 3,15; 3,16, 3,36</w:t>
      </w:r>
    </w:p>
    <w:p w:rsidR="00D54ED9" w:rsidRPr="00D54ED9" w:rsidRDefault="00D54ED9" w:rsidP="00D54ED9">
      <w:pPr>
        <w:rPr>
          <w:b/>
          <w:bCs/>
          <w:color w:val="4472C4" w:themeColor="accent1"/>
        </w:rPr>
      </w:pPr>
      <w:r w:rsidRPr="00D54ED9">
        <w:rPr>
          <w:b/>
          <w:bCs/>
          <w:color w:val="4472C4" w:themeColor="accent1"/>
        </w:rPr>
        <w:t xml:space="preserve">svet </w:t>
      </w:r>
      <w:proofErr w:type="spellStart"/>
      <w:r w:rsidRPr="00D54ED9">
        <w:rPr>
          <w:b/>
          <w:bCs/>
          <w:color w:val="4472C4" w:themeColor="accent1"/>
        </w:rPr>
        <w:t>Jn</w:t>
      </w:r>
      <w:proofErr w:type="spellEnd"/>
      <w:r w:rsidRPr="00D54ED9">
        <w:rPr>
          <w:b/>
          <w:bCs/>
          <w:color w:val="4472C4" w:themeColor="accent1"/>
        </w:rPr>
        <w:t xml:space="preserve"> 3,16; 3,17</w:t>
      </w:r>
    </w:p>
    <w:p w:rsidR="00D54ED9" w:rsidRPr="00D54ED9" w:rsidRDefault="00D54ED9" w:rsidP="00D54ED9">
      <w:pPr>
        <w:rPr>
          <w:b/>
          <w:bCs/>
          <w:color w:val="4472C4" w:themeColor="accent1"/>
        </w:rPr>
      </w:pPr>
      <w:r w:rsidRPr="00D54ED9">
        <w:rPr>
          <w:b/>
          <w:bCs/>
          <w:color w:val="4472C4" w:themeColor="accent1"/>
        </w:rPr>
        <w:t xml:space="preserve">syn </w:t>
      </w:r>
      <w:proofErr w:type="spellStart"/>
      <w:r w:rsidRPr="00D54ED9">
        <w:rPr>
          <w:b/>
          <w:bCs/>
          <w:color w:val="4472C4" w:themeColor="accent1"/>
        </w:rPr>
        <w:t>Jn</w:t>
      </w:r>
      <w:proofErr w:type="spellEnd"/>
      <w:r w:rsidRPr="00D54ED9">
        <w:rPr>
          <w:b/>
          <w:bCs/>
          <w:color w:val="4472C4" w:themeColor="accent1"/>
        </w:rPr>
        <w:t xml:space="preserve"> 3,13; 3,14; 3,16; 3,17; 3,18; 3,35; 3,36</w:t>
      </w:r>
    </w:p>
    <w:p w:rsidR="00D54ED9" w:rsidRPr="00D54ED9" w:rsidRDefault="00D54ED9" w:rsidP="00D54ED9">
      <w:pPr>
        <w:rPr>
          <w:b/>
          <w:bCs/>
          <w:color w:val="4472C4" w:themeColor="accent1"/>
        </w:rPr>
      </w:pPr>
      <w:r w:rsidRPr="00D54ED9">
        <w:rPr>
          <w:b/>
          <w:bCs/>
          <w:color w:val="4472C4" w:themeColor="accent1"/>
        </w:rPr>
        <w:t xml:space="preserve">Boh </w:t>
      </w:r>
      <w:proofErr w:type="spellStart"/>
      <w:r w:rsidRPr="00D54ED9">
        <w:rPr>
          <w:b/>
          <w:bCs/>
          <w:color w:val="4472C4" w:themeColor="accent1"/>
        </w:rPr>
        <w:t>Jn</w:t>
      </w:r>
      <w:proofErr w:type="spellEnd"/>
      <w:r w:rsidRPr="00D54ED9">
        <w:rPr>
          <w:b/>
          <w:bCs/>
          <w:color w:val="4472C4" w:themeColor="accent1"/>
        </w:rPr>
        <w:t xml:space="preserve"> 3,2; 3,16; 3,17; 3,21; 3,33; 3,34</w:t>
      </w:r>
    </w:p>
    <w:p w:rsidR="00D54ED9" w:rsidRPr="00D54ED9" w:rsidRDefault="00D54ED9" w:rsidP="00D54ED9">
      <w:pPr>
        <w:rPr>
          <w:b/>
          <w:bCs/>
          <w:color w:val="4472C4" w:themeColor="accent1"/>
        </w:rPr>
      </w:pPr>
      <w:r w:rsidRPr="00D54ED9">
        <w:rPr>
          <w:b/>
          <w:bCs/>
          <w:color w:val="4472C4" w:themeColor="accent1"/>
        </w:rPr>
        <w:t xml:space="preserve">súd </w:t>
      </w:r>
      <w:proofErr w:type="spellStart"/>
      <w:r w:rsidRPr="00D54ED9">
        <w:rPr>
          <w:b/>
          <w:bCs/>
          <w:color w:val="4472C4" w:themeColor="accent1"/>
        </w:rPr>
        <w:t>Jn</w:t>
      </w:r>
      <w:proofErr w:type="spellEnd"/>
      <w:r w:rsidRPr="00D54ED9">
        <w:rPr>
          <w:b/>
          <w:bCs/>
          <w:color w:val="4472C4" w:themeColor="accent1"/>
        </w:rPr>
        <w:t xml:space="preserve"> 3,19</w:t>
      </w:r>
    </w:p>
    <w:p w:rsidR="00D54ED9" w:rsidRPr="001460D0" w:rsidRDefault="00D54ED9" w:rsidP="00D54ED9">
      <w:pPr>
        <w:rPr>
          <w:color w:val="4472C4" w:themeColor="accent1"/>
        </w:rPr>
      </w:pPr>
      <w:r w:rsidRPr="001460D0">
        <w:rPr>
          <w:b/>
          <w:bCs/>
          <w:color w:val="4472C4" w:themeColor="accent1"/>
        </w:rPr>
        <w:t xml:space="preserve">šum </w:t>
      </w:r>
      <w:proofErr w:type="spellStart"/>
      <w:r w:rsidRPr="001460D0">
        <w:rPr>
          <w:b/>
          <w:bCs/>
          <w:color w:val="4472C4" w:themeColor="accent1"/>
        </w:rPr>
        <w:t>Jn</w:t>
      </w:r>
      <w:proofErr w:type="spellEnd"/>
      <w:r w:rsidRPr="001460D0">
        <w:rPr>
          <w:b/>
          <w:bCs/>
          <w:color w:val="4472C4" w:themeColor="accent1"/>
        </w:rPr>
        <w:t xml:space="preserve"> 3,8</w:t>
      </w:r>
    </w:p>
    <w:p w:rsidR="004F11EA" w:rsidRPr="001460D0" w:rsidRDefault="00B72EEF" w:rsidP="004F11EA">
      <w:pPr>
        <w:rPr>
          <w:color w:val="4472C4" w:themeColor="accent1"/>
          <w:sz w:val="28"/>
        </w:rPr>
      </w:pPr>
      <w:r w:rsidRPr="001460D0">
        <w:rPr>
          <w:b/>
          <w:bCs/>
          <w:color w:val="4472C4" w:themeColor="accent1"/>
          <w:sz w:val="28"/>
        </w:rPr>
        <w:lastRenderedPageBreak/>
        <w:t>3</w:t>
      </w:r>
      <w:r w:rsidR="004F11EA" w:rsidRPr="001460D0">
        <w:rPr>
          <w:b/>
          <w:bCs/>
          <w:color w:val="4472C4" w:themeColor="accent1"/>
          <w:sz w:val="28"/>
        </w:rPr>
        <w:t>. Správne priraď</w:t>
      </w:r>
    </w:p>
    <w:p w:rsidR="004F11EA" w:rsidRPr="008B71EB" w:rsidRDefault="004F11EA" w:rsidP="004F11EA">
      <w:pPr>
        <w:rPr>
          <w:b/>
          <w:bCs/>
          <w:sz w:val="2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"/>
        <w:gridCol w:w="4363"/>
        <w:gridCol w:w="456"/>
        <w:gridCol w:w="4362"/>
      </w:tblGrid>
      <w:tr w:rsidR="004F11EA" w:rsidTr="004F11EA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1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>Ale kto koná pravdu, ide na svetlo, aby bolo vidieť,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A</w:t>
            </w: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aby nezahynul nik, kto v neho verí, ale aby mal večný život. </w:t>
            </w:r>
          </w:p>
        </w:tc>
      </w:tr>
      <w:tr w:rsidR="004F11EA" w:rsidTr="004F11EA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2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Veď Boh tak miloval svet, že dal svojho jednorodeného Syna, 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B</w:t>
            </w: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>veľmi sa raduje zo ženíchovho hlasu. A táto moja radosť je úplná.</w:t>
            </w:r>
          </w:p>
        </w:tc>
      </w:tr>
      <w:tr w:rsidR="004F11EA" w:rsidTr="004F11EA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3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Kto v neho verí, nie je súdený. 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C</w:t>
            </w: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>že svoje skutky koná v Bohu.</w:t>
            </w:r>
          </w:p>
        </w:tc>
      </w:tr>
      <w:tr w:rsidR="004F11EA" w:rsidTr="004F11EA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4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 ženíchov priateľ, ktorý je pri ňom a počúva ho, 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D</w:t>
            </w: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>potvrdzuje, že Boh je pravdivý.</w:t>
            </w:r>
          </w:p>
        </w:tc>
      </w:tr>
      <w:tr w:rsidR="004F11EA" w:rsidTr="004F11EA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5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Lebo Boh neposlal Syna na svet, aby svet odsúdil, 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E</w:t>
            </w: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>a dal mu do rúk všetko.</w:t>
            </w:r>
          </w:p>
          <w:p w:rsidR="004F11EA" w:rsidRDefault="004F11EA">
            <w:pPr>
              <w:rPr>
                <w:lang w:eastAsia="en-US"/>
              </w:rPr>
            </w:pPr>
          </w:p>
        </w:tc>
      </w:tr>
      <w:tr w:rsidR="004F11EA" w:rsidTr="004F11EA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6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>Kto prijíma jeho svedectvo,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F</w:t>
            </w: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ale aby sa skrze neho svet spasil. </w:t>
            </w:r>
          </w:p>
          <w:p w:rsidR="004F11EA" w:rsidRDefault="004F11EA">
            <w:pPr>
              <w:rPr>
                <w:lang w:eastAsia="en-US"/>
              </w:rPr>
            </w:pPr>
          </w:p>
        </w:tc>
      </w:tr>
      <w:tr w:rsidR="004F11EA" w:rsidTr="004F11EA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7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Otec miluje Syna 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11EA" w:rsidRDefault="004F11EA">
            <w:pPr>
              <w:pStyle w:val="Obsahtabuky"/>
              <w:jc w:val="center"/>
            </w:pPr>
            <w:r>
              <w:t>G</w:t>
            </w: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1EA" w:rsidRDefault="004F11EA">
            <w:pPr>
              <w:rPr>
                <w:lang w:eastAsia="en-US"/>
              </w:rPr>
            </w:pPr>
            <w:r>
              <w:rPr>
                <w:lang w:eastAsia="en-US"/>
              </w:rPr>
              <w:t>Ale kto neverí, už je odsúdený, pretože neuveril v meno Jednorodeného Božieho Syna.</w:t>
            </w:r>
          </w:p>
        </w:tc>
      </w:tr>
    </w:tbl>
    <w:p w:rsidR="008B71EB" w:rsidRPr="008B71EB" w:rsidRDefault="008B71EB" w:rsidP="001460D0">
      <w:pPr>
        <w:rPr>
          <w:b/>
          <w:bCs/>
          <w:sz w:val="4"/>
        </w:rPr>
      </w:pPr>
    </w:p>
    <w:p w:rsidR="001460D0" w:rsidRPr="007131EF" w:rsidRDefault="001460D0" w:rsidP="001460D0">
      <w:pPr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1-C;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3,21</w:t>
      </w:r>
    </w:p>
    <w:p w:rsidR="001460D0" w:rsidRPr="007131EF" w:rsidRDefault="001460D0" w:rsidP="001460D0">
      <w:pPr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2-A;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3,16</w:t>
      </w:r>
    </w:p>
    <w:p w:rsidR="001460D0" w:rsidRPr="007131EF" w:rsidRDefault="001460D0" w:rsidP="001460D0">
      <w:pPr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3-G;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3,18</w:t>
      </w:r>
    </w:p>
    <w:p w:rsidR="001460D0" w:rsidRPr="007131EF" w:rsidRDefault="001460D0" w:rsidP="001460D0">
      <w:pPr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4-B;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3,29</w:t>
      </w:r>
    </w:p>
    <w:p w:rsidR="001460D0" w:rsidRPr="007131EF" w:rsidRDefault="001460D0" w:rsidP="001460D0">
      <w:pPr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5-F;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3,17</w:t>
      </w:r>
    </w:p>
    <w:p w:rsidR="001460D0" w:rsidRPr="007131EF" w:rsidRDefault="001460D0" w:rsidP="001460D0">
      <w:pPr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6-D;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3,33</w:t>
      </w:r>
    </w:p>
    <w:p w:rsidR="001460D0" w:rsidRPr="007131EF" w:rsidRDefault="001460D0" w:rsidP="001460D0">
      <w:pPr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7-E;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3,35</w:t>
      </w:r>
    </w:p>
    <w:p w:rsidR="001460D0" w:rsidRPr="007131EF" w:rsidRDefault="001460D0" w:rsidP="001460D0">
      <w:pPr>
        <w:rPr>
          <w:b/>
          <w:bCs/>
          <w:color w:val="4472C4" w:themeColor="accent1"/>
        </w:rPr>
      </w:pPr>
    </w:p>
    <w:p w:rsidR="001460D0" w:rsidRPr="007131EF" w:rsidRDefault="001460D0" w:rsidP="008B71EB">
      <w:pPr>
        <w:spacing w:line="276" w:lineRule="auto"/>
        <w:jc w:val="both"/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Ale kto koná pravdu, ide na svetlo, aby bolo vidieť, že svoje skutky koná v Bohu.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3,21</w:t>
      </w:r>
    </w:p>
    <w:p w:rsidR="001460D0" w:rsidRPr="007131EF" w:rsidRDefault="001460D0" w:rsidP="008B71EB">
      <w:pPr>
        <w:spacing w:line="276" w:lineRule="auto"/>
        <w:jc w:val="both"/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Veď Boh tak miloval svet, že dal svojho jednorodeného Syna, aby nezahynul nik, kto v neho verí, ale aby mal večný život.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3,16</w:t>
      </w:r>
    </w:p>
    <w:p w:rsidR="001460D0" w:rsidRPr="007131EF" w:rsidRDefault="001460D0" w:rsidP="008B71EB">
      <w:pPr>
        <w:spacing w:line="276" w:lineRule="auto"/>
        <w:jc w:val="both"/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Kto v neho verí, nie je súdený. Ale kto neverí, už je odsúdený, pretože neuveril v meno Jednorodeného Božieho Syna.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3,18</w:t>
      </w:r>
    </w:p>
    <w:p w:rsidR="001460D0" w:rsidRPr="007131EF" w:rsidRDefault="001460D0" w:rsidP="008B71EB">
      <w:pPr>
        <w:spacing w:line="276" w:lineRule="auto"/>
        <w:jc w:val="both"/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A ženíchov priateľ, ktorý je pri ňom a počúva ho, veľmi sa raduje zo ženíchovho hlasu. A táto moja radosť je úplná.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3,29</w:t>
      </w:r>
    </w:p>
    <w:p w:rsidR="001460D0" w:rsidRPr="007131EF" w:rsidRDefault="001460D0" w:rsidP="008B71EB">
      <w:pPr>
        <w:spacing w:line="276" w:lineRule="auto"/>
        <w:jc w:val="both"/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Lebo Boh neposlal Syna na svet, aby svet odsúdil, ale aby sa skrze neho svet spasil.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3,17</w:t>
      </w:r>
    </w:p>
    <w:p w:rsidR="001460D0" w:rsidRPr="007131EF" w:rsidRDefault="001460D0" w:rsidP="008B71EB">
      <w:pPr>
        <w:spacing w:line="276" w:lineRule="auto"/>
        <w:jc w:val="both"/>
        <w:rPr>
          <w:b/>
          <w:bCs/>
          <w:color w:val="4472C4" w:themeColor="accent1"/>
        </w:rPr>
      </w:pPr>
      <w:r w:rsidRPr="007131EF">
        <w:rPr>
          <w:b/>
          <w:bCs/>
          <w:color w:val="4472C4" w:themeColor="accent1"/>
        </w:rPr>
        <w:t xml:space="preserve">Kto prijíma jeho svedectvo, potvrdzuje, že Boh je pravdivý.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3,33</w:t>
      </w:r>
    </w:p>
    <w:p w:rsidR="004F11EA" w:rsidRPr="007131EF" w:rsidRDefault="001460D0" w:rsidP="008B71EB">
      <w:pPr>
        <w:spacing w:line="276" w:lineRule="auto"/>
        <w:rPr>
          <w:color w:val="4472C4" w:themeColor="accent1"/>
          <w:sz w:val="36"/>
          <w:szCs w:val="36"/>
        </w:rPr>
      </w:pPr>
      <w:r w:rsidRPr="007131EF">
        <w:rPr>
          <w:b/>
          <w:bCs/>
          <w:color w:val="4472C4" w:themeColor="accent1"/>
        </w:rPr>
        <w:t xml:space="preserve">Otec miluje Syna a dal mu do rúk všetko. </w:t>
      </w:r>
      <w:proofErr w:type="spellStart"/>
      <w:r w:rsidRPr="007131EF">
        <w:rPr>
          <w:b/>
          <w:bCs/>
          <w:color w:val="4472C4" w:themeColor="accent1"/>
        </w:rPr>
        <w:t>Jn</w:t>
      </w:r>
      <w:proofErr w:type="spellEnd"/>
      <w:r w:rsidRPr="007131EF">
        <w:rPr>
          <w:b/>
          <w:bCs/>
          <w:color w:val="4472C4" w:themeColor="accent1"/>
        </w:rPr>
        <w:t xml:space="preserve"> 3,35</w:t>
      </w:r>
    </w:p>
    <w:sectPr w:rsidR="004F11EA" w:rsidRPr="007131EF" w:rsidSect="008C2E32">
      <w:pgSz w:w="11900" w:h="16840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D0ACC"/>
    <w:multiLevelType w:val="multilevel"/>
    <w:tmpl w:val="AFA019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2D08EF"/>
    <w:multiLevelType w:val="multilevel"/>
    <w:tmpl w:val="B6345F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FF3"/>
    <w:rsid w:val="00045987"/>
    <w:rsid w:val="000B0D45"/>
    <w:rsid w:val="00130380"/>
    <w:rsid w:val="001460D0"/>
    <w:rsid w:val="00206738"/>
    <w:rsid w:val="002068F4"/>
    <w:rsid w:val="00250579"/>
    <w:rsid w:val="00303BA5"/>
    <w:rsid w:val="0033476E"/>
    <w:rsid w:val="00482F54"/>
    <w:rsid w:val="004A2CBC"/>
    <w:rsid w:val="004F11EA"/>
    <w:rsid w:val="0054476F"/>
    <w:rsid w:val="0055166B"/>
    <w:rsid w:val="005C1E01"/>
    <w:rsid w:val="00676252"/>
    <w:rsid w:val="006D6D71"/>
    <w:rsid w:val="007131EF"/>
    <w:rsid w:val="007B52EF"/>
    <w:rsid w:val="007C4532"/>
    <w:rsid w:val="008B71EB"/>
    <w:rsid w:val="008C2E32"/>
    <w:rsid w:val="009B1435"/>
    <w:rsid w:val="009B5ADC"/>
    <w:rsid w:val="00A129DA"/>
    <w:rsid w:val="00A65FB7"/>
    <w:rsid w:val="00AD0741"/>
    <w:rsid w:val="00AD5093"/>
    <w:rsid w:val="00B17536"/>
    <w:rsid w:val="00B72EEF"/>
    <w:rsid w:val="00C45F00"/>
    <w:rsid w:val="00CE4B6A"/>
    <w:rsid w:val="00D10819"/>
    <w:rsid w:val="00D30143"/>
    <w:rsid w:val="00D54ED9"/>
    <w:rsid w:val="00D642F7"/>
    <w:rsid w:val="00DD5A6A"/>
    <w:rsid w:val="00E26FF3"/>
    <w:rsid w:val="00E57C98"/>
    <w:rsid w:val="00EA7DFD"/>
    <w:rsid w:val="00F3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5:docId w15:val="{C64F59B8-BA18-4B70-8DAD-372158AC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verse599389">
    <w:name w:val="verse_599389"/>
    <w:basedOn w:val="Predvolenpsmoodseku"/>
    <w:rsid w:val="00D30143"/>
  </w:style>
  <w:style w:type="paragraph" w:styleId="Normlnywebov">
    <w:name w:val="Normal (Web)"/>
    <w:basedOn w:val="Normlny"/>
    <w:uiPriority w:val="99"/>
    <w:unhideWhenUsed/>
    <w:rsid w:val="00F337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n-zicg">
    <w:name w:val="n-zicg"/>
    <w:basedOn w:val="Normlny"/>
    <w:rsid w:val="00D1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-space-prewrap">
    <w:name w:val="white-space-prewrap"/>
    <w:basedOn w:val="Predvolenpsmoodseku"/>
    <w:rsid w:val="007B52EF"/>
  </w:style>
  <w:style w:type="paragraph" w:customStyle="1" w:styleId="Obsahtabuky">
    <w:name w:val="Obsah tabuľky"/>
    <w:basedOn w:val="Normlny"/>
    <w:qFormat/>
    <w:rsid w:val="004F11EA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</cp:lastModifiedBy>
  <cp:revision>17</cp:revision>
  <dcterms:created xsi:type="dcterms:W3CDTF">2019-10-27T17:31:00Z</dcterms:created>
  <dcterms:modified xsi:type="dcterms:W3CDTF">2020-03-03T13:56:00Z</dcterms:modified>
</cp:coreProperties>
</file>