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8849" w14:textId="77777777" w:rsidR="00130380" w:rsidRDefault="00CE4B6A" w:rsidP="00CB2B15">
      <w:pPr>
        <w:pBdr>
          <w:top w:val="nil"/>
          <w:left w:val="nil"/>
          <w:bottom w:val="nil"/>
          <w:right w:val="nil"/>
          <w:between w:val="nil"/>
        </w:pBdr>
        <w:spacing w:after="0" w:line="240" w:lineRule="auto"/>
        <w:jc w:val="center"/>
        <w:rPr>
          <w:color w:val="000000"/>
          <w:sz w:val="28"/>
          <w:szCs w:val="28"/>
        </w:rPr>
      </w:pPr>
      <w:r w:rsidRPr="00CB2B15">
        <w:rPr>
          <w:noProof/>
          <w:sz w:val="28"/>
          <w:szCs w:val="28"/>
        </w:rPr>
        <w:drawing>
          <wp:anchor distT="0" distB="0" distL="0" distR="0" simplePos="0" relativeHeight="251659263" behindDoc="1" locked="0" layoutInCell="1" allowOverlap="1" wp14:anchorId="6499A4DC" wp14:editId="75566888">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CB2B15" w:rsidRPr="00CB2B15">
        <w:rPr>
          <w:sz w:val="28"/>
          <w:szCs w:val="28"/>
        </w:rPr>
        <w:t>11</w:t>
      </w:r>
      <w:r w:rsidR="00130380" w:rsidRPr="00CB2B15">
        <w:rPr>
          <w:sz w:val="28"/>
          <w:szCs w:val="28"/>
        </w:rPr>
        <w:t xml:space="preserve">. </w:t>
      </w:r>
      <w:r w:rsidR="00130380" w:rsidRPr="00CB2B15">
        <w:rPr>
          <w:color w:val="000000"/>
          <w:sz w:val="28"/>
          <w:szCs w:val="28"/>
        </w:rPr>
        <w:t>PRACOVNÝ LIST -</w:t>
      </w:r>
      <w:r w:rsidR="00130380">
        <w:rPr>
          <w:b/>
          <w:color w:val="000000"/>
          <w:sz w:val="28"/>
          <w:szCs w:val="28"/>
        </w:rPr>
        <w:t xml:space="preserve"> </w:t>
      </w:r>
      <w:r w:rsidR="00CB2B15" w:rsidRPr="00C37356">
        <w:rPr>
          <w:color w:val="000000"/>
          <w:sz w:val="28"/>
          <w:szCs w:val="28"/>
        </w:rPr>
        <w:t>MILOSRDNÝ JEŽIŠ</w:t>
      </w:r>
    </w:p>
    <w:p w14:paraId="47EC1A62" w14:textId="77777777" w:rsidR="00CB2B15" w:rsidRDefault="00CB2B15" w:rsidP="00CB2B15">
      <w:pPr>
        <w:pBdr>
          <w:top w:val="nil"/>
          <w:left w:val="nil"/>
          <w:bottom w:val="nil"/>
          <w:right w:val="nil"/>
          <w:between w:val="nil"/>
        </w:pBdr>
        <w:spacing w:after="0" w:line="240" w:lineRule="auto"/>
        <w:jc w:val="center"/>
        <w:rPr>
          <w:b/>
          <w:color w:val="000000"/>
          <w:sz w:val="28"/>
          <w:szCs w:val="28"/>
        </w:rPr>
      </w:pPr>
    </w:p>
    <w:p w14:paraId="47BCEE7A" w14:textId="77777777" w:rsidR="00130380" w:rsidRDefault="00130380" w:rsidP="00CB2B15">
      <w:pPr>
        <w:spacing w:after="0" w:line="240" w:lineRule="auto"/>
        <w:jc w:val="center"/>
        <w:rPr>
          <w:sz w:val="24"/>
          <w:szCs w:val="24"/>
        </w:rPr>
      </w:pPr>
      <w:r>
        <w:rPr>
          <w:sz w:val="24"/>
          <w:szCs w:val="24"/>
        </w:rPr>
        <w:t>Diecézny katechetický úrad Bratislavskej arcidiecézy</w:t>
      </w:r>
    </w:p>
    <w:p w14:paraId="3615A619" w14:textId="77777777" w:rsidR="00130380" w:rsidRDefault="00130380" w:rsidP="00CB2B15">
      <w:pPr>
        <w:spacing w:after="0" w:line="240" w:lineRule="auto"/>
        <w:jc w:val="center"/>
        <w:rPr>
          <w:b/>
          <w:color w:val="2E75B5"/>
          <w:sz w:val="24"/>
          <w:szCs w:val="24"/>
        </w:rPr>
      </w:pPr>
      <w:r>
        <w:rPr>
          <w:b/>
          <w:color w:val="2E75B5"/>
          <w:sz w:val="24"/>
          <w:szCs w:val="24"/>
        </w:rPr>
        <w:t>Každodenný život s Božím slovom</w:t>
      </w:r>
    </w:p>
    <w:p w14:paraId="7791D682" w14:textId="22813DEA" w:rsidR="00130380" w:rsidRDefault="00130380" w:rsidP="00CB2B15">
      <w:pPr>
        <w:spacing w:line="240" w:lineRule="auto"/>
        <w:jc w:val="center"/>
        <w:rPr>
          <w:sz w:val="24"/>
          <w:szCs w:val="24"/>
        </w:rPr>
      </w:pPr>
      <w:r>
        <w:rPr>
          <w:b/>
          <w:color w:val="2E75B5"/>
          <w:sz w:val="24"/>
          <w:szCs w:val="24"/>
        </w:rPr>
        <w:t xml:space="preserve">Podnety k príprave na </w:t>
      </w:r>
      <w:r w:rsidR="00645A86">
        <w:rPr>
          <w:noProof/>
        </w:rPr>
        <w:pict w14:anchorId="0EF516BB">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645A86">
        <w:rPr>
          <w:b/>
          <w:color w:val="2E75B5"/>
          <w:sz w:val="24"/>
          <w:szCs w:val="24"/>
        </w:rPr>
        <w:t>biblickú súťaž Biblia pre všetkých 2020</w:t>
      </w:r>
    </w:p>
    <w:p w14:paraId="30DF39BB" w14:textId="77777777" w:rsidR="00CE4B6A" w:rsidRPr="00645A86" w:rsidRDefault="00CE4B6A" w:rsidP="00E26FF3">
      <w:pPr>
        <w:rPr>
          <w:sz w:val="4"/>
          <w:szCs w:val="24"/>
        </w:rPr>
      </w:pPr>
    </w:p>
    <w:sdt>
      <w:sdtPr>
        <w:tag w:val="goog_rdk_4"/>
        <w:id w:val="1275518416"/>
      </w:sdtPr>
      <w:sdtEndPr/>
      <w:sdtContent>
        <w:p w14:paraId="7EB68230" w14:textId="77777777" w:rsidR="00CB2B15" w:rsidRDefault="00CB2B15" w:rsidP="00CB2B15">
          <w:r>
            <w:t>Jn 8, 1-11</w:t>
          </w:r>
        </w:p>
      </w:sdtContent>
    </w:sdt>
    <w:sdt>
      <w:sdtPr>
        <w:tag w:val="goog_rdk_5"/>
        <w:id w:val="-867841588"/>
      </w:sdtPr>
      <w:sdtEndPr/>
      <w:sdtContent>
        <w:p w14:paraId="3AAD61AD" w14:textId="77777777" w:rsidR="00CB2B15" w:rsidRDefault="00CB2B15" w:rsidP="00CB2B15">
          <w:pPr>
            <w:jc w:val="both"/>
          </w:pPr>
          <w:r>
            <w:t>Ježiš odišiel na Olivovú horu. Ale zavčas ráno sa vrátil do chrámu a všetok ľud sa hrnul k nem</w:t>
          </w:r>
          <w:r w:rsidR="00E5466D">
            <w:t>u. Sadol si a učil ich. Tu zákon</w:t>
          </w:r>
          <w:r>
            <w:t>níci a farizeji priviedli ženu pristihnutú pri cudzoložstve, postavil ju do prostriedku a povedali mu: „Učiteľ, túto ženu pristihli priamo pri cudzoložstve. Mojžiš nám v zákone nariadil takéto ženy ukameňovať. Čo povieš ty? Ale to hovorili, aby ho pokúšali a mohli ho obžalovať. Ježiš sa zohol a prstom písal po zemi. Ale keď sa ho neprestávali vypytovať, vzpriamil sa a povedal im: „Kto z vás je bez hriechu, nech prvý hodí do nej kameň.“ A znovu sa zohol a písal po zemi. Ako to počuli, jeden po druhom - počnúc staršími - sa vytrácali, až zostal sám so ženou, čo stála v prostriedku. Ježiš sa vzpriamil a opýtal sa jej: „Žena, kde sú? Nik ťa neodsúdil?“ Ona odpovedala: „Nik, Pane.“ A Ježiš jej povedal: „Ani ja ťa neodsudzujem. Choď a už nehreš!“</w:t>
          </w:r>
        </w:p>
      </w:sdtContent>
    </w:sdt>
    <w:p w14:paraId="2B08EA58" w14:textId="77777777" w:rsidR="00CD54E2" w:rsidRPr="00645A86" w:rsidRDefault="00CD54E2" w:rsidP="00CD54E2">
      <w:pPr>
        <w:jc w:val="both"/>
        <w:rPr>
          <w:i/>
          <w:sz w:val="2"/>
        </w:rPr>
      </w:pPr>
    </w:p>
    <w:p w14:paraId="2888F59A" w14:textId="4B6BD966" w:rsidR="00E26FF3" w:rsidRPr="00645A86" w:rsidRDefault="00CD54E2" w:rsidP="00645A86">
      <w:pPr>
        <w:jc w:val="center"/>
        <w:rPr>
          <w:b/>
          <w:i/>
          <w:color w:val="4472C4" w:themeColor="accent1"/>
        </w:rPr>
      </w:pPr>
      <w:r w:rsidRPr="00645A86">
        <w:rPr>
          <w:b/>
          <w:i/>
          <w:color w:val="4472C4" w:themeColor="accent1"/>
        </w:rPr>
        <w:t>Odporúčaná metóda: Metóda siedmich krokov</w:t>
      </w:r>
    </w:p>
    <w:p w14:paraId="2942E0ED" w14:textId="77777777" w:rsidR="00E26FF3" w:rsidRPr="00645A86" w:rsidRDefault="00E26FF3" w:rsidP="00E26FF3">
      <w:pPr>
        <w:rPr>
          <w:b/>
          <w:sz w:val="8"/>
          <w:szCs w:val="36"/>
        </w:rPr>
      </w:pPr>
    </w:p>
    <w:p w14:paraId="05BB9E9F" w14:textId="77777777" w:rsidR="00E26FF3" w:rsidRDefault="00E26FF3" w:rsidP="00E26FF3">
      <w:pPr>
        <w:rPr>
          <w:b/>
          <w:sz w:val="36"/>
          <w:szCs w:val="36"/>
        </w:rPr>
      </w:pPr>
      <w:r>
        <w:rPr>
          <w:noProof/>
          <w:sz w:val="36"/>
          <w:szCs w:val="36"/>
        </w:rPr>
        <w:drawing>
          <wp:inline distT="0" distB="0" distL="0" distR="0" wp14:anchorId="6B75B802" wp14:editId="7692D17F">
            <wp:extent cx="507973" cy="50797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9873" cy="519873"/>
                    </a:xfrm>
                    <a:prstGeom prst="rect">
                      <a:avLst/>
                    </a:prstGeom>
                    <a:effectLst>
                      <a:softEdge rad="0"/>
                    </a:effectLst>
                  </pic:spPr>
                </pic:pic>
              </a:graphicData>
            </a:graphic>
          </wp:inline>
        </w:drawing>
      </w:r>
      <w:r>
        <w:rPr>
          <w:b/>
          <w:sz w:val="36"/>
          <w:szCs w:val="36"/>
        </w:rPr>
        <w:t xml:space="preserve">  </w:t>
      </w:r>
      <w:r w:rsidRPr="00CB2B15">
        <w:rPr>
          <w:b/>
          <w:color w:val="4472C4" w:themeColor="accent1"/>
          <w:sz w:val="36"/>
          <w:szCs w:val="36"/>
        </w:rPr>
        <w:t>porozumenie textu</w:t>
      </w:r>
    </w:p>
    <w:sdt>
      <w:sdtPr>
        <w:rPr>
          <w:rFonts w:asciiTheme="minorHAnsi" w:hAnsiTheme="minorHAnsi" w:cstheme="minorHAnsi"/>
        </w:rPr>
        <w:tag w:val="goog_rdk_9"/>
        <w:id w:val="755715461"/>
      </w:sdtPr>
      <w:sdtEndPr/>
      <w:sdtContent>
        <w:p w14:paraId="09C0E7EC" w14:textId="77777777" w:rsidR="00D909C8" w:rsidRPr="00021C21" w:rsidRDefault="00D909C8" w:rsidP="00CB2B15">
          <w:pPr>
            <w:jc w:val="both"/>
            <w:rPr>
              <w:rFonts w:asciiTheme="minorHAnsi" w:hAnsiTheme="minorHAnsi" w:cstheme="minorHAnsi"/>
            </w:rPr>
          </w:pPr>
          <w:r w:rsidRPr="00021C21">
            <w:rPr>
              <w:rFonts w:asciiTheme="minorHAnsi" w:hAnsiTheme="minorHAnsi" w:cstheme="minorHAnsi"/>
              <w:b/>
            </w:rPr>
            <w:t>Slovník</w:t>
          </w:r>
          <w:r w:rsidRPr="00021C21">
            <w:rPr>
              <w:rFonts w:asciiTheme="minorHAnsi" w:hAnsiTheme="minorHAnsi" w:cstheme="minorHAnsi"/>
            </w:rPr>
            <w:t xml:space="preserve"> </w:t>
          </w:r>
        </w:p>
        <w:p w14:paraId="488DF804" w14:textId="77777777" w:rsidR="00D909C8" w:rsidRPr="00021C21" w:rsidRDefault="00D909C8" w:rsidP="00CB2B15">
          <w:pPr>
            <w:jc w:val="both"/>
            <w:rPr>
              <w:rFonts w:asciiTheme="minorHAnsi" w:hAnsiTheme="minorHAnsi" w:cstheme="minorHAnsi"/>
              <w:color w:val="222222"/>
              <w:shd w:val="clear" w:color="auto" w:fill="FFFFFF"/>
            </w:rPr>
          </w:pPr>
          <w:r w:rsidRPr="00021C21">
            <w:rPr>
              <w:rFonts w:asciiTheme="minorHAnsi" w:hAnsiTheme="minorHAnsi" w:cstheme="minorHAnsi"/>
              <w:b/>
            </w:rPr>
            <w:t>Olivová hora</w:t>
          </w:r>
          <w:r w:rsidRPr="00021C21">
            <w:rPr>
              <w:rFonts w:asciiTheme="minorHAnsi" w:hAnsiTheme="minorHAnsi" w:cstheme="minorHAnsi"/>
            </w:rPr>
            <w:t xml:space="preserve"> - </w:t>
          </w:r>
          <w:r w:rsidR="00DB355F" w:rsidRPr="00021C21">
            <w:rPr>
              <w:rFonts w:asciiTheme="minorHAnsi" w:hAnsiTheme="minorHAnsi" w:cstheme="minorHAnsi"/>
              <w:color w:val="222222"/>
              <w:shd w:val="clear" w:color="auto" w:fill="FFFFFF"/>
            </w:rPr>
            <w:t>je vrch v</w:t>
          </w:r>
          <w:r w:rsidRPr="00021C21">
            <w:rPr>
              <w:rFonts w:asciiTheme="minorHAnsi" w:hAnsiTheme="minorHAnsi" w:cstheme="minorHAnsi"/>
              <w:color w:val="222222"/>
              <w:shd w:val="clear" w:color="auto" w:fill="FFFFFF"/>
            </w:rPr>
            <w:t> </w:t>
          </w:r>
          <w:hyperlink r:id="rId7" w:tooltip="Jeruzalém" w:history="1">
            <w:r w:rsidR="00DB355F" w:rsidRPr="00021C21">
              <w:rPr>
                <w:rStyle w:val="Hypertextovprepojenie"/>
                <w:rFonts w:asciiTheme="minorHAnsi" w:hAnsiTheme="minorHAnsi" w:cstheme="minorHAnsi"/>
                <w:color w:val="0B0080"/>
                <w:u w:val="none"/>
                <w:shd w:val="clear" w:color="auto" w:fill="FFFFFF"/>
              </w:rPr>
              <w:t>Jeruzaleme</w:t>
            </w:r>
          </w:hyperlink>
          <w:r w:rsidR="00856E18" w:rsidRPr="00021C21">
            <w:rPr>
              <w:rFonts w:asciiTheme="minorHAnsi" w:hAnsiTheme="minorHAnsi" w:cstheme="minorHAnsi"/>
              <w:color w:val="222222"/>
              <w:shd w:val="clear" w:color="auto" w:fill="FFFFFF"/>
            </w:rPr>
            <w:t>. Je po</w:t>
          </w:r>
          <w:r w:rsidR="00DB355F" w:rsidRPr="00021C21">
            <w:rPr>
              <w:rFonts w:asciiTheme="minorHAnsi" w:hAnsiTheme="minorHAnsi" w:cstheme="minorHAnsi"/>
              <w:color w:val="222222"/>
              <w:shd w:val="clear" w:color="auto" w:fill="FFFFFF"/>
            </w:rPr>
            <w:t>menovaný podľa</w:t>
          </w:r>
          <w:r w:rsidRPr="00021C21">
            <w:rPr>
              <w:rFonts w:asciiTheme="minorHAnsi" w:hAnsiTheme="minorHAnsi" w:cstheme="minorHAnsi"/>
              <w:color w:val="222222"/>
              <w:shd w:val="clear" w:color="auto" w:fill="FFFFFF"/>
            </w:rPr>
            <w:t> </w:t>
          </w:r>
          <w:hyperlink r:id="rId8" w:tooltip="Olivovník" w:history="1">
            <w:r w:rsidR="00DB355F" w:rsidRPr="00021C21">
              <w:rPr>
                <w:rStyle w:val="Hypertextovprepojenie"/>
                <w:rFonts w:asciiTheme="minorHAnsi" w:hAnsiTheme="minorHAnsi" w:cstheme="minorHAnsi"/>
                <w:color w:val="0B0080"/>
                <w:u w:val="none"/>
                <w:shd w:val="clear" w:color="auto" w:fill="FFFFFF"/>
              </w:rPr>
              <w:t>olivovníkov</w:t>
            </w:r>
          </w:hyperlink>
          <w:r w:rsidR="00DB355F" w:rsidRPr="00021C21">
            <w:rPr>
              <w:rFonts w:asciiTheme="minorHAnsi" w:hAnsiTheme="minorHAnsi" w:cstheme="minorHAnsi"/>
              <w:color w:val="222222"/>
              <w:shd w:val="clear" w:color="auto" w:fill="FFFFFF"/>
            </w:rPr>
            <w:t>, ktoré na ňo</w:t>
          </w:r>
          <w:r w:rsidRPr="00021C21">
            <w:rPr>
              <w:rFonts w:asciiTheme="minorHAnsi" w:hAnsiTheme="minorHAnsi" w:cstheme="minorHAnsi"/>
              <w:color w:val="222222"/>
              <w:shd w:val="clear" w:color="auto" w:fill="FFFFFF"/>
            </w:rPr>
            <w:t xml:space="preserve">m </w:t>
          </w:r>
          <w:r w:rsidR="00DB355F" w:rsidRPr="00021C21">
            <w:rPr>
              <w:rFonts w:asciiTheme="minorHAnsi" w:hAnsiTheme="minorHAnsi" w:cstheme="minorHAnsi"/>
              <w:color w:val="222222"/>
              <w:shd w:val="clear" w:color="auto" w:fill="FFFFFF"/>
            </w:rPr>
            <w:t>niekedy hojne rástli. Na úpätí vrchu sa nachádza</w:t>
          </w:r>
          <w:r w:rsidRPr="00021C21">
            <w:rPr>
              <w:rFonts w:asciiTheme="minorHAnsi" w:hAnsiTheme="minorHAnsi" w:cstheme="minorHAnsi"/>
              <w:color w:val="222222"/>
              <w:shd w:val="clear" w:color="auto" w:fill="FFFFFF"/>
            </w:rPr>
            <w:t> </w:t>
          </w:r>
          <w:hyperlink r:id="rId9" w:tooltip="Getsemanská zahrada" w:history="1">
            <w:r w:rsidR="00DB355F" w:rsidRPr="00021C21">
              <w:rPr>
                <w:rStyle w:val="Hypertextovprepojenie"/>
                <w:rFonts w:asciiTheme="minorHAnsi" w:hAnsiTheme="minorHAnsi" w:cstheme="minorHAnsi"/>
                <w:color w:val="0B0080"/>
                <w:u w:val="none"/>
                <w:shd w:val="clear" w:color="auto" w:fill="FFFFFF"/>
              </w:rPr>
              <w:t>Getsemanská zá</w:t>
            </w:r>
            <w:r w:rsidRPr="00021C21">
              <w:rPr>
                <w:rStyle w:val="Hypertextovprepojenie"/>
                <w:rFonts w:asciiTheme="minorHAnsi" w:hAnsiTheme="minorHAnsi" w:cstheme="minorHAnsi"/>
                <w:color w:val="0B0080"/>
                <w:u w:val="none"/>
                <w:shd w:val="clear" w:color="auto" w:fill="FFFFFF"/>
              </w:rPr>
              <w:t>hrada</w:t>
            </w:r>
          </w:hyperlink>
          <w:r w:rsidR="00DB355F" w:rsidRPr="00021C21">
            <w:rPr>
              <w:rFonts w:asciiTheme="minorHAnsi" w:hAnsiTheme="minorHAnsi" w:cstheme="minorHAnsi"/>
            </w:rPr>
            <w:t>.</w:t>
          </w:r>
        </w:p>
        <w:p w14:paraId="09707C89" w14:textId="77777777" w:rsidR="00D909C8" w:rsidRPr="00021C21" w:rsidRDefault="00021C21" w:rsidP="00CB2B15">
          <w:pPr>
            <w:jc w:val="both"/>
            <w:rPr>
              <w:rFonts w:asciiTheme="minorHAnsi" w:hAnsiTheme="minorHAnsi" w:cstheme="minorHAnsi"/>
              <w:b/>
            </w:rPr>
          </w:pPr>
          <w:r>
            <w:rPr>
              <w:rFonts w:asciiTheme="minorHAnsi" w:hAnsiTheme="minorHAnsi" w:cstheme="minorHAnsi"/>
              <w:b/>
            </w:rPr>
            <w:t>Zákon</w:t>
          </w:r>
          <w:r w:rsidR="00D909C8" w:rsidRPr="00021C21">
            <w:rPr>
              <w:rFonts w:asciiTheme="minorHAnsi" w:hAnsiTheme="minorHAnsi" w:cstheme="minorHAnsi"/>
              <w:b/>
            </w:rPr>
            <w:t>níci</w:t>
          </w:r>
          <w:r w:rsidR="00D909C8" w:rsidRPr="00021C21">
            <w:rPr>
              <w:rFonts w:asciiTheme="minorHAnsi" w:hAnsiTheme="minorHAnsi" w:cstheme="minorHAnsi"/>
            </w:rPr>
            <w:t xml:space="preserve"> - </w:t>
          </w:r>
          <w:r w:rsidR="00DB355F" w:rsidRPr="00021C21">
            <w:rPr>
              <w:rFonts w:asciiTheme="minorHAnsi" w:hAnsiTheme="minorHAnsi" w:cstheme="minorHAnsi"/>
              <w:color w:val="444444"/>
              <w:shd w:val="clear" w:color="auto" w:fill="FFFFFF"/>
            </w:rPr>
            <w:t>znalci</w:t>
          </w:r>
          <w:r w:rsidR="00C527B0" w:rsidRPr="00021C21">
            <w:rPr>
              <w:rFonts w:asciiTheme="minorHAnsi" w:hAnsiTheme="minorHAnsi" w:cstheme="minorHAnsi"/>
              <w:color w:val="444444"/>
              <w:shd w:val="clear" w:color="auto" w:fill="FFFFFF"/>
            </w:rPr>
            <w:t xml:space="preserve"> </w:t>
          </w:r>
          <w:r w:rsidR="00DB355F" w:rsidRPr="00021C21">
            <w:rPr>
              <w:rFonts w:asciiTheme="minorHAnsi" w:hAnsiTheme="minorHAnsi" w:cstheme="minorHAnsi"/>
              <w:color w:val="444444"/>
              <w:shd w:val="clear" w:color="auto" w:fill="FFFFFF"/>
            </w:rPr>
            <w:t>, učitelia</w:t>
          </w:r>
          <w:r w:rsidR="00C527B0" w:rsidRPr="00021C21">
            <w:rPr>
              <w:rFonts w:asciiTheme="minorHAnsi" w:hAnsiTheme="minorHAnsi" w:cstheme="minorHAnsi"/>
              <w:color w:val="444444"/>
              <w:shd w:val="clear" w:color="auto" w:fill="FFFFFF"/>
            </w:rPr>
            <w:t xml:space="preserve"> Mojžišovho zákona. Za čias Ježiša Krista to bola osobitná skupina učených Židov, ktorí vyčítali J</w:t>
          </w:r>
          <w:r w:rsidR="00DB355F" w:rsidRPr="00021C21">
            <w:rPr>
              <w:rFonts w:asciiTheme="minorHAnsi" w:hAnsiTheme="minorHAnsi" w:cstheme="minorHAnsi"/>
              <w:color w:val="444444"/>
              <w:shd w:val="clear" w:color="auto" w:fill="FFFFFF"/>
            </w:rPr>
            <w:t>ežišovi, že nezachováva Zákon,</w:t>
          </w:r>
          <w:r w:rsidR="00C527B0" w:rsidRPr="00021C21">
            <w:rPr>
              <w:rFonts w:asciiTheme="minorHAnsi" w:hAnsiTheme="minorHAnsi" w:cstheme="minorHAnsi"/>
              <w:color w:val="444444"/>
              <w:shd w:val="clear" w:color="auto" w:fill="FFFFFF"/>
            </w:rPr>
            <w:t xml:space="preserve"> spájali sa s farizejmi a saducejmi proti nemu. </w:t>
          </w:r>
        </w:p>
        <w:p w14:paraId="3B664765" w14:textId="77777777" w:rsidR="00BD651A" w:rsidRPr="00021C21" w:rsidRDefault="00C527B0" w:rsidP="00CB2B15">
          <w:pPr>
            <w:jc w:val="both"/>
            <w:rPr>
              <w:rFonts w:asciiTheme="minorHAnsi" w:hAnsiTheme="minorHAnsi" w:cstheme="minorHAnsi"/>
              <w:b/>
            </w:rPr>
          </w:pPr>
          <w:r w:rsidRPr="00021C21">
            <w:rPr>
              <w:rFonts w:asciiTheme="minorHAnsi" w:hAnsiTheme="minorHAnsi" w:cstheme="minorHAnsi"/>
              <w:b/>
            </w:rPr>
            <w:t>Cudzoložstvo –</w:t>
          </w:r>
          <w:r w:rsidR="00DB355F" w:rsidRPr="00021C21">
            <w:rPr>
              <w:rFonts w:asciiTheme="minorHAnsi" w:hAnsiTheme="minorHAnsi" w:cstheme="minorHAnsi"/>
              <w:color w:val="555555"/>
              <w:shd w:val="clear" w:color="auto" w:fill="FFFFFF"/>
            </w:rPr>
            <w:t> </w:t>
          </w:r>
          <w:r w:rsidR="00E1157E" w:rsidRPr="00021C21">
            <w:rPr>
              <w:rFonts w:asciiTheme="minorHAnsi" w:hAnsiTheme="minorHAnsi" w:cstheme="minorHAnsi"/>
              <w:color w:val="555555"/>
              <w:shd w:val="clear" w:color="auto" w:fill="FFFFFF"/>
            </w:rPr>
            <w:t xml:space="preserve"> z názvu vyplýva, že ide o nejaké cudzie lôžko (cudziu posteľ). </w:t>
          </w:r>
          <w:r w:rsidR="00021C21">
            <w:rPr>
              <w:rFonts w:asciiTheme="minorHAnsi" w:hAnsiTheme="minorHAnsi" w:cstheme="minorHAnsi"/>
              <w:color w:val="555555"/>
              <w:shd w:val="clear" w:color="auto" w:fill="FFFFFF"/>
            </w:rPr>
            <w:t xml:space="preserve">Ak </w:t>
          </w:r>
          <w:r w:rsidR="00E1157E" w:rsidRPr="00021C21">
            <w:rPr>
              <w:rFonts w:asciiTheme="minorHAnsi" w:hAnsiTheme="minorHAnsi" w:cstheme="minorHAnsi"/>
              <w:color w:val="555555"/>
              <w:shd w:val="clear" w:color="auto" w:fill="FFFFFF"/>
            </w:rPr>
            <w:t xml:space="preserve">muž a žena nadviažu medzi sebou </w:t>
          </w:r>
          <w:r w:rsidR="00021C21">
            <w:rPr>
              <w:rFonts w:asciiTheme="minorHAnsi" w:hAnsiTheme="minorHAnsi" w:cstheme="minorHAnsi"/>
              <w:color w:val="555555"/>
              <w:shd w:val="clear" w:color="auto" w:fill="FFFFFF"/>
            </w:rPr>
            <w:t xml:space="preserve">intímny </w:t>
          </w:r>
          <w:r w:rsidR="00E1157E" w:rsidRPr="00021C21">
            <w:rPr>
              <w:rFonts w:asciiTheme="minorHAnsi" w:hAnsiTheme="minorHAnsi" w:cstheme="minorHAnsi"/>
              <w:color w:val="555555"/>
              <w:shd w:val="clear" w:color="auto" w:fill="FFFFFF"/>
            </w:rPr>
            <w:t xml:space="preserve">kontakt, pričom aspoň jeden z nich je zosobášený, obidvaja sa dopúšťajú hriechu cudzoložstva. </w:t>
          </w:r>
          <w:r w:rsidR="00E1157E" w:rsidRPr="00021C21">
            <w:rPr>
              <w:rStyle w:val="Zvraznenie"/>
              <w:rFonts w:asciiTheme="minorHAnsi" w:hAnsiTheme="minorHAnsi" w:cstheme="minorHAnsi"/>
              <w:bCs/>
              <w:color w:val="555555"/>
              <w:bdr w:val="none" w:sz="0" w:space="0" w:color="auto" w:frame="1"/>
              <w:shd w:val="clear" w:color="auto" w:fill="FFFFFF"/>
            </w:rPr>
            <w:t>Teda toto</w:t>
          </w:r>
          <w:r w:rsidR="00E1157E" w:rsidRPr="00021C21">
            <w:rPr>
              <w:rStyle w:val="Siln"/>
              <w:rFonts w:asciiTheme="minorHAnsi" w:hAnsiTheme="minorHAnsi" w:cstheme="minorHAnsi"/>
              <w:color w:val="555555"/>
              <w:bdr w:val="none" w:sz="0" w:space="0" w:color="auto" w:frame="1"/>
              <w:shd w:val="clear" w:color="auto" w:fill="FFFFFF"/>
            </w:rPr>
            <w:t> s</w:t>
          </w:r>
          <w:r w:rsidR="00E1157E" w:rsidRPr="00021C21">
            <w:rPr>
              <w:rStyle w:val="Zvraznenie"/>
              <w:rFonts w:asciiTheme="minorHAnsi" w:hAnsiTheme="minorHAnsi" w:cstheme="minorHAnsi"/>
              <w:bCs/>
              <w:color w:val="555555"/>
              <w:bdr w:val="none" w:sz="0" w:space="0" w:color="auto" w:frame="1"/>
              <w:shd w:val="clear" w:color="auto" w:fill="FFFFFF"/>
            </w:rPr>
            <w:t>lovo cudzoložstvo označuje manželskú neveru</w:t>
          </w:r>
          <w:r w:rsidR="00E1157E" w:rsidRPr="00021C21">
            <w:rPr>
              <w:rStyle w:val="Zvraznenie"/>
              <w:rFonts w:asciiTheme="minorHAnsi" w:hAnsiTheme="minorHAnsi" w:cstheme="minorHAnsi"/>
              <w:b/>
              <w:bCs/>
              <w:color w:val="555555"/>
              <w:bdr w:val="none" w:sz="0" w:space="0" w:color="auto" w:frame="1"/>
              <w:shd w:val="clear" w:color="auto" w:fill="FFFFFF"/>
            </w:rPr>
            <w:t>.</w:t>
          </w:r>
          <w:r w:rsidR="00E1157E" w:rsidRPr="00021C21">
            <w:rPr>
              <w:rFonts w:asciiTheme="minorHAnsi" w:hAnsiTheme="minorHAnsi" w:cstheme="minorHAnsi"/>
              <w:color w:val="555555"/>
              <w:shd w:val="clear" w:color="auto" w:fill="FFFFFF"/>
            </w:rPr>
            <w:t> </w:t>
          </w:r>
          <w:r w:rsidR="00BD651A" w:rsidRPr="00021C21">
            <w:rPr>
              <w:rFonts w:asciiTheme="minorHAnsi" w:hAnsiTheme="minorHAnsi" w:cstheme="minorHAnsi"/>
              <w:b/>
            </w:rPr>
            <w:t xml:space="preserve"> </w:t>
          </w:r>
        </w:p>
        <w:p w14:paraId="5DCDCD4C" w14:textId="3A80114F" w:rsidR="00C527B0" w:rsidRPr="00021C21" w:rsidRDefault="00C527B0" w:rsidP="00CB2B15">
          <w:pPr>
            <w:jc w:val="both"/>
            <w:rPr>
              <w:rFonts w:asciiTheme="minorHAnsi" w:hAnsiTheme="minorHAnsi" w:cstheme="minorHAnsi"/>
              <w:b/>
            </w:rPr>
          </w:pPr>
          <w:r w:rsidRPr="00021C21">
            <w:rPr>
              <w:rFonts w:asciiTheme="minorHAnsi" w:hAnsiTheme="minorHAnsi" w:cstheme="minorHAnsi"/>
              <w:b/>
            </w:rPr>
            <w:t>Ukameňovanie</w:t>
          </w:r>
          <w:r w:rsidR="007A6F40">
            <w:rPr>
              <w:rFonts w:asciiTheme="minorHAnsi" w:hAnsiTheme="minorHAnsi" w:cstheme="minorHAnsi"/>
              <w:b/>
            </w:rPr>
            <w:t xml:space="preserve"> </w:t>
          </w:r>
          <w:r w:rsidRPr="00021C21">
            <w:rPr>
              <w:rFonts w:asciiTheme="minorHAnsi" w:hAnsiTheme="minorHAnsi" w:cstheme="minorHAnsi"/>
              <w:b/>
            </w:rPr>
            <w:t xml:space="preserve">- </w:t>
          </w:r>
          <w:r w:rsidR="00DB355F" w:rsidRPr="00021C21">
            <w:rPr>
              <w:rFonts w:asciiTheme="minorHAnsi" w:hAnsiTheme="minorHAnsi" w:cstheme="minorHAnsi"/>
            </w:rPr>
            <w:t>spôsob trestu smrti</w:t>
          </w:r>
          <w:r w:rsidR="00DB355F" w:rsidRPr="00021C21">
            <w:rPr>
              <w:rFonts w:asciiTheme="minorHAnsi" w:hAnsiTheme="minorHAnsi" w:cstheme="minorHAnsi"/>
              <w:b/>
            </w:rPr>
            <w:t xml:space="preserve"> </w:t>
          </w:r>
          <w:r w:rsidR="00021C21" w:rsidRPr="00021C21">
            <w:rPr>
              <w:rFonts w:asciiTheme="minorHAnsi" w:hAnsiTheme="minorHAnsi" w:cstheme="minorHAnsi"/>
              <w:color w:val="222222"/>
              <w:shd w:val="clear" w:color="auto" w:fill="FFFFFF"/>
            </w:rPr>
            <w:t>za vraždu</w:t>
          </w:r>
          <w:r w:rsidR="00021C21">
            <w:rPr>
              <w:rFonts w:asciiTheme="minorHAnsi" w:hAnsiTheme="minorHAnsi" w:cstheme="minorHAnsi"/>
              <w:color w:val="222222"/>
              <w:shd w:val="clear" w:color="auto" w:fill="FFFFFF"/>
            </w:rPr>
            <w:t>,</w:t>
          </w:r>
          <w:r w:rsidR="00021C21" w:rsidRPr="00021C21">
            <w:rPr>
              <w:rFonts w:asciiTheme="minorHAnsi" w:hAnsiTheme="minorHAnsi" w:cstheme="minorHAnsi"/>
              <w:color w:val="222222"/>
              <w:shd w:val="clear" w:color="auto" w:fill="FFFFFF"/>
            </w:rPr>
            <w:t xml:space="preserve"> </w:t>
          </w:r>
          <w:r w:rsidR="00021C21">
            <w:rPr>
              <w:rFonts w:asciiTheme="minorHAnsi" w:hAnsiTheme="minorHAnsi" w:cstheme="minorHAnsi"/>
              <w:color w:val="222222"/>
              <w:shd w:val="clear" w:color="auto" w:fill="FFFFFF"/>
            </w:rPr>
            <w:t>únos,</w:t>
          </w:r>
          <w:r w:rsidR="00021C21" w:rsidRPr="00021C21">
            <w:rPr>
              <w:rFonts w:asciiTheme="minorHAnsi" w:hAnsiTheme="minorHAnsi" w:cstheme="minorHAnsi"/>
              <w:color w:val="222222"/>
              <w:shd w:val="clear" w:color="auto" w:fill="FFFFFF"/>
            </w:rPr>
            <w:t xml:space="preserve"> </w:t>
          </w:r>
          <w:r w:rsidR="007A6F40">
            <w:rPr>
              <w:rFonts w:asciiTheme="minorHAnsi" w:hAnsiTheme="minorHAnsi" w:cstheme="minorHAnsi"/>
              <w:color w:val="222222"/>
              <w:shd w:val="clear" w:color="auto" w:fill="FFFFFF"/>
            </w:rPr>
            <w:t>modloslužobníctvo, rúhanie</w:t>
          </w:r>
          <w:r w:rsidR="00021C21">
            <w:rPr>
              <w:rFonts w:asciiTheme="minorHAnsi" w:hAnsiTheme="minorHAnsi" w:cstheme="minorHAnsi"/>
              <w:color w:val="222222"/>
              <w:shd w:val="clear" w:color="auto" w:fill="FFFFFF"/>
            </w:rPr>
            <w:t>,</w:t>
          </w:r>
          <w:r w:rsidR="00021C21" w:rsidRPr="00021C21">
            <w:rPr>
              <w:rFonts w:asciiTheme="minorHAnsi" w:hAnsiTheme="minorHAnsi" w:cstheme="minorHAnsi"/>
              <w:color w:val="222222"/>
              <w:shd w:val="clear" w:color="auto" w:fill="FFFFFF"/>
            </w:rPr>
            <w:t xml:space="preserve"> čarodejníctvo</w:t>
          </w:r>
          <w:r w:rsidR="00021C21">
            <w:rPr>
              <w:rFonts w:asciiTheme="minorHAnsi" w:hAnsiTheme="minorHAnsi" w:cstheme="minorHAnsi"/>
              <w:color w:val="222222"/>
              <w:shd w:val="clear" w:color="auto" w:fill="FFFFFF"/>
            </w:rPr>
            <w:t>,</w:t>
          </w:r>
          <w:r w:rsidR="00021C21" w:rsidRPr="00021C21">
            <w:rPr>
              <w:rFonts w:asciiTheme="minorHAnsi" w:hAnsiTheme="minorHAnsi" w:cstheme="minorHAnsi"/>
              <w:color w:val="222222"/>
              <w:shd w:val="clear" w:color="auto" w:fill="FFFFFF"/>
            </w:rPr>
            <w:t xml:space="preserve"> cudzoložstvo.</w:t>
          </w:r>
        </w:p>
        <w:p w14:paraId="3B49D41F" w14:textId="5E24EA0D" w:rsidR="00C527B0" w:rsidRPr="00021C21" w:rsidRDefault="00C527B0" w:rsidP="00CB2B15">
          <w:pPr>
            <w:jc w:val="both"/>
            <w:rPr>
              <w:rFonts w:asciiTheme="minorHAnsi" w:hAnsiTheme="minorHAnsi" w:cstheme="minorHAnsi"/>
            </w:rPr>
          </w:pPr>
          <w:r w:rsidRPr="00021C21">
            <w:rPr>
              <w:rFonts w:asciiTheme="minorHAnsi" w:hAnsiTheme="minorHAnsi" w:cstheme="minorHAnsi"/>
              <w:b/>
            </w:rPr>
            <w:t>Starší</w:t>
          </w:r>
          <w:r w:rsidR="007A6F40">
            <w:rPr>
              <w:rFonts w:asciiTheme="minorHAnsi" w:hAnsiTheme="minorHAnsi" w:cstheme="minorHAnsi"/>
              <w:b/>
            </w:rPr>
            <w:t xml:space="preserve"> </w:t>
          </w:r>
          <w:r w:rsidRPr="00021C21">
            <w:rPr>
              <w:rFonts w:asciiTheme="minorHAnsi" w:hAnsiTheme="minorHAnsi" w:cstheme="minorHAnsi"/>
              <w:b/>
            </w:rPr>
            <w:t xml:space="preserve">- </w:t>
          </w:r>
          <w:r w:rsidR="00021C21">
            <w:rPr>
              <w:rFonts w:asciiTheme="minorHAnsi" w:hAnsiTheme="minorHAnsi" w:cstheme="minorHAnsi"/>
              <w:b/>
            </w:rPr>
            <w:t xml:space="preserve"> </w:t>
          </w:r>
          <w:r w:rsidR="00FF537A" w:rsidRPr="00021C21">
            <w:rPr>
              <w:rFonts w:asciiTheme="minorHAnsi" w:hAnsiTheme="minorHAnsi" w:cstheme="minorHAnsi"/>
              <w:color w:val="3D3D3D"/>
              <w:shd w:val="clear" w:color="auto" w:fill="FFFFFF"/>
            </w:rPr>
            <w:t xml:space="preserve">spoločenstvá alebo náboženské skupiny boli </w:t>
          </w:r>
          <w:r w:rsidR="00021C21">
            <w:rPr>
              <w:rFonts w:asciiTheme="minorHAnsi" w:hAnsiTheme="minorHAnsi" w:cstheme="minorHAnsi"/>
              <w:color w:val="3D3D3D"/>
              <w:shd w:val="clear" w:color="auto" w:fill="FFFFFF"/>
            </w:rPr>
            <w:t>často  vedené staršími</w:t>
          </w:r>
          <w:r w:rsidR="00FF537A" w:rsidRPr="00021C21">
            <w:rPr>
              <w:rFonts w:asciiTheme="minorHAnsi" w:hAnsiTheme="minorHAnsi" w:cstheme="minorHAnsi"/>
              <w:color w:val="3D3D3D"/>
              <w:shd w:val="clear" w:color="auto" w:fill="FFFFFF"/>
            </w:rPr>
            <w:t>, skúsenými a múdrymi mužmi z komunity.</w:t>
          </w:r>
        </w:p>
        <w:p w14:paraId="1A5B783D" w14:textId="77777777" w:rsidR="00D909C8" w:rsidRPr="00645A86" w:rsidRDefault="00D909C8" w:rsidP="00CB2B15">
          <w:pPr>
            <w:jc w:val="both"/>
            <w:rPr>
              <w:rFonts w:asciiTheme="minorHAnsi" w:hAnsiTheme="minorHAnsi" w:cstheme="minorHAnsi"/>
              <w:b/>
              <w:sz w:val="2"/>
            </w:rPr>
          </w:pPr>
        </w:p>
        <w:p w14:paraId="422080DF" w14:textId="643A73F7" w:rsidR="00CB2B15" w:rsidRPr="00021C21" w:rsidRDefault="00FF537A" w:rsidP="00CB2B15">
          <w:pPr>
            <w:jc w:val="both"/>
            <w:rPr>
              <w:rFonts w:asciiTheme="minorHAnsi" w:hAnsiTheme="minorHAnsi" w:cstheme="minorHAnsi"/>
            </w:rPr>
          </w:pPr>
          <w:r w:rsidRPr="00021C21">
            <w:rPr>
              <w:rFonts w:asciiTheme="minorHAnsi" w:hAnsiTheme="minorHAnsi" w:cstheme="minorHAnsi"/>
            </w:rPr>
            <w:t>Žena je postavená doprostred: tak to bolo bežné pri súde</w:t>
          </w:r>
          <w:r w:rsidR="007A561F" w:rsidRPr="00021C21">
            <w:rPr>
              <w:rFonts w:asciiTheme="minorHAnsi" w:hAnsiTheme="minorHAnsi" w:cstheme="minorHAnsi"/>
            </w:rPr>
            <w:t>.</w:t>
          </w:r>
          <w:r w:rsidR="007A6F40">
            <w:rPr>
              <w:rFonts w:asciiTheme="minorHAnsi" w:hAnsiTheme="minorHAnsi" w:cstheme="minorHAnsi"/>
            </w:rPr>
            <w:t xml:space="preserve"> </w:t>
          </w:r>
          <w:r w:rsidRPr="00021C21">
            <w:rPr>
              <w:rFonts w:asciiTheme="minorHAnsi" w:hAnsiTheme="minorHAnsi" w:cstheme="minorHAnsi"/>
            </w:rPr>
            <w:t>Toto miesto ju izoluje od ostatný</w:t>
          </w:r>
          <w:r w:rsidR="00CB2B15" w:rsidRPr="00021C21">
            <w:rPr>
              <w:rFonts w:asciiTheme="minorHAnsi" w:hAnsiTheme="minorHAnsi" w:cstheme="minorHAnsi"/>
            </w:rPr>
            <w:t xml:space="preserve">ch; </w:t>
          </w:r>
          <w:r w:rsidRPr="00021C21">
            <w:rPr>
              <w:rFonts w:asciiTheme="minorHAnsi" w:hAnsiTheme="minorHAnsi" w:cstheme="minorHAnsi"/>
            </w:rPr>
            <w:t>okolo nej sú žalobcovia, ktorí sa odvolávajú na Mojžišov zákon a žiadajú pre ňu kameňovanie, čo bol bežný trest za cudzoložstvo</w:t>
          </w:r>
          <w:r w:rsidR="00CB2B15" w:rsidRPr="00021C21">
            <w:rPr>
              <w:rFonts w:asciiTheme="minorHAnsi" w:hAnsiTheme="minorHAnsi" w:cstheme="minorHAnsi"/>
            </w:rPr>
            <w:t xml:space="preserve">. </w:t>
          </w:r>
        </w:p>
      </w:sdtContent>
    </w:sdt>
    <w:sdt>
      <w:sdtPr>
        <w:rPr>
          <w:rFonts w:asciiTheme="minorHAnsi" w:hAnsiTheme="minorHAnsi" w:cstheme="minorHAnsi"/>
        </w:rPr>
        <w:tag w:val="goog_rdk_10"/>
        <w:id w:val="695821267"/>
      </w:sdtPr>
      <w:sdtEndPr/>
      <w:sdtContent>
        <w:p w14:paraId="73FCB424" w14:textId="77777777" w:rsidR="00CB2B15" w:rsidRPr="00021C21" w:rsidRDefault="00CB2B15" w:rsidP="00CB2B15">
          <w:pPr>
            <w:jc w:val="both"/>
            <w:rPr>
              <w:rFonts w:asciiTheme="minorHAnsi" w:hAnsiTheme="minorHAnsi" w:cstheme="minorHAnsi"/>
            </w:rPr>
          </w:pPr>
          <w:r w:rsidRPr="00021C21">
            <w:rPr>
              <w:rFonts w:asciiTheme="minorHAnsi" w:hAnsiTheme="minorHAnsi" w:cstheme="minorHAnsi"/>
              <w:b/>
            </w:rPr>
            <w:t xml:space="preserve"> </w:t>
          </w:r>
          <w:r w:rsidR="00FF537A" w:rsidRPr="00021C21">
            <w:rPr>
              <w:rFonts w:asciiTheme="minorHAnsi" w:hAnsiTheme="minorHAnsi" w:cstheme="minorHAnsi"/>
            </w:rPr>
            <w:t>Ježi</w:t>
          </w:r>
          <w:r w:rsidRPr="00021C21">
            <w:rPr>
              <w:rFonts w:asciiTheme="minorHAnsi" w:hAnsiTheme="minorHAnsi" w:cstheme="minorHAnsi"/>
            </w:rPr>
            <w:t xml:space="preserve">š píše na zemi: </w:t>
          </w:r>
          <w:r w:rsidR="007A561F" w:rsidRPr="00021C21">
            <w:rPr>
              <w:rFonts w:asciiTheme="minorHAnsi" w:hAnsiTheme="minorHAnsi" w:cstheme="minorHAnsi"/>
            </w:rPr>
            <w:t xml:space="preserve">je to </w:t>
          </w:r>
          <w:r w:rsidR="00FF537A" w:rsidRPr="00021C21">
            <w:rPr>
              <w:rFonts w:asciiTheme="minorHAnsi" w:hAnsiTheme="minorHAnsi" w:cstheme="minorHAnsi"/>
            </w:rPr>
            <w:t>symbolický úkon.  Z</w:t>
          </w:r>
          <w:r w:rsidRPr="00021C21">
            <w:rPr>
              <w:rFonts w:asciiTheme="minorHAnsi" w:hAnsiTheme="minorHAnsi" w:cstheme="minorHAnsi"/>
            </w:rPr>
            <w:t xml:space="preserve">dá </w:t>
          </w:r>
          <w:r w:rsidR="00FF537A" w:rsidRPr="00021C21">
            <w:rPr>
              <w:rFonts w:asciiTheme="minorHAnsi" w:hAnsiTheme="minorHAnsi" w:cstheme="minorHAnsi"/>
            </w:rPr>
            <w:t>sa prijateľ</w:t>
          </w:r>
          <w:r w:rsidR="00021C21">
            <w:rPr>
              <w:rFonts w:asciiTheme="minorHAnsi" w:hAnsiTheme="minorHAnsi" w:cstheme="minorHAnsi"/>
            </w:rPr>
            <w:t xml:space="preserve">ný </w:t>
          </w:r>
          <w:r w:rsidR="00FF537A" w:rsidRPr="00021C21">
            <w:rPr>
              <w:rFonts w:asciiTheme="minorHAnsi" w:hAnsiTheme="minorHAnsi" w:cstheme="minorHAnsi"/>
            </w:rPr>
            <w:t>výklad, že Ježiš proste na zemi „len tak“ kreslí a čmára, zatiaľ čo premýšľa</w:t>
          </w:r>
          <w:r w:rsidRPr="00021C21">
            <w:rPr>
              <w:rFonts w:asciiTheme="minorHAnsi" w:hAnsiTheme="minorHAnsi" w:cstheme="minorHAnsi"/>
            </w:rPr>
            <w:t xml:space="preserve">. </w:t>
          </w:r>
          <w:r w:rsidR="007A561F" w:rsidRPr="00021C21">
            <w:rPr>
              <w:rFonts w:asciiTheme="minorHAnsi" w:hAnsiTheme="minorHAnsi" w:cstheme="minorHAnsi"/>
            </w:rPr>
            <w:t>N</w:t>
          </w:r>
          <w:r w:rsidR="005A22B6" w:rsidRPr="00021C21">
            <w:rPr>
              <w:rFonts w:asciiTheme="minorHAnsi" w:hAnsiTheme="minorHAnsi" w:cstheme="minorHAnsi"/>
            </w:rPr>
            <w:t>ielen žena je postavená pred súd, ale i Ježiš: bude verný Mojži</w:t>
          </w:r>
          <w:r w:rsidRPr="00021C21">
            <w:rPr>
              <w:rFonts w:asciiTheme="minorHAnsi" w:hAnsiTheme="minorHAnsi" w:cstheme="minorHAnsi"/>
            </w:rPr>
            <w:t>šov</w:t>
          </w:r>
          <w:r w:rsidR="005A22B6" w:rsidRPr="00021C21">
            <w:rPr>
              <w:rFonts w:asciiTheme="minorHAnsi" w:hAnsiTheme="minorHAnsi" w:cstheme="minorHAnsi"/>
            </w:rPr>
            <w:t>m</w:t>
          </w:r>
          <w:r w:rsidRPr="00021C21">
            <w:rPr>
              <w:rFonts w:asciiTheme="minorHAnsi" w:hAnsiTheme="minorHAnsi" w:cstheme="minorHAnsi"/>
            </w:rPr>
            <w:t xml:space="preserve">u zákonu? </w:t>
          </w:r>
          <w:r w:rsidR="00021C21">
            <w:rPr>
              <w:rFonts w:asciiTheme="minorHAnsi" w:hAnsiTheme="minorHAnsi" w:cstheme="minorHAnsi"/>
            </w:rPr>
            <w:t xml:space="preserve">Ako </w:t>
          </w:r>
          <w:r w:rsidRPr="00021C21">
            <w:rPr>
              <w:rFonts w:asciiTheme="minorHAnsi" w:hAnsiTheme="minorHAnsi" w:cstheme="minorHAnsi"/>
            </w:rPr>
            <w:t xml:space="preserve">tento </w:t>
          </w:r>
          <w:r w:rsidR="005A22B6" w:rsidRPr="00021C21">
            <w:rPr>
              <w:rFonts w:asciiTheme="minorHAnsi" w:hAnsiTheme="minorHAnsi" w:cstheme="minorHAnsi"/>
            </w:rPr>
            <w:t>slávny Učiteľ vyrieši túto situá</w:t>
          </w:r>
          <w:r w:rsidRPr="00021C21">
            <w:rPr>
              <w:rFonts w:asciiTheme="minorHAnsi" w:hAnsiTheme="minorHAnsi" w:cstheme="minorHAnsi"/>
            </w:rPr>
            <w:t>ci</w:t>
          </w:r>
          <w:r w:rsidR="005A22B6" w:rsidRPr="00021C21">
            <w:rPr>
              <w:rFonts w:asciiTheme="minorHAnsi" w:hAnsiTheme="minorHAnsi" w:cstheme="minorHAnsi"/>
            </w:rPr>
            <w:t>u? Čmáraním na zemi Ježiš „necháva“ utíchnuť vzbúrené emó</w:t>
          </w:r>
          <w:r w:rsidRPr="00021C21">
            <w:rPr>
              <w:rFonts w:asciiTheme="minorHAnsi" w:hAnsiTheme="minorHAnsi" w:cstheme="minorHAnsi"/>
            </w:rPr>
            <w:t>c</w:t>
          </w:r>
          <w:r w:rsidR="005A22B6" w:rsidRPr="00021C21">
            <w:rPr>
              <w:rFonts w:asciiTheme="minorHAnsi" w:hAnsiTheme="minorHAnsi" w:cstheme="minorHAnsi"/>
            </w:rPr>
            <w:t>ie a pomaly prenáša pozornosť od obžalovanej ženy, ba dokonca od neho samotného</w:t>
          </w:r>
          <w:r w:rsidR="00021C21">
            <w:rPr>
              <w:rFonts w:asciiTheme="minorHAnsi" w:hAnsiTheme="minorHAnsi" w:cstheme="minorHAnsi"/>
            </w:rPr>
            <w:t>,</w:t>
          </w:r>
          <w:r w:rsidR="005A22B6" w:rsidRPr="00021C21">
            <w:rPr>
              <w:rFonts w:asciiTheme="minorHAnsi" w:hAnsiTheme="minorHAnsi" w:cstheme="minorHAnsi"/>
            </w:rPr>
            <w:t xml:space="preserve"> k žalobcom! Ježiš privádza žalobcov pred sú</w:t>
          </w:r>
          <w:r w:rsidR="00B9286B" w:rsidRPr="00021C21">
            <w:rPr>
              <w:rFonts w:asciiTheme="minorHAnsi" w:hAnsiTheme="minorHAnsi" w:cstheme="minorHAnsi"/>
            </w:rPr>
            <w:t>d! Tí, ktorí chceli súdiť, sú</w:t>
          </w:r>
          <w:r w:rsidRPr="00021C21">
            <w:rPr>
              <w:rFonts w:asciiTheme="minorHAnsi" w:hAnsiTheme="minorHAnsi" w:cstheme="minorHAnsi"/>
            </w:rPr>
            <w:t xml:space="preserve"> </w:t>
          </w:r>
          <w:r w:rsidR="00B9286B" w:rsidRPr="00021C21">
            <w:rPr>
              <w:rFonts w:asciiTheme="minorHAnsi" w:hAnsiTheme="minorHAnsi" w:cstheme="minorHAnsi"/>
            </w:rPr>
            <w:t>zrazu  postavení pred súd svojho svedomia. I pre nich  Ježiš však nachádza šancu k obráteniu, ktoré začína poznaním vlastnej hrie</w:t>
          </w:r>
          <w:r w:rsidRPr="00021C21">
            <w:rPr>
              <w:rFonts w:asciiTheme="minorHAnsi" w:hAnsiTheme="minorHAnsi" w:cstheme="minorHAnsi"/>
            </w:rPr>
            <w:t>šnosti.</w:t>
          </w:r>
        </w:p>
      </w:sdtContent>
    </w:sdt>
    <w:sdt>
      <w:sdtPr>
        <w:rPr>
          <w:rFonts w:asciiTheme="minorHAnsi" w:hAnsiTheme="minorHAnsi" w:cstheme="minorHAnsi"/>
        </w:rPr>
        <w:tag w:val="goog_rdk_11"/>
        <w:id w:val="-516153307"/>
      </w:sdtPr>
      <w:sdtEndPr/>
      <w:sdtContent>
        <w:p w14:paraId="4097ADB5" w14:textId="77777777" w:rsidR="00CB2B15" w:rsidRPr="00021C21" w:rsidRDefault="00B9286B" w:rsidP="007A6F40">
          <w:pPr>
            <w:jc w:val="both"/>
            <w:rPr>
              <w:rFonts w:asciiTheme="minorHAnsi" w:hAnsiTheme="minorHAnsi" w:cstheme="minorHAnsi"/>
            </w:rPr>
          </w:pPr>
          <w:r w:rsidRPr="00021C21">
            <w:rPr>
              <w:rFonts w:asciiTheme="minorHAnsi" w:hAnsiTheme="minorHAnsi" w:cstheme="minorHAnsi"/>
            </w:rPr>
            <w:t xml:space="preserve">Detail „od najstarších“ môže naznačiť, že oni majú väčšiu skúsenosť s vlastnou slabosťou  a hriešnosťou. </w:t>
          </w:r>
        </w:p>
      </w:sdtContent>
    </w:sdt>
    <w:sdt>
      <w:sdtPr>
        <w:rPr>
          <w:rFonts w:asciiTheme="minorHAnsi" w:hAnsiTheme="minorHAnsi" w:cstheme="minorHAnsi"/>
        </w:rPr>
        <w:tag w:val="goog_rdk_12"/>
        <w:id w:val="-2110269433"/>
      </w:sdtPr>
      <w:sdtEndPr/>
      <w:sdtContent>
        <w:p w14:paraId="15EFD07F" w14:textId="498DBDE2" w:rsidR="00CB2B15" w:rsidRPr="00021C21" w:rsidRDefault="00CB2B15" w:rsidP="007A6F40">
          <w:pPr>
            <w:jc w:val="both"/>
            <w:rPr>
              <w:rFonts w:asciiTheme="minorHAnsi" w:hAnsiTheme="minorHAnsi" w:cstheme="minorHAnsi"/>
            </w:rPr>
          </w:pPr>
          <w:r w:rsidRPr="00021C21">
            <w:rPr>
              <w:rFonts w:asciiTheme="minorHAnsi" w:hAnsiTheme="minorHAnsi" w:cstheme="minorHAnsi"/>
            </w:rPr>
            <w:t>Nakon</w:t>
          </w:r>
          <w:r w:rsidR="00B9286B" w:rsidRPr="00021C21">
            <w:rPr>
              <w:rFonts w:asciiTheme="minorHAnsi" w:hAnsiTheme="minorHAnsi" w:cstheme="minorHAnsi"/>
            </w:rPr>
            <w:t>iec zostali l</w:t>
          </w:r>
          <w:r w:rsidRPr="00021C21">
            <w:rPr>
              <w:rFonts w:asciiTheme="minorHAnsi" w:hAnsiTheme="minorHAnsi" w:cstheme="minorHAnsi"/>
            </w:rPr>
            <w:t>en Jež</w:t>
          </w:r>
          <w:r w:rsidR="00B9286B" w:rsidRPr="00021C21">
            <w:rPr>
              <w:rFonts w:asciiTheme="minorHAnsi" w:hAnsiTheme="minorHAnsi" w:cstheme="minorHAnsi"/>
            </w:rPr>
            <w:t>iš a hriešnica: Ježiš sa</w:t>
          </w:r>
          <w:r w:rsidRPr="00021C21">
            <w:rPr>
              <w:rFonts w:asciiTheme="minorHAnsi" w:hAnsiTheme="minorHAnsi" w:cstheme="minorHAnsi"/>
            </w:rPr>
            <w:t xml:space="preserve"> ženy nep</w:t>
          </w:r>
          <w:r w:rsidR="00B9286B" w:rsidRPr="00021C21">
            <w:rPr>
              <w:rFonts w:asciiTheme="minorHAnsi" w:hAnsiTheme="minorHAnsi" w:cstheme="minorHAnsi"/>
            </w:rPr>
            <w:t>ýta na to, č</w:t>
          </w:r>
          <w:r w:rsidRPr="00021C21">
            <w:rPr>
              <w:rFonts w:asciiTheme="minorHAnsi" w:hAnsiTheme="minorHAnsi" w:cstheme="minorHAnsi"/>
            </w:rPr>
            <w:t xml:space="preserve">o </w:t>
          </w:r>
          <w:r w:rsidR="00B9286B" w:rsidRPr="00021C21">
            <w:rPr>
              <w:rFonts w:asciiTheme="minorHAnsi" w:hAnsiTheme="minorHAnsi" w:cstheme="minorHAnsi"/>
            </w:rPr>
            <w:t>urobila, nepredkladá jej  jej</w:t>
          </w:r>
          <w:r w:rsidRPr="00021C21">
            <w:rPr>
              <w:rFonts w:asciiTheme="minorHAnsi" w:hAnsiTheme="minorHAnsi" w:cstheme="minorHAnsi"/>
            </w:rPr>
            <w:t xml:space="preserve"> vinu: p</w:t>
          </w:r>
          <w:r w:rsidR="00B9286B" w:rsidRPr="00021C21">
            <w:rPr>
              <w:rFonts w:asciiTheme="minorHAnsi" w:hAnsiTheme="minorHAnsi" w:cstheme="minorHAnsi"/>
            </w:rPr>
            <w:t>ýta sa, kde sú jej žalobcovia. Jeho otázky majú</w:t>
          </w:r>
          <w:r w:rsidRPr="00021C21">
            <w:rPr>
              <w:rFonts w:asciiTheme="minorHAnsi" w:hAnsiTheme="minorHAnsi" w:cstheme="minorHAnsi"/>
            </w:rPr>
            <w:t xml:space="preserve"> dov</w:t>
          </w:r>
          <w:r w:rsidR="00B9286B" w:rsidRPr="00021C21">
            <w:rPr>
              <w:rFonts w:asciiTheme="minorHAnsi" w:hAnsiTheme="minorHAnsi" w:cstheme="minorHAnsi"/>
            </w:rPr>
            <w:t>iesť ženu k vedomiu</w:t>
          </w:r>
          <w:r w:rsidRPr="00021C21">
            <w:rPr>
              <w:rFonts w:asciiTheme="minorHAnsi" w:hAnsiTheme="minorHAnsi" w:cstheme="minorHAnsi"/>
            </w:rPr>
            <w:t>, že</w:t>
          </w:r>
          <w:r w:rsidR="00B9286B" w:rsidRPr="00021C21">
            <w:rPr>
              <w:rFonts w:asciiTheme="minorHAnsi" w:hAnsiTheme="minorHAnsi" w:cstheme="minorHAnsi"/>
            </w:rPr>
            <w:t xml:space="preserve"> ju nikto neodsú</w:t>
          </w:r>
          <w:r w:rsidR="007A6F40">
            <w:rPr>
              <w:rFonts w:asciiTheme="minorHAnsi" w:hAnsiTheme="minorHAnsi" w:cstheme="minorHAnsi"/>
            </w:rPr>
            <w:t>dil</w:t>
          </w:r>
          <w:r w:rsidR="00021F4D">
            <w:rPr>
              <w:rFonts w:asciiTheme="minorHAnsi" w:hAnsiTheme="minorHAnsi" w:cstheme="minorHAnsi"/>
            </w:rPr>
            <w:t>.</w:t>
          </w:r>
        </w:p>
      </w:sdtContent>
    </w:sdt>
    <w:sdt>
      <w:sdtPr>
        <w:rPr>
          <w:rFonts w:asciiTheme="minorHAnsi" w:hAnsiTheme="minorHAnsi" w:cstheme="minorHAnsi"/>
        </w:rPr>
        <w:tag w:val="goog_rdk_13"/>
        <w:id w:val="-446925264"/>
      </w:sdtPr>
      <w:sdtEndPr/>
      <w:sdtContent>
        <w:p w14:paraId="2C1E6683" w14:textId="5DBA7073" w:rsidR="00CB2B15" w:rsidRPr="00021C21" w:rsidRDefault="00514BE8" w:rsidP="007A6F40">
          <w:pPr>
            <w:jc w:val="both"/>
            <w:rPr>
              <w:rFonts w:asciiTheme="minorHAnsi" w:hAnsiTheme="minorHAnsi" w:cstheme="minorHAnsi"/>
            </w:rPr>
          </w:pPr>
          <w:r w:rsidRPr="00021C21">
            <w:rPr>
              <w:rFonts w:asciiTheme="minorHAnsi" w:hAnsiTheme="minorHAnsi" w:cstheme="minorHAnsi"/>
            </w:rPr>
            <w:t>Zbavenie viny sa stáva</w:t>
          </w:r>
          <w:r w:rsidR="00CB2B15" w:rsidRPr="00021C21">
            <w:rPr>
              <w:rFonts w:asciiTheme="minorHAnsi" w:hAnsiTheme="minorHAnsi" w:cstheme="minorHAnsi"/>
            </w:rPr>
            <w:t xml:space="preserve"> výzvou k</w:t>
          </w:r>
          <w:r w:rsidRPr="00021C21">
            <w:rPr>
              <w:rFonts w:asciiTheme="minorHAnsi" w:hAnsiTheme="minorHAnsi" w:cstheme="minorHAnsi"/>
            </w:rPr>
            <w:t xml:space="preserve"> obráteniu: nehreš! Prijatý dar má byť pr</w:t>
          </w:r>
          <w:r w:rsidR="007A6F40">
            <w:rPr>
              <w:rFonts w:asciiTheme="minorHAnsi" w:hAnsiTheme="minorHAnsi" w:cstheme="minorHAnsi"/>
            </w:rPr>
            <w:t>e</w:t>
          </w:r>
          <w:r w:rsidRPr="00021C21">
            <w:rPr>
              <w:rFonts w:asciiTheme="minorHAnsi" w:hAnsiTheme="minorHAnsi" w:cstheme="minorHAnsi"/>
            </w:rPr>
            <w:t xml:space="preserve"> ňu</w:t>
          </w:r>
          <w:r w:rsidR="00364743" w:rsidRPr="00021C21">
            <w:rPr>
              <w:rFonts w:asciiTheme="minorHAnsi" w:hAnsiTheme="minorHAnsi" w:cstheme="minorHAnsi"/>
            </w:rPr>
            <w:t xml:space="preserve">  výzvou k novému životu.</w:t>
          </w:r>
          <w:r w:rsidR="00CB2B15" w:rsidRPr="00021C21">
            <w:rPr>
              <w:rFonts w:asciiTheme="minorHAnsi" w:hAnsiTheme="minorHAnsi" w:cstheme="minorHAnsi"/>
            </w:rPr>
            <w:t xml:space="preserve"> </w:t>
          </w:r>
        </w:p>
      </w:sdtContent>
    </w:sdt>
    <w:sdt>
      <w:sdtPr>
        <w:rPr>
          <w:rFonts w:asciiTheme="minorHAnsi" w:hAnsiTheme="minorHAnsi" w:cstheme="minorHAnsi"/>
        </w:rPr>
        <w:tag w:val="goog_rdk_14"/>
        <w:id w:val="1702901672"/>
      </w:sdtPr>
      <w:sdtEndPr/>
      <w:sdtContent>
        <w:p w14:paraId="254F8948" w14:textId="77777777" w:rsidR="00130380" w:rsidRPr="00021C21" w:rsidRDefault="00514BE8" w:rsidP="00CB2B15">
          <w:pPr>
            <w:jc w:val="both"/>
            <w:rPr>
              <w:rFonts w:asciiTheme="minorHAnsi" w:hAnsiTheme="minorHAnsi" w:cstheme="minorHAnsi"/>
            </w:rPr>
          </w:pPr>
          <w:r w:rsidRPr="00021C21">
            <w:rPr>
              <w:rFonts w:asciiTheme="minorHAnsi" w:hAnsiTheme="minorHAnsi" w:cstheme="minorHAnsi"/>
            </w:rPr>
            <w:t>Je tu veľ</w:t>
          </w:r>
          <w:r w:rsidR="00CB2B15" w:rsidRPr="00021C21">
            <w:rPr>
              <w:rFonts w:asciiTheme="minorHAnsi" w:hAnsiTheme="minorHAnsi" w:cstheme="minorHAnsi"/>
            </w:rPr>
            <w:t>ká rovnováha me</w:t>
          </w:r>
          <w:r w:rsidRPr="00021C21">
            <w:rPr>
              <w:rFonts w:asciiTheme="minorHAnsi" w:hAnsiTheme="minorHAnsi" w:cstheme="minorHAnsi"/>
            </w:rPr>
            <w:t>dzi milosrdenstvom k hriešnikovi a odsúdením hriechu: Ježi</w:t>
          </w:r>
          <w:r w:rsidR="00CB2B15" w:rsidRPr="00021C21">
            <w:rPr>
              <w:rFonts w:asciiTheme="minorHAnsi" w:hAnsiTheme="minorHAnsi" w:cstheme="minorHAnsi"/>
            </w:rPr>
            <w:t>š odsu</w:t>
          </w:r>
          <w:r w:rsidRPr="00021C21">
            <w:rPr>
              <w:rFonts w:asciiTheme="minorHAnsi" w:hAnsiTheme="minorHAnsi" w:cstheme="minorHAnsi"/>
            </w:rPr>
            <w:t>dzuje hrie</w:t>
          </w:r>
          <w:r w:rsidR="00CB2B15" w:rsidRPr="00021C21">
            <w:rPr>
              <w:rFonts w:asciiTheme="minorHAnsi" w:hAnsiTheme="minorHAnsi" w:cstheme="minorHAnsi"/>
            </w:rPr>
            <w:t>ch, ale n</w:t>
          </w:r>
          <w:r w:rsidRPr="00021C21">
            <w:rPr>
              <w:rFonts w:asciiTheme="minorHAnsi" w:hAnsiTheme="minorHAnsi" w:cstheme="minorHAnsi"/>
            </w:rPr>
            <w:t>ie hriešni</w:t>
          </w:r>
          <w:r w:rsidR="00CB2B15" w:rsidRPr="00021C21">
            <w:rPr>
              <w:rFonts w:asciiTheme="minorHAnsi" w:hAnsiTheme="minorHAnsi" w:cstheme="minorHAnsi"/>
            </w:rPr>
            <w:t xml:space="preserve">ka. </w:t>
          </w:r>
          <w:r w:rsidRPr="00021C21">
            <w:rPr>
              <w:rFonts w:asciiTheme="minorHAnsi" w:hAnsiTheme="minorHAnsi" w:cstheme="minorHAnsi"/>
            </w:rPr>
            <w:t>Svojim paradoxným postojom Ježiš naznačuje dve veci: nestavia sa proti zákonu, kto</w:t>
          </w:r>
          <w:r w:rsidR="00CB2B15" w:rsidRPr="00021C21">
            <w:rPr>
              <w:rFonts w:asciiTheme="minorHAnsi" w:hAnsiTheme="minorHAnsi" w:cstheme="minorHAnsi"/>
            </w:rPr>
            <w:t>rý odsu</w:t>
          </w:r>
          <w:r w:rsidRPr="00021C21">
            <w:rPr>
              <w:rFonts w:asciiTheme="minorHAnsi" w:hAnsiTheme="minorHAnsi" w:cstheme="minorHAnsi"/>
            </w:rPr>
            <w:t>dzuje cudzoložstvo</w:t>
          </w:r>
          <w:r w:rsidR="00CB2B15" w:rsidRPr="00021C21">
            <w:rPr>
              <w:rFonts w:asciiTheme="minorHAnsi" w:hAnsiTheme="minorHAnsi" w:cstheme="minorHAnsi"/>
            </w:rPr>
            <w:t xml:space="preserve">, </w:t>
          </w:r>
          <w:r w:rsidRPr="00021C21">
            <w:rPr>
              <w:rFonts w:asciiTheme="minorHAnsi" w:hAnsiTheme="minorHAnsi" w:cstheme="minorHAnsi"/>
            </w:rPr>
            <w:t>a zároveň ukazuje, že jeho poslanie</w:t>
          </w:r>
          <w:r w:rsidR="00856E18" w:rsidRPr="00021C21">
            <w:rPr>
              <w:rFonts w:asciiTheme="minorHAnsi" w:hAnsiTheme="minorHAnsi" w:cstheme="minorHAnsi"/>
            </w:rPr>
            <w:t xml:space="preserve"> nie je  odsúdiť, ale zachrániť</w:t>
          </w:r>
          <w:r w:rsidR="00CB2B15" w:rsidRPr="00021C21">
            <w:rPr>
              <w:rFonts w:asciiTheme="minorHAnsi" w:hAnsiTheme="minorHAnsi" w:cstheme="minorHAnsi"/>
            </w:rPr>
            <w:t>.</w:t>
          </w:r>
        </w:p>
      </w:sdtContent>
    </w:sdt>
    <w:p w14:paraId="775252E3" w14:textId="77777777" w:rsidR="00E26FF3" w:rsidRPr="00021C21" w:rsidRDefault="00E26FF3" w:rsidP="00130380">
      <w:pPr>
        <w:jc w:val="right"/>
        <w:rPr>
          <w:rFonts w:asciiTheme="minorHAnsi" w:hAnsiTheme="minorHAnsi" w:cstheme="minorHAnsi"/>
        </w:rPr>
      </w:pPr>
    </w:p>
    <w:p w14:paraId="2C42D676" w14:textId="77777777" w:rsidR="00E26FF3" w:rsidRDefault="004146B5" w:rsidP="00E26FF3">
      <w:pPr>
        <w:rPr>
          <w:rFonts w:asciiTheme="minorHAnsi" w:hAnsiTheme="minorHAnsi" w:cstheme="minorHAnsi"/>
        </w:rPr>
      </w:pPr>
      <w:r>
        <w:rPr>
          <w:noProof/>
          <w:sz w:val="36"/>
          <w:szCs w:val="36"/>
        </w:rPr>
        <w:drawing>
          <wp:inline distT="0" distB="0" distL="0" distR="0" wp14:anchorId="74346296" wp14:editId="0C4BEA98">
            <wp:extent cx="403604" cy="403604"/>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627" cy="432627"/>
                    </a:xfrm>
                    <a:prstGeom prst="rect">
                      <a:avLst/>
                    </a:prstGeom>
                  </pic:spPr>
                </pic:pic>
              </a:graphicData>
            </a:graphic>
          </wp:inline>
        </w:drawing>
      </w:r>
      <w:r>
        <w:rPr>
          <w:b/>
          <w:sz w:val="36"/>
          <w:szCs w:val="36"/>
        </w:rPr>
        <w:t xml:space="preserve"> </w:t>
      </w:r>
      <w:r w:rsidRPr="00CB2B15">
        <w:rPr>
          <w:b/>
          <w:color w:val="4472C4" w:themeColor="accent1"/>
          <w:sz w:val="36"/>
          <w:szCs w:val="36"/>
        </w:rPr>
        <w:t>súvislosti</w:t>
      </w:r>
      <w:r>
        <w:rPr>
          <w:b/>
          <w:color w:val="4472C4" w:themeColor="accent1"/>
          <w:sz w:val="36"/>
          <w:szCs w:val="36"/>
        </w:rPr>
        <w:t xml:space="preserve"> v Písme</w:t>
      </w:r>
    </w:p>
    <w:p w14:paraId="1B2A3A6C" w14:textId="77777777" w:rsidR="004146B5" w:rsidRPr="00645A1F" w:rsidRDefault="004146B5" w:rsidP="00C32FD8">
      <w:pPr>
        <w:jc w:val="both"/>
      </w:pPr>
      <w:r w:rsidRPr="00645A1F">
        <w:rPr>
          <w:rFonts w:asciiTheme="minorHAnsi" w:hAnsiTheme="minorHAnsi" w:cstheme="minorHAnsi"/>
          <w:b/>
          <w:u w:val="single"/>
        </w:rPr>
        <w:t>k Jn 8,1:</w:t>
      </w:r>
      <w:r w:rsidRPr="00645A1F">
        <w:rPr>
          <w:rFonts w:asciiTheme="minorHAnsi" w:hAnsiTheme="minorHAnsi" w:cstheme="minorHAnsi"/>
        </w:rPr>
        <w:t xml:space="preserve"> „</w:t>
      </w:r>
      <w:r w:rsidRPr="00645A1F">
        <w:t xml:space="preserve">Cez deň učil v chráme, ale na noc vychádzal von a zdržiaval sa </w:t>
      </w:r>
      <w:r w:rsidR="008B5762" w:rsidRPr="00645A1F">
        <w:t>na hore, ktorá sa volá Olivová.</w:t>
      </w:r>
      <w:r w:rsidRPr="00645A1F">
        <w:t xml:space="preserve"> A všetok ľud sa skoro ráno hrnul k nemu do chrámu počúvať ho“ (Lk 21,37-38)</w:t>
      </w:r>
      <w:r w:rsidR="008B5762" w:rsidRPr="00645A1F">
        <w:t>.</w:t>
      </w:r>
    </w:p>
    <w:p w14:paraId="3E0FF4A3" w14:textId="77777777" w:rsidR="008B5762" w:rsidRPr="00645A1F" w:rsidRDefault="008B5762" w:rsidP="00C32FD8">
      <w:pPr>
        <w:jc w:val="both"/>
      </w:pPr>
      <w:r w:rsidRPr="00645A1F">
        <w:rPr>
          <w:b/>
          <w:u w:val="single"/>
        </w:rPr>
        <w:t>k Jn 8,3-5:</w:t>
      </w:r>
      <w:r w:rsidRPr="00645A1F">
        <w:t xml:space="preserve">  „Kto bude súložiť s vydatou ženou, s manželkou svojho blížneho, tak cudzoložník ako cudzoložnica musia zomrieť“ (Lv 20,10).</w:t>
      </w:r>
    </w:p>
    <w:p w14:paraId="0528DBEC" w14:textId="77777777" w:rsidR="008B5762" w:rsidRPr="00645A1F" w:rsidRDefault="008B5762" w:rsidP="00C32FD8">
      <w:pPr>
        <w:jc w:val="both"/>
      </w:pPr>
      <w:r w:rsidRPr="00645A1F">
        <w:t>„Ak bude spať niekto so ženou iného, nech obaja zomrú, tak cudzoložník ako cudzoložnica: odstrániš zlo z Izraela. Ak sa niekto zasnúbi s devou, pannou, a keď ju v meste nájde iný a bude s ňou spať, jedného i druhú privedieš k mestským bránam a budú ukameňovaní; deva preto, že nekričala keď bola v meste, muž zasa preto, že zneuctil ženu svojho blížneho, a tak odstrániš zlo zo svojho stredu“ (Dt 22,22-24).</w:t>
      </w:r>
    </w:p>
    <w:p w14:paraId="7C8D45F8" w14:textId="5DD54FDA" w:rsidR="00E76241" w:rsidRPr="00645A1F" w:rsidRDefault="00E76241" w:rsidP="00C32FD8">
      <w:pPr>
        <w:jc w:val="both"/>
      </w:pPr>
      <w:r w:rsidRPr="00645A1F">
        <w:t>„Buďte milosrdní, ako je milosrdný váš Otec! Nesúďte a nebudete súdení. Neodsudzujte a nebudete odsúdení! Odpúšťajte a odpustí sa vám. Dávajte a dajú vám: mieru dobrú, natlačenú, natrasenú, vrchovatú vám dajú do lona. Lebo akou mierou budete merať vy, takou sa nameria aj vám (Lk 6,36-38).</w:t>
      </w:r>
    </w:p>
    <w:p w14:paraId="0B89A3E3" w14:textId="06B475CF" w:rsidR="008B5762" w:rsidRPr="00645A1F" w:rsidRDefault="00DA27AB" w:rsidP="00C32FD8">
      <w:pPr>
        <w:jc w:val="both"/>
        <w:rPr>
          <w:i/>
        </w:rPr>
      </w:pPr>
      <w:r w:rsidRPr="00645A1F">
        <w:rPr>
          <w:i/>
        </w:rPr>
        <w:t>Odporúčame prečítať si aj</w:t>
      </w:r>
      <w:r w:rsidR="008B5762" w:rsidRPr="00645A1F">
        <w:rPr>
          <w:i/>
        </w:rPr>
        <w:t xml:space="preserve"> </w:t>
      </w:r>
      <w:r w:rsidR="00645A1F">
        <w:rPr>
          <w:i/>
        </w:rPr>
        <w:t xml:space="preserve">Lk 7,36-51 a </w:t>
      </w:r>
      <w:r w:rsidR="008B5762" w:rsidRPr="00645A1F">
        <w:rPr>
          <w:i/>
        </w:rPr>
        <w:t>Lk 27,37-50</w:t>
      </w:r>
      <w:r w:rsidR="00645A1F">
        <w:rPr>
          <w:i/>
        </w:rPr>
        <w:t>.</w:t>
      </w:r>
    </w:p>
    <w:p w14:paraId="3A60E2F4" w14:textId="77777777" w:rsidR="008B5762" w:rsidRPr="00645A1F" w:rsidRDefault="008B5762" w:rsidP="00C32FD8">
      <w:pPr>
        <w:jc w:val="both"/>
      </w:pPr>
      <w:r w:rsidRPr="00645A1F">
        <w:rPr>
          <w:b/>
          <w:u w:val="single"/>
        </w:rPr>
        <w:t>k Jn 8,5:</w:t>
      </w:r>
      <w:r w:rsidRPr="00645A1F">
        <w:t xml:space="preserve"> „Svedkovia nech prví položia naň ruky, aby ho zabili, potom ostatní z ľudu, a tak odstrániš zlo zo svojho stredu“ (Dt 17,7).</w:t>
      </w:r>
    </w:p>
    <w:p w14:paraId="31EF79EA" w14:textId="77777777" w:rsidR="008B5762" w:rsidRPr="00645A1F" w:rsidRDefault="008B5762" w:rsidP="00C32FD8">
      <w:pPr>
        <w:jc w:val="both"/>
      </w:pPr>
      <w:r w:rsidRPr="00645A1F">
        <w:rPr>
          <w:b/>
          <w:u w:val="single"/>
        </w:rPr>
        <w:t>k Jn 8,6:</w:t>
      </w:r>
      <w:r w:rsidRPr="00645A1F">
        <w:t xml:space="preserve"> „Striehli na neho a poslali úskočníkov, ktorí predstierali, že sú spravodliví, aby ho podchytili v reči a mohli ho vydať vrchnosti a vladárovej moci“ (Lk 20,20).</w:t>
      </w:r>
    </w:p>
    <w:p w14:paraId="0A15E7C9" w14:textId="79E8F66E" w:rsidR="004051B0" w:rsidRPr="00645A1F" w:rsidRDefault="00C32FD8" w:rsidP="004051B0">
      <w:pPr>
        <w:jc w:val="both"/>
      </w:pPr>
      <w:r w:rsidRPr="00645A1F">
        <w:rPr>
          <w:b/>
          <w:u w:val="single"/>
        </w:rPr>
        <w:t>k Jn 8,7:</w:t>
      </w:r>
      <w:r w:rsidRPr="00645A1F">
        <w:t xml:space="preserve"> </w:t>
      </w:r>
      <w:r w:rsidR="004051B0" w:rsidRPr="00645A1F">
        <w:t>„Všetci poblúdili, všetci sa skazili; nikto nerobí dobre, veru, celkom nik“ (Ž 14,3).</w:t>
      </w:r>
    </w:p>
    <w:p w14:paraId="4B24E697" w14:textId="0569CD62" w:rsidR="00C32FD8" w:rsidRPr="00645A1F" w:rsidRDefault="00C32FD8" w:rsidP="00C32FD8">
      <w:pPr>
        <w:jc w:val="both"/>
      </w:pPr>
      <w:r w:rsidRPr="00645A1F">
        <w:t>„Nesúďte, aby ste neboli súdení. Lebo ako budete súdiť vy, tak budú súdiť aj vás, a akou mierou budete merať vy, takou sa nameria aj vám. Prečo vidíš smietku v oku svojho brata, a vo vlastnom oku brvno nezbadáš? Alebo ako môžeš povedať svojmu bratovi: „Dovoľ, vyberiem ti smietku z oka“ - a ty máš v oku brvno?! Pokrytec, vyhoď najprv brvno zo svojho oka! Potom budeš vidieť a budeš môcť vybrať smietku z oka svojho brata“ (M 7,1-5).</w:t>
      </w:r>
    </w:p>
    <w:p w14:paraId="61AF0DDD" w14:textId="77777777" w:rsidR="00C32FD8" w:rsidRPr="00645A1F" w:rsidRDefault="00C32FD8" w:rsidP="00C32FD8">
      <w:pPr>
        <w:jc w:val="both"/>
      </w:pPr>
      <w:r w:rsidRPr="00645A1F">
        <w:rPr>
          <w:b/>
          <w:u w:val="single"/>
        </w:rPr>
        <w:t>k Jn 8,11:</w:t>
      </w:r>
      <w:r w:rsidRPr="00645A1F">
        <w:t xml:space="preserve"> „Povedz im: Ako žijem, hovorí Pán, Jahve, nemám záľubu v tom, aby zomrel bezbožný, ale aby sa bezbožný vrátil zo svojej cesty a žil. Vráťte, vráťte sa zo svojich zlých ciest, prečože by ste mali zomrieť, Izraelov dom?!“ (Ez 33,11).</w:t>
      </w:r>
    </w:p>
    <w:p w14:paraId="13B3BD6A" w14:textId="77777777" w:rsidR="00C32FD8" w:rsidRPr="00645A1F" w:rsidRDefault="00C32FD8" w:rsidP="00C32FD8">
      <w:pPr>
        <w:jc w:val="both"/>
      </w:pPr>
      <w:r w:rsidRPr="00645A1F">
        <w:lastRenderedPageBreak/>
        <w:t>„Odvrhnite od seba všetky svoje hriechy, ktoré ste spáchali, a utvorte si nové srdce a nového ducha; prečo by ste mali zomrieť, dom Izraela? Veď nemám záľubu v smrti zomierajúceho, hovorí Pán, Jahve, preto sa obráťte a budete žiť“ (Ez 18,31-32).</w:t>
      </w:r>
    </w:p>
    <w:p w14:paraId="71765516" w14:textId="77777777" w:rsidR="00C32FD8" w:rsidRPr="00645A1F" w:rsidRDefault="00C32FD8" w:rsidP="00C32FD8">
      <w:pPr>
        <w:jc w:val="both"/>
      </w:pPr>
      <w:r w:rsidRPr="00645A1F">
        <w:t>„Milostivý a milosrdný je Pán, zhovievavý a dobrotivý nesmierne ... Ako sa otec zmilúva nad deťmi, tak sa Pán zmilúva nad tými, čo sa ho boja. Veď on dobre vie, z čoho sme stvorení; pamätá, že sme iba prach“ (Ž 103,8.13-14).</w:t>
      </w:r>
    </w:p>
    <w:p w14:paraId="63AB1511" w14:textId="77777777" w:rsidR="00C32FD8" w:rsidRPr="00645A1F" w:rsidRDefault="00C32FD8" w:rsidP="00C32FD8">
      <w:pPr>
        <w:jc w:val="both"/>
      </w:pPr>
      <w:r w:rsidRPr="00645A1F">
        <w:t>„Neskôr ho Ježiš našiel v chráme a povedal mu: ‚Hľa, ozdravel si, už nehreš, aby ťa nepostihlo niečo horšie‘“ (Jn 5,14).</w:t>
      </w:r>
    </w:p>
    <w:p w14:paraId="5AE780CE" w14:textId="77777777" w:rsidR="00DA27AB" w:rsidRPr="00645A1F" w:rsidRDefault="00DA27AB" w:rsidP="00DA27AB">
      <w:pPr>
        <w:jc w:val="both"/>
      </w:pPr>
      <w:r w:rsidRPr="00645A1F">
        <w:t>„I vezmem vás z národov a pozbieram vás zo všetkých krajín a zavediem vás na vlastnú pôdu. Potom budem na vás kropiť čistú vodu, že sa očistíte; od všetkých vašich škvŕn a od všetkých vašich modiel vás očistím. A dám vám nové srdce a nového ducha vložím do vás; odstránim z vášho tela kamenné srdce a dám vám srdce z mäsa. Svojho ducha vložím do vášho vnútra a spôsobím, že budete kráčať podľa mojich nariadení, zachovávať moje výroky a plniť ich“ (Ez 36,24-27).</w:t>
      </w:r>
    </w:p>
    <w:p w14:paraId="118DD4F0" w14:textId="5ED42109" w:rsidR="00DA27AB" w:rsidRPr="00645A1F" w:rsidRDefault="00DA27AB" w:rsidP="00C32FD8">
      <w:pPr>
        <w:jc w:val="both"/>
      </w:pPr>
      <w:r w:rsidRPr="00645A1F">
        <w:t>„ Nebojže sa, veď nebudeš zahanbená, a nepýr sa, veď nebudeš potupená! Áno, zabudneš hanbu mladosti ... Na krátku chvíľu som ťa opustil a veľkým zľutovaním si ťa pritiahnem. V návale hnevu som schoval svoju tvár nakrátko pred tebou, večným zmilovaním som sa nad tebou zľutoval, hovorí tvoj vykupiteľ, Pán. Je mi to ako v dňoch Noema: ako som sa zaprisahal, že viac nezalejú zem vody Noema, tak som sa zaprisahal, že sa nebudem hnevať na teba a že ťa nebudem karhať. Nech i vrchy odstúpia a kopce nech sa otrasú, moja milosť neodstúpi od teba, zmluva môjho mieru sa neotrasie, hovorí Pán, tvoj zľutovník. (Iz 54,4.7-10).</w:t>
      </w:r>
    </w:p>
    <w:p w14:paraId="7431D62D" w14:textId="0DE932D6" w:rsidR="00DA27AB" w:rsidRPr="00645A1F" w:rsidRDefault="00DA27AB" w:rsidP="00C32FD8">
      <w:pPr>
        <w:jc w:val="both"/>
        <w:rPr>
          <w:i/>
        </w:rPr>
      </w:pPr>
      <w:r w:rsidRPr="00645A1F">
        <w:rPr>
          <w:i/>
        </w:rPr>
        <w:t>Odporúčame prečítať si aj Ez 16.</w:t>
      </w:r>
    </w:p>
    <w:p w14:paraId="3554128E" w14:textId="77777777" w:rsidR="008B5762" w:rsidRPr="00645A86" w:rsidRDefault="008B5762" w:rsidP="00E26FF3">
      <w:pPr>
        <w:rPr>
          <w:rFonts w:asciiTheme="minorHAnsi" w:hAnsiTheme="minorHAnsi" w:cstheme="minorHAnsi"/>
          <w:sz w:val="2"/>
        </w:rPr>
      </w:pPr>
    </w:p>
    <w:p w14:paraId="7558A235" w14:textId="77777777" w:rsidR="004146B5" w:rsidRPr="00021C21" w:rsidRDefault="004146B5" w:rsidP="00E26FF3">
      <w:pPr>
        <w:rPr>
          <w:rFonts w:asciiTheme="minorHAnsi" w:hAnsiTheme="minorHAnsi" w:cstheme="minorHAnsi"/>
        </w:rPr>
      </w:pPr>
    </w:p>
    <w:p w14:paraId="6453B62D" w14:textId="77777777" w:rsidR="00E26FF3" w:rsidRDefault="00E26FF3" w:rsidP="00E26FF3">
      <w:pPr>
        <w:rPr>
          <w:b/>
          <w:sz w:val="36"/>
          <w:szCs w:val="36"/>
        </w:rPr>
      </w:pPr>
      <w:r>
        <w:rPr>
          <w:noProof/>
          <w:sz w:val="36"/>
          <w:szCs w:val="36"/>
        </w:rPr>
        <w:drawing>
          <wp:inline distT="0" distB="0" distL="0" distR="0" wp14:anchorId="436DD94E" wp14:editId="172C22B5">
            <wp:extent cx="376938" cy="376938"/>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025" cy="396025"/>
                    </a:xfrm>
                    <a:prstGeom prst="rect">
                      <a:avLst/>
                    </a:prstGeom>
                  </pic:spPr>
                </pic:pic>
              </a:graphicData>
            </a:graphic>
          </wp:inline>
        </w:drawing>
      </w:r>
      <w:r>
        <w:rPr>
          <w:b/>
          <w:sz w:val="36"/>
          <w:szCs w:val="36"/>
        </w:rPr>
        <w:t xml:space="preserve"> </w:t>
      </w:r>
      <w:r w:rsidRPr="00CB2B15">
        <w:rPr>
          <w:b/>
          <w:color w:val="4472C4" w:themeColor="accent1"/>
          <w:sz w:val="36"/>
          <w:szCs w:val="36"/>
        </w:rPr>
        <w:t>súvislosti</w:t>
      </w:r>
      <w:r w:rsidR="004146B5">
        <w:rPr>
          <w:b/>
          <w:color w:val="4472C4" w:themeColor="accent1"/>
          <w:sz w:val="36"/>
          <w:szCs w:val="36"/>
        </w:rPr>
        <w:t xml:space="preserve"> u Otcov</w:t>
      </w:r>
    </w:p>
    <w:p w14:paraId="7A80BDFA" w14:textId="77777777" w:rsidR="004146B5" w:rsidRDefault="004146B5" w:rsidP="004146B5">
      <w:pPr>
        <w:jc w:val="both"/>
        <w:rPr>
          <w:rFonts w:ascii="Helvetica" w:hAnsi="Helvetica"/>
          <w:color w:val="0F0F0F"/>
          <w:lang w:eastAsia="en-US"/>
        </w:rPr>
      </w:pPr>
      <w:r w:rsidRPr="004041D1">
        <w:rPr>
          <w:rFonts w:ascii="Helvetica" w:hAnsi="Helvetica"/>
          <w:color w:val="0F0F0F"/>
          <w:lang w:eastAsia="en-US"/>
        </w:rPr>
        <w:br/>
      </w:r>
      <w:r w:rsidRPr="00645A86">
        <w:rPr>
          <w:rFonts w:ascii="Helvetica" w:hAnsi="Helvetica"/>
          <w:b/>
          <w:bCs/>
          <w:color w:val="4472C4" w:themeColor="accent1"/>
          <w:lang w:eastAsia="en-US"/>
        </w:rPr>
        <w:t>Alcuin</w:t>
      </w:r>
      <w:r w:rsidRPr="004041D1">
        <w:rPr>
          <w:rFonts w:ascii="Helvetica" w:hAnsi="Helvetica"/>
          <w:color w:val="0F0F0F"/>
          <w:lang w:eastAsia="en-US"/>
        </w:rPr>
        <w:t> Pán si najmä okolo času svojho umučenia vytvoril zvyk, že cez deň bol v jeruzalemskom chráme, kde ohlasoval Božie slovo a konal znamenia a divy, a večer sa vrátil do Betánie, kde bol hosťom u Lazárových sestier. A ráno sa potom opäť vrátil k podobnému konaniu. Podľa tohto zvyku teda v posledný deň sviatku Stánkov učil celý deň v chráme a večer odišiel na Olivovú horu; to sa hovorí slovami </w:t>
      </w:r>
      <w:r w:rsidRPr="004041D1">
        <w:rPr>
          <w:rFonts w:ascii="Helvetica" w:hAnsi="Helvetica"/>
          <w:b/>
          <w:bCs/>
          <w:color w:val="0F0F0F"/>
          <w:lang w:eastAsia="en-US"/>
        </w:rPr>
        <w:t>1 Ježiš odišiel na Olivovú horu.</w:t>
      </w:r>
      <w:r>
        <w:rPr>
          <w:rFonts w:ascii="Helvetica" w:hAnsi="Helvetica"/>
          <w:color w:val="0F0F0F"/>
          <w:lang w:eastAsia="en-US"/>
        </w:rPr>
        <w:t> </w:t>
      </w:r>
    </w:p>
    <w:p w14:paraId="380513A9"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Augustín</w:t>
      </w:r>
      <w:r w:rsidRPr="00645A86">
        <w:rPr>
          <w:rFonts w:ascii="Helvetica" w:hAnsi="Helvetica"/>
          <w:color w:val="4472C4" w:themeColor="accent1"/>
          <w:lang w:eastAsia="en-US"/>
        </w:rPr>
        <w:t>, Komentár k Jánovi</w:t>
      </w:r>
      <w:r w:rsidRPr="004041D1">
        <w:rPr>
          <w:rFonts w:ascii="Helvetica" w:hAnsi="Helvetica"/>
          <w:color w:val="0F0F0F"/>
          <w:lang w:eastAsia="en-US"/>
        </w:rPr>
        <w:t> Kde inde mal Kristus učiť než na Olivovej hore, na hore pomazania, na hore krizmy? Meno Kristus je od slova krizma a krizma po grécky znamená pomazanie. A nás pomazal preto, aby nás urobil zápasníkmi proti diablovi. </w:t>
      </w:r>
    </w:p>
    <w:p w14:paraId="35D00D57"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Alcuin</w:t>
      </w:r>
      <w:r w:rsidRPr="004041D1">
        <w:rPr>
          <w:rFonts w:ascii="Helvetica" w:hAnsi="Helvetica"/>
          <w:color w:val="0F0F0F"/>
          <w:lang w:eastAsia="en-US"/>
        </w:rPr>
        <w:t> Pomazanie olejom prináša úľavu oslabeným a uboleným. Olivová hora značí výšku Pánovej lásky, lebo grécke slovo oleos znamená milosrdenstvo. Toto tajomstvo dokonale vystihujú i vlastnosti oleja: vznáša nad všetkými tekutinami a ako hovorí žalmista, </w:t>
      </w:r>
      <w:r w:rsidRPr="004041D1">
        <w:rPr>
          <w:rFonts w:ascii="Helvetica" w:hAnsi="Helvetica"/>
          <w:i/>
          <w:iCs/>
          <w:color w:val="0F0F0F"/>
          <w:lang w:eastAsia="en-US"/>
        </w:rPr>
        <w:t>jeho milosrdenstvo je nad všetkými stvoreniami</w:t>
      </w:r>
      <w:r w:rsidRPr="004041D1">
        <w:rPr>
          <w:rFonts w:ascii="Helvetica" w:hAnsi="Helvetica"/>
          <w:color w:val="0F0F0F"/>
          <w:lang w:eastAsia="en-US"/>
        </w:rPr>
        <w:t> </w:t>
      </w:r>
      <w:r w:rsidRPr="004041D1">
        <w:rPr>
          <w:rFonts w:ascii="Helvetica" w:hAnsi="Helvetica"/>
          <w:i/>
          <w:iCs/>
          <w:color w:val="0F0F0F"/>
          <w:lang w:eastAsia="en-US"/>
        </w:rPr>
        <w:t>(</w:t>
      </w:r>
      <w:r w:rsidRPr="004041D1">
        <w:rPr>
          <w:rFonts w:ascii="Helvetica" w:hAnsi="Helvetica"/>
          <w:i/>
          <w:iCs/>
          <w:color w:val="0F0F0F"/>
          <w:u w:val="single"/>
          <w:lang w:eastAsia="en-US"/>
        </w:rPr>
        <w:t>porov. Ž 145,9</w:t>
      </w:r>
      <w:r w:rsidRPr="004041D1">
        <w:rPr>
          <w:rFonts w:ascii="Helvetica" w:hAnsi="Helvetica"/>
          <w:i/>
          <w:iCs/>
          <w:color w:val="0F0F0F"/>
          <w:lang w:eastAsia="en-US"/>
        </w:rPr>
        <w:t>)</w:t>
      </w:r>
      <w:r w:rsidRPr="004041D1">
        <w:rPr>
          <w:rFonts w:ascii="Helvetica" w:hAnsi="Helvetica"/>
          <w:color w:val="0F0F0F"/>
          <w:lang w:eastAsia="en-US"/>
        </w:rPr>
        <w:t xml:space="preserve">. </w:t>
      </w:r>
    </w:p>
    <w:p w14:paraId="099C9F5F" w14:textId="77777777" w:rsidR="004146B5" w:rsidRDefault="004146B5" w:rsidP="004146B5">
      <w:pPr>
        <w:jc w:val="both"/>
        <w:rPr>
          <w:rFonts w:ascii="Helvetica" w:hAnsi="Helvetica"/>
          <w:color w:val="0F0F0F"/>
          <w:lang w:eastAsia="en-US"/>
        </w:rPr>
      </w:pPr>
      <w:r w:rsidRPr="004041D1">
        <w:rPr>
          <w:rFonts w:ascii="Helvetica" w:hAnsi="Helvetica"/>
          <w:color w:val="0F0F0F"/>
          <w:lang w:eastAsia="en-US"/>
        </w:rPr>
        <w:br/>
      </w:r>
      <w:r w:rsidRPr="00645A86">
        <w:rPr>
          <w:rFonts w:ascii="Helvetica" w:hAnsi="Helvetica"/>
          <w:b/>
          <w:bCs/>
          <w:color w:val="4472C4" w:themeColor="accent1"/>
          <w:lang w:eastAsia="en-US"/>
        </w:rPr>
        <w:t>Alcuin</w:t>
      </w:r>
      <w:r w:rsidRPr="004041D1">
        <w:rPr>
          <w:rFonts w:ascii="Helvetica" w:hAnsi="Helvetica"/>
          <w:color w:val="0F0F0F"/>
          <w:lang w:eastAsia="en-US"/>
        </w:rPr>
        <w:t> Sadnutie si značí poníženosť Vtelenia. Keď sa teda Pán usádzal, prišiel k nemu ľud: keď sa vďaka prijatej ľudskej prirodzenosti ukázal ako viditeľný, mnohí ho začali počúvať a veriť v neho, lebo im bol ľudskou prirodzenosťou blízky. Mierni a jednoduchí ľudia obdivovali Pánovu reč, no zákonníci a farizeji sa pýtajú, nie aby sa poučili, lež aby pravde nastavili osídlo</w:t>
      </w:r>
      <w:r>
        <w:rPr>
          <w:rFonts w:ascii="Helvetica" w:hAnsi="Helvetica"/>
          <w:color w:val="0F0F0F"/>
          <w:lang w:eastAsia="en-US"/>
        </w:rPr>
        <w:t>.</w:t>
      </w:r>
      <w:r w:rsidRPr="004041D1">
        <w:rPr>
          <w:rFonts w:ascii="Helvetica" w:hAnsi="Helvetica"/>
          <w:color w:val="0F0F0F"/>
          <w:lang w:eastAsia="en-US"/>
        </w:rPr>
        <w:t xml:space="preserve"> </w:t>
      </w:r>
    </w:p>
    <w:p w14:paraId="589AAE0B"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lastRenderedPageBreak/>
        <w:t>Augustín</w:t>
      </w:r>
      <w:r w:rsidRPr="004041D1">
        <w:rPr>
          <w:rFonts w:ascii="Helvetica" w:hAnsi="Helvetica"/>
          <w:color w:val="0F0F0F"/>
          <w:lang w:eastAsia="en-US"/>
        </w:rPr>
        <w:t> Už predtým si všimli jeho veľkú láskavosť, veď o ňom bolo predpovedané: </w:t>
      </w:r>
      <w:r w:rsidRPr="004041D1">
        <w:rPr>
          <w:rFonts w:ascii="Helvetica" w:hAnsi="Helvetica"/>
          <w:i/>
          <w:iCs/>
          <w:color w:val="0F0F0F"/>
          <w:lang w:eastAsia="en-US"/>
        </w:rPr>
        <w:t>vytiahni a bojuj za pravdu, lásku a spravodlivosť</w:t>
      </w:r>
      <w:r w:rsidRPr="004041D1">
        <w:rPr>
          <w:rFonts w:ascii="Helvetica" w:hAnsi="Helvetica"/>
          <w:color w:val="0F0F0F"/>
          <w:lang w:eastAsia="en-US"/>
        </w:rPr>
        <w:t> </w:t>
      </w:r>
      <w:r w:rsidRPr="004041D1">
        <w:rPr>
          <w:rFonts w:ascii="Helvetica" w:hAnsi="Helvetica"/>
          <w:i/>
          <w:iCs/>
          <w:color w:val="0F0F0F"/>
          <w:lang w:eastAsia="en-US"/>
        </w:rPr>
        <w:t>(</w:t>
      </w:r>
      <w:r w:rsidRPr="004041D1">
        <w:rPr>
          <w:rFonts w:ascii="Helvetica" w:hAnsi="Helvetica"/>
          <w:i/>
          <w:iCs/>
          <w:color w:val="0F0F0F"/>
          <w:u w:val="single"/>
          <w:lang w:eastAsia="en-US"/>
        </w:rPr>
        <w:t>porov. Ž 45,5</w:t>
      </w:r>
      <w:r w:rsidRPr="004041D1">
        <w:rPr>
          <w:rFonts w:ascii="Helvetica" w:hAnsi="Helvetica"/>
          <w:i/>
          <w:iCs/>
          <w:color w:val="0F0F0F"/>
          <w:lang w:eastAsia="en-US"/>
        </w:rPr>
        <w:t>)</w:t>
      </w:r>
      <w:r w:rsidRPr="004041D1">
        <w:rPr>
          <w:rFonts w:ascii="Helvetica" w:hAnsi="Helvetica"/>
          <w:color w:val="0F0F0F"/>
          <w:lang w:eastAsia="en-US"/>
        </w:rPr>
        <w:t>. Ako učiteľ teda priniesol pravdu, ako osloboditeľ láskavosť a ako sudca spravodlivosť. Jeho slová ľudia uznávali ako pravdivé a jeho zdržanlivosť voči nepriateľom chválili ako láskavú. Preto nastražili pohoršenie v tretej veci, čiže v spravodlivosti. Povedali si totiž: ak ju prikáže prepustiť, nezachová spravodlivosť. Zákon totiž nemohol nariadiť niečo nespravodlivé; a preto sa odvolávajú na Zákon: </w:t>
      </w:r>
      <w:r w:rsidRPr="004041D1">
        <w:rPr>
          <w:rFonts w:ascii="Helvetica" w:hAnsi="Helvetica"/>
          <w:b/>
          <w:bCs/>
          <w:color w:val="0F0F0F"/>
          <w:lang w:eastAsia="en-US"/>
        </w:rPr>
        <w:t>5 Mojžiš nám v zákone nariadil takéto ženy ukameňovať.</w:t>
      </w:r>
      <w:r w:rsidRPr="004041D1">
        <w:rPr>
          <w:rFonts w:ascii="Helvetica" w:hAnsi="Helvetica"/>
          <w:color w:val="0F0F0F"/>
          <w:lang w:eastAsia="en-US"/>
        </w:rPr>
        <w:t> A aby nestratil láskavosť, pre ktorú bol obľúbený medzi ľudom, prikáže ju prepustiť. Preto žiadajú jeho rozsudok a hovoria </w:t>
      </w:r>
      <w:r w:rsidRPr="004041D1">
        <w:rPr>
          <w:rFonts w:ascii="Helvetica" w:hAnsi="Helvetica"/>
          <w:b/>
          <w:bCs/>
          <w:color w:val="0F0F0F"/>
          <w:lang w:eastAsia="en-US"/>
        </w:rPr>
        <w:t>čo povieš ty?</w:t>
      </w:r>
      <w:r w:rsidRPr="004041D1">
        <w:rPr>
          <w:rFonts w:ascii="Helvetica" w:hAnsi="Helvetica"/>
          <w:color w:val="0F0F0F"/>
          <w:lang w:eastAsia="en-US"/>
        </w:rPr>
        <w:t> Tak budeme mať možnosť obžalovať ho a o</w:t>
      </w:r>
      <w:r>
        <w:rPr>
          <w:rFonts w:ascii="Helvetica" w:hAnsi="Helvetica"/>
          <w:color w:val="0F0F0F"/>
          <w:lang w:eastAsia="en-US"/>
        </w:rPr>
        <w:t xml:space="preserve">bviníme ho z porušovania Zákona. </w:t>
      </w:r>
    </w:p>
    <w:p w14:paraId="4113AE1E"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Augustín</w:t>
      </w:r>
      <w:r w:rsidRPr="00645A86">
        <w:rPr>
          <w:rFonts w:ascii="Helvetica" w:hAnsi="Helvetica"/>
          <w:color w:val="4472C4" w:themeColor="accent1"/>
          <w:lang w:eastAsia="en-US"/>
        </w:rPr>
        <w:t>, Zhoda medzi evanjeliami</w:t>
      </w:r>
      <w:r w:rsidRPr="004041D1">
        <w:rPr>
          <w:rFonts w:ascii="Helvetica" w:hAnsi="Helvetica"/>
          <w:color w:val="0F0F0F"/>
          <w:lang w:eastAsia="en-US"/>
        </w:rPr>
        <w:t> Akoby naznačoval, že oni sú takí, čo majú byť zapísaní do zeme, nie do neba, kde sú zapísané mená učeníkov, ktorým pripomínal, aby sa z toho radovali. Alebo že vďaka svojmu poníženiu, ktoré naznačil zohnutím hlavy, urobil znamenia na zemi. Alebo že už je čas, aby sa jeho Zákon zapísal do zeme, ktorá vydá ovocie, a nie ako predtým do neplodného kameňa. </w:t>
      </w:r>
    </w:p>
    <w:p w14:paraId="2B0B91BC"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Alcuin</w:t>
      </w:r>
      <w:r w:rsidRPr="004041D1">
        <w:rPr>
          <w:rFonts w:ascii="Helvetica" w:hAnsi="Helvetica"/>
          <w:color w:val="0F0F0F"/>
          <w:lang w:eastAsia="en-US"/>
        </w:rPr>
        <w:t> Zem značí ľudské srdce, ktoré prináša ovocie dobrých alebo zlých skutkov. Prst, ktorý je ohybný, lebo je zložený z článkov, vyjadruje najvyššie rozlišovanie. Učí nás teda, že keď zbadáme blížnych konať nejaké zlo, nemáme ich hneď opovážlivo odsudzovať, ale najprv sa máme ponížene obrátiť do srdca k svedomiu a usilovne ho preskúmať prstom rozlišovania. </w:t>
      </w:r>
    </w:p>
    <w:p w14:paraId="75E2B528"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Augustín</w:t>
      </w:r>
      <w:r w:rsidRPr="00645A86">
        <w:rPr>
          <w:rFonts w:ascii="Helvetica" w:hAnsi="Helvetica"/>
          <w:color w:val="4472C4" w:themeColor="accent1"/>
          <w:lang w:eastAsia="en-US"/>
        </w:rPr>
        <w:t>, Komentár k Jánovi</w:t>
      </w:r>
      <w:r w:rsidRPr="004041D1">
        <w:rPr>
          <w:rFonts w:ascii="Helvetica" w:hAnsi="Helvetica"/>
          <w:color w:val="0F0F0F"/>
          <w:lang w:eastAsia="en-US"/>
        </w:rPr>
        <w:t> Nepovedal „nekameňujte ju,“ aby sa nezdalo, že hovorí proti Zákonu. A v žiadnom prípade nepovedal ani „ukameňujte ju,“ lebo neprišiel stratiť, čo našiel, ale hľadať, čo sa bolo stratilo. Čo teda odpovedal? </w:t>
      </w:r>
      <w:r w:rsidRPr="004041D1">
        <w:rPr>
          <w:rFonts w:ascii="Helvetica" w:hAnsi="Helvetica"/>
          <w:b/>
          <w:bCs/>
          <w:color w:val="0F0F0F"/>
          <w:lang w:eastAsia="en-US"/>
        </w:rPr>
        <w:t>Kto z vás je bez hriechu, nech prvý hodí do nej kameň.</w:t>
      </w:r>
      <w:r w:rsidRPr="004041D1">
        <w:rPr>
          <w:rFonts w:ascii="Helvetica" w:hAnsi="Helvetica"/>
          <w:color w:val="0F0F0F"/>
          <w:lang w:eastAsia="en-US"/>
        </w:rPr>
        <w:t> Toto je hlas spravodlivosti. Hriešnicu nech potrestajú, ale nie hriešnici. Nech sa naplní Zákon, no nie tými, čo ho porušujú. </w:t>
      </w:r>
    </w:p>
    <w:p w14:paraId="154CB3E6"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Gregor</w:t>
      </w:r>
      <w:r w:rsidRPr="00645A86">
        <w:rPr>
          <w:rFonts w:ascii="Helvetica" w:hAnsi="Helvetica"/>
          <w:color w:val="4472C4" w:themeColor="accent1"/>
          <w:lang w:eastAsia="en-US"/>
        </w:rPr>
        <w:t>, Moráliá</w:t>
      </w:r>
      <w:r w:rsidRPr="004041D1">
        <w:rPr>
          <w:rFonts w:ascii="Helvetica" w:hAnsi="Helvetica"/>
          <w:color w:val="0F0F0F"/>
          <w:lang w:eastAsia="en-US"/>
        </w:rPr>
        <w:t> Kto nesúdi najprv seba, nevie spravodlivo posúdiť druhého. A hoci aj vie z počutia, predsa len nedokáže správne posúdiť cudzie zásluhy, keď sa považuje za nevinného, a nemá tak pri posudzovaní žiadne kritérium. </w:t>
      </w:r>
    </w:p>
    <w:p w14:paraId="627668A1" w14:textId="26F0F479" w:rsidR="004146B5" w:rsidRPr="00382339" w:rsidRDefault="004146B5" w:rsidP="00382339">
      <w:pPr>
        <w:jc w:val="both"/>
        <w:rPr>
          <w:rFonts w:ascii="Helvetica" w:hAnsi="Helvetica"/>
          <w:b/>
          <w:bCs/>
          <w:color w:val="660000"/>
          <w:lang w:eastAsia="en-US"/>
        </w:rPr>
      </w:pPr>
      <w:r w:rsidRPr="00645A86">
        <w:rPr>
          <w:rFonts w:ascii="Helvetica" w:hAnsi="Helvetica"/>
          <w:b/>
          <w:bCs/>
          <w:color w:val="4472C4" w:themeColor="accent1"/>
          <w:lang w:eastAsia="en-US"/>
        </w:rPr>
        <w:t>Augustín</w:t>
      </w:r>
      <w:r w:rsidRPr="004041D1">
        <w:rPr>
          <w:rFonts w:ascii="Helvetica" w:hAnsi="Helvetica"/>
          <w:color w:val="0F0F0F"/>
          <w:lang w:eastAsia="en-US"/>
        </w:rPr>
        <w:t> Zostalo teda dvoje: bieda a milosrdenstvo; nasleduje totiž </w:t>
      </w:r>
      <w:r w:rsidRPr="004041D1">
        <w:rPr>
          <w:rFonts w:ascii="Helvetica" w:hAnsi="Helvetica"/>
          <w:b/>
          <w:bCs/>
          <w:color w:val="0F0F0F"/>
          <w:lang w:eastAsia="en-US"/>
        </w:rPr>
        <w:t>zostal sám Ježiš so ženou, čo stála v prostriedku.</w:t>
      </w:r>
      <w:r w:rsidRPr="004041D1">
        <w:rPr>
          <w:rFonts w:ascii="Helvetica" w:hAnsi="Helvetica"/>
          <w:color w:val="0F0F0F"/>
          <w:lang w:eastAsia="en-US"/>
        </w:rPr>
        <w:t> Táto prestrašená žena asi dúfala, že ju má potrestať ten, u ktorého nemohla nájsť hriech. On však, len čo spravodlivým slovom odohnal svojich protivníkov, zdvihol k nej láskavé oči a pýtal sa jej; nasleduje </w:t>
      </w:r>
      <w:r w:rsidRPr="004041D1">
        <w:rPr>
          <w:rFonts w:ascii="Helvetica" w:hAnsi="Helvetica"/>
          <w:b/>
          <w:bCs/>
          <w:color w:val="0F0F0F"/>
          <w:lang w:eastAsia="en-US"/>
        </w:rPr>
        <w:t>10 Ježiš sa vzpriamil a opýtal sa jej: Žena, kde sú? Nik ťa neodsúdil? 11 Ona odpovedala: Nik, Pane.</w:t>
      </w:r>
      <w:r w:rsidRPr="004041D1">
        <w:rPr>
          <w:rFonts w:ascii="Helvetica" w:hAnsi="Helvetica"/>
          <w:color w:val="0F0F0F"/>
          <w:lang w:eastAsia="en-US"/>
        </w:rPr>
        <w:t> Predtým sme počuli hlas spravodlivosti, teraz počujme láskavosť: </w:t>
      </w:r>
      <w:r w:rsidRPr="004041D1">
        <w:rPr>
          <w:rFonts w:ascii="Helvetica" w:hAnsi="Helvetica"/>
          <w:b/>
          <w:bCs/>
          <w:color w:val="0F0F0F"/>
          <w:lang w:eastAsia="en-US"/>
        </w:rPr>
        <w:t>a Ježiš jej povedal: Ani ja ťa neodsudzujem,</w:t>
      </w:r>
      <w:r w:rsidRPr="004041D1">
        <w:rPr>
          <w:rFonts w:ascii="Helvetica" w:hAnsi="Helvetica"/>
          <w:color w:val="0F0F0F"/>
          <w:lang w:eastAsia="en-US"/>
        </w:rPr>
        <w:t> hoci si sa možno bála, že ťa odsúdim, lebo si u mňa nenašla hriech. Čo je, Pane? Si vari žičlivý k hriechom? Určite nie; všimni si, čo nasleduje: </w:t>
      </w:r>
      <w:r w:rsidRPr="004041D1">
        <w:rPr>
          <w:rFonts w:ascii="Helvetica" w:hAnsi="Helvetica"/>
          <w:b/>
          <w:bCs/>
          <w:color w:val="0F0F0F"/>
          <w:lang w:eastAsia="en-US"/>
        </w:rPr>
        <w:t>choď a už nehreš!</w:t>
      </w:r>
      <w:r w:rsidRPr="004041D1">
        <w:rPr>
          <w:rFonts w:ascii="Helvetica" w:hAnsi="Helvetica"/>
          <w:color w:val="0F0F0F"/>
          <w:lang w:eastAsia="en-US"/>
        </w:rPr>
        <w:t> Aj Pán teda odsúdil: ale hriech, nie človeka. Keby bol učiteľom hriechu, povedal by: choď a ži si, ako chceš; buď si istá, že ťa oslobodím. Oslobodím ťa, koľkokoľvek budeš hrešiť, hoci aj od múk pekla a podsvetia. To však nepovedal. Nech si to všimnú tí, čo u Pána milujú láskavosť, a nech sa boja tejto pravdy: Pán je zhovievavý aj spravodlivý.</w:t>
      </w:r>
    </w:p>
    <w:p w14:paraId="49C472EE" w14:textId="77777777" w:rsidR="00E26FF3" w:rsidRPr="00645A86" w:rsidRDefault="00E26FF3" w:rsidP="00E26FF3">
      <w:pPr>
        <w:rPr>
          <w:sz w:val="16"/>
          <w:szCs w:val="36"/>
        </w:rPr>
      </w:pPr>
    </w:p>
    <w:p w14:paraId="31B4C644" w14:textId="04DF8128" w:rsidR="00E26FF3" w:rsidRPr="00382339" w:rsidRDefault="00E26FF3" w:rsidP="00E26FF3">
      <w:pPr>
        <w:rPr>
          <w:b/>
          <w:sz w:val="36"/>
          <w:szCs w:val="36"/>
        </w:rPr>
      </w:pPr>
      <w:r>
        <w:rPr>
          <w:noProof/>
          <w:sz w:val="36"/>
          <w:szCs w:val="36"/>
        </w:rPr>
        <w:drawing>
          <wp:inline distT="0" distB="0" distL="0" distR="0" wp14:anchorId="0758C542" wp14:editId="13E26843">
            <wp:extent cx="432408" cy="432408"/>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55592" cy="455592"/>
                    </a:xfrm>
                    <a:prstGeom prst="rect">
                      <a:avLst/>
                    </a:prstGeom>
                  </pic:spPr>
                </pic:pic>
              </a:graphicData>
            </a:graphic>
          </wp:inline>
        </w:drawing>
      </w:r>
      <w:r w:rsidRPr="00CB2B15">
        <w:rPr>
          <w:b/>
          <w:color w:val="4472C4" w:themeColor="accent1"/>
          <w:sz w:val="36"/>
          <w:szCs w:val="36"/>
        </w:rPr>
        <w:t>uživotnenie</w:t>
      </w:r>
    </w:p>
    <w:p w14:paraId="56A8C42D" w14:textId="5269F380" w:rsidR="000428EE" w:rsidRDefault="00320946" w:rsidP="00382339">
      <w:pPr>
        <w:jc w:val="both"/>
      </w:pPr>
      <w:r>
        <w:t>Denne môžeš</w:t>
      </w:r>
      <w:r w:rsidR="000428EE">
        <w:t xml:space="preserve"> vidieť iných ľudí, ako sa dopúšťajú neprávosti, zloby</w:t>
      </w:r>
      <w:r w:rsidR="00EA3C32">
        <w:t>,</w:t>
      </w:r>
      <w:r w:rsidR="000428EE">
        <w:t xml:space="preserve"> nespravodlivosti, ako páchajú hrie</w:t>
      </w:r>
      <w:r>
        <w:t>ch. Ako na týchto ľudí reaguješ? Vynadáš</w:t>
      </w:r>
      <w:r w:rsidR="000428EE">
        <w:t xml:space="preserve"> im?</w:t>
      </w:r>
      <w:r>
        <w:t xml:space="preserve"> Alebo o ich hriechu hneď povieš</w:t>
      </w:r>
      <w:r w:rsidR="000428EE">
        <w:t xml:space="preserve"> ostatným? Alebo ich len tak </w:t>
      </w:r>
      <w:r w:rsidR="00EA3C32">
        <w:t>potichu</w:t>
      </w:r>
      <w:r w:rsidR="00D17854">
        <w:t xml:space="preserve"> posúdiš a odsúdiš</w:t>
      </w:r>
      <w:r w:rsidR="000428EE">
        <w:t xml:space="preserve"> vo svojom srdci? V takýchto prípadoch reagujeme, ako keby sme my boli bez nedostatk</w:t>
      </w:r>
      <w:r w:rsidR="00EA3C32">
        <w:t>ov, a </w:t>
      </w:r>
      <w:r w:rsidR="000428EE">
        <w:t>mali</w:t>
      </w:r>
      <w:r w:rsidR="00EA3C32">
        <w:t xml:space="preserve"> tak</w:t>
      </w:r>
      <w:r w:rsidR="000428EE">
        <w:t xml:space="preserve"> právo posudzovať</w:t>
      </w:r>
      <w:r w:rsidR="00EA3C32">
        <w:t xml:space="preserve"> iných</w:t>
      </w:r>
      <w:r w:rsidR="000428EE">
        <w:t>. Stačí krátky pohľad do nášho srdca a hneď zbadáme, že aj nás by iní mohli posudzovať a odsudzovať. Možno to aj robia.</w:t>
      </w:r>
      <w:r w:rsidR="00D17854">
        <w:t xml:space="preserve"> A určite majú </w:t>
      </w:r>
      <w:r w:rsidR="00D17854">
        <w:lastRenderedPageBreak/>
        <w:t>prečo. Preto buď prísny</w:t>
      </w:r>
      <w:r w:rsidR="000428EE">
        <w:t xml:space="preserve"> nie na iných,</w:t>
      </w:r>
      <w:r w:rsidR="00D17854">
        <w:t xml:space="preserve"> ale na seba. Voči ostatným prejavuj</w:t>
      </w:r>
      <w:r w:rsidR="000428EE">
        <w:t xml:space="preserve"> milosrden</w:t>
      </w:r>
      <w:r w:rsidR="00D17854">
        <w:t>stvo. To neznamená, že schváliš</w:t>
      </w:r>
      <w:r w:rsidR="000428EE">
        <w:t xml:space="preserve"> ich hriech, ale </w:t>
      </w:r>
      <w:r w:rsidR="00EA3C32">
        <w:t xml:space="preserve">že </w:t>
      </w:r>
      <w:r w:rsidR="00D17854">
        <w:t>prejavíš</w:t>
      </w:r>
      <w:r w:rsidR="000428EE">
        <w:t xml:space="preserve"> súcit s ich slabosťou, pre ktorú do hriechu padajú. </w:t>
      </w:r>
      <w:r w:rsidR="00EA3C32">
        <w:t>Veď</w:t>
      </w:r>
      <w:r w:rsidR="00D17854">
        <w:t xml:space="preserve"> aj t</w:t>
      </w:r>
      <w:r w:rsidR="000428EE">
        <w:t>y s</w:t>
      </w:r>
      <w:r w:rsidR="00D17854">
        <w:t>i slabý</w:t>
      </w:r>
      <w:r w:rsidR="000428EE">
        <w:t>...</w:t>
      </w:r>
    </w:p>
    <w:p w14:paraId="01D7B0DB" w14:textId="1016D32C" w:rsidR="00AD6D11" w:rsidRDefault="00AD6D11" w:rsidP="00382339">
      <w:pPr>
        <w:jc w:val="both"/>
      </w:pPr>
      <w:r>
        <w:t>Ježiš stojí zoči-voči verejnému hriechu.</w:t>
      </w:r>
      <w:r w:rsidR="006A66BD">
        <w:t xml:space="preserve"> Ale stojí aj pred skrytými hriechmi tých, ktorí sú okolo a žalujú na cudzoložnú ženu. O týchto hriechoch nehovorí nikto nič, ale Ježiš ich vidí rovnako jasne ako vidí hriech predvedenej ženy. Keď budem „vyznávať“ hriechy iných, skúsim si pripomenúť, že Ježiš vidí rovnako jasne aj všetky moje hriechy. A nezaujíma ho, čo by som rád urobil s hriechmi blížneho, ale </w:t>
      </w:r>
      <w:r w:rsidR="00EA3C32">
        <w:t xml:space="preserve">zaujíma ho </w:t>
      </w:r>
      <w:r w:rsidR="006A66BD">
        <w:t>to, čo urobím so svojimi vlastný</w:t>
      </w:r>
      <w:r w:rsidR="00D17854">
        <w:t>mi hriechmi. Najlepšie, čo môžeš</w:t>
      </w:r>
      <w:r w:rsidR="006A66BD">
        <w:t xml:space="preserve"> urobiť, je vystaviť ich pôsobeniu jeho milosrdnej lásky. Urob to hneď teraz.</w:t>
      </w:r>
    </w:p>
    <w:p w14:paraId="0586FEFD" w14:textId="6E8A9CA8" w:rsidR="00382339" w:rsidRDefault="00382339" w:rsidP="00382339">
      <w:pPr>
        <w:jc w:val="both"/>
      </w:pPr>
      <w:r>
        <w:t>Jediný raz v evanjeliách Ježiš niečo píše. Nikdy sa nedozvieme, čo. Je dosť možné, že len odvádza pozornosť a dáva možnosť všetko domyslieť – obrátiť položenú otázku proti sebe, obrátiť pozornosť na seba, na svoje srdce. Prv, než unáhlene odpovieš, skloň sa a „píš“ – čiže nájdi si čas na rozmýšľanie a na upokojenie svojho vnútra. Keď máš chuť kameňovať, skloň sa a „píš“, aby si mal čas pozrieť sa na seba a skúmať, či si ty bez hriechu, a tak ti ostane dosť času nebadane vypustiť kameň z ruky a tichúčko sa vytratiť.</w:t>
      </w:r>
      <w:r w:rsidR="000428EE">
        <w:t xml:space="preserve"> (podľa dona Andreja Dermeka, SDB)</w:t>
      </w:r>
    </w:p>
    <w:p w14:paraId="7FC3AA9D" w14:textId="1D663EEC" w:rsidR="00AD6D11" w:rsidRDefault="00AD6D11" w:rsidP="00382339">
      <w:pPr>
        <w:jc w:val="both"/>
      </w:pPr>
      <w:r>
        <w:t>Zhromaždenie okolo cudzoložnej ženy opúšťali najskôr starší. Možno si viac uvedomovali svoju slabosť. Vek a životné skúsenosti človeka mnohému nauč</w:t>
      </w:r>
      <w:r w:rsidR="00D17854">
        <w:t>ia. Možno to bolo tak. Ktovie? T</w:t>
      </w:r>
      <w:r>
        <w:t>y však bez ohľadu na to, koľko má</w:t>
      </w:r>
      <w:r w:rsidR="00D17854">
        <w:t>š rokov, pozri úprimne na svoj život a zisti, či nepotrebuješ</w:t>
      </w:r>
      <w:r>
        <w:t xml:space="preserve"> milosrdenstvo rovnako ako všetci okolo </w:t>
      </w:r>
      <w:r w:rsidR="00D17854">
        <w:t>teba</w:t>
      </w:r>
      <w:r w:rsidR="00532E9F">
        <w:t>. Pros Boha, aby sa nad tvoj</w:t>
      </w:r>
      <w:r>
        <w:t xml:space="preserve">imi hriechmi </w:t>
      </w:r>
      <w:r w:rsidR="00EA3C32">
        <w:t>z</w:t>
      </w:r>
      <w:r>
        <w:t>miloval. A </w:t>
      </w:r>
      <w:r w:rsidR="00320946">
        <w:t>ty sám radšej rozmýšľaj, ako by si iným mohol</w:t>
      </w:r>
      <w:r>
        <w:t xml:space="preserve"> pomôcť nájsť c</w:t>
      </w:r>
      <w:r w:rsidR="00320946">
        <w:t>estu k Bohu, miesto toho, aby si ich posudzoval</w:t>
      </w:r>
      <w:r>
        <w:t>.</w:t>
      </w:r>
    </w:p>
    <w:p w14:paraId="646DD1F1" w14:textId="39643E08" w:rsidR="00AD6D11" w:rsidRDefault="00AD6D11" w:rsidP="00382339">
      <w:pPr>
        <w:jc w:val="both"/>
      </w:pPr>
      <w:r>
        <w:t>Stačil jeden Ježišov čistý pohľad, jedno mierne slovo, aby sa cudoložná žena postavila na nohy a aby sa jej život úplne premenil. Sv. František Saleský hovorieval, že na kvapku medu chytíme viac múch ako na celý sud octu. Miesto prívalu slov, resp. m</w:t>
      </w:r>
      <w:r w:rsidR="00343096">
        <w:t>yšlienok plných odsúdenia, skús</w:t>
      </w:r>
      <w:r>
        <w:t xml:space="preserve"> prejaviť postoj miernosti a úcty voči Božiemu obrazu, ktorý </w:t>
      </w:r>
      <w:r w:rsidR="00343096">
        <w:t>je v človeku, čo stojí pred tebou</w:t>
      </w:r>
      <w:r>
        <w:t>. S oveľa väčšou pravdepodobnos</w:t>
      </w:r>
      <w:r w:rsidR="00C64989">
        <w:t>ť</w:t>
      </w:r>
      <w:r>
        <w:t>ou ho získa</w:t>
      </w:r>
      <w:r w:rsidR="00343096">
        <w:t>š</w:t>
      </w:r>
      <w:r>
        <w:t xml:space="preserve"> pre Boha</w:t>
      </w:r>
      <w:r w:rsidR="00343096">
        <w:t>, ako keby si ho poučoval</w:t>
      </w:r>
      <w:r w:rsidR="00C64989">
        <w:t xml:space="preserve"> a d</w:t>
      </w:r>
      <w:r>
        <w:t>a</w:t>
      </w:r>
      <w:r w:rsidR="00C64989">
        <w:t>l</w:t>
      </w:r>
      <w:r>
        <w:t xml:space="preserve"> mu najavo svoje pohŕdanie.</w:t>
      </w:r>
    </w:p>
    <w:p w14:paraId="0501D399" w14:textId="2E11F387" w:rsidR="00C64989" w:rsidRPr="00C64989" w:rsidRDefault="00C64989" w:rsidP="00382339">
      <w:pPr>
        <w:jc w:val="both"/>
      </w:pPr>
      <w:r>
        <w:t>Ježiš nepopiera spravodlivosť a súd, ale vyhradzuje si sú</w:t>
      </w:r>
      <w:r w:rsidR="00343096">
        <w:t>d, ktorý je úplne iný ako ten tvoj</w:t>
      </w:r>
      <w:r>
        <w:t>.  Je to súd nebeského Otca, ktorý miluje všetky svoje deti. Je to súd Syna, ktorý na kríži dáva život za svojich hriešnych bratov. Uvažuj nad týmto Božím postojom a snaž sa</w:t>
      </w:r>
      <w:r w:rsidR="00EA3C32">
        <w:t>, aby si</w:t>
      </w:r>
      <w:r>
        <w:t xml:space="preserve"> si ho osvoji</w:t>
      </w:r>
      <w:r w:rsidR="00EA3C32">
        <w:t>l</w:t>
      </w:r>
      <w:r w:rsidR="00343096">
        <w:t>. Nech je heslom tvojho</w:t>
      </w:r>
      <w:r>
        <w:t xml:space="preserve"> života </w:t>
      </w:r>
      <w:r w:rsidR="00343096">
        <w:rPr>
          <w:i/>
        </w:rPr>
        <w:t>„Milosrdný</w:t>
      </w:r>
      <w:r>
        <w:rPr>
          <w:i/>
        </w:rPr>
        <w:t xml:space="preserve"> ako Otec“</w:t>
      </w:r>
      <w:r>
        <w:t>.</w:t>
      </w:r>
    </w:p>
    <w:p w14:paraId="6E886E75" w14:textId="38D1CE50" w:rsidR="006A66BD" w:rsidRDefault="006A66BD" w:rsidP="00382339">
      <w:pPr>
        <w:jc w:val="both"/>
      </w:pPr>
      <w:r>
        <w:t>Ježiš je vľúdny a dobrotivý, veľkodušný a milosrdný. A je aj pravdivý a spravodlivý. Preto ti dáva čas, aby si sa napravil. Bol si včera zlý? Buď oddnes dobrý! Prežil si zle dnešný deň? Urob rozhodnutie a zmeň svoje zmýšľanie už od tejto chvíle. Neodkladaj!</w:t>
      </w:r>
    </w:p>
    <w:p w14:paraId="53ADA800" w14:textId="16ED6C9A" w:rsidR="00EA3C32" w:rsidRPr="00EA3C32" w:rsidRDefault="00EA3C32" w:rsidP="00382339">
      <w:pPr>
        <w:jc w:val="both"/>
        <w:rPr>
          <w:i/>
          <w:u w:val="single"/>
        </w:rPr>
      </w:pPr>
      <w:r w:rsidRPr="00EA3C32">
        <w:rPr>
          <w:i/>
          <w:u w:val="single"/>
        </w:rPr>
        <w:t>Zo života púštnych otcov:</w:t>
      </w:r>
    </w:p>
    <w:p w14:paraId="4812DE78" w14:textId="1E84D9D9" w:rsidR="00EA3C32" w:rsidRDefault="00EA3C32" w:rsidP="00382339">
      <w:pPr>
        <w:jc w:val="both"/>
      </w:pPr>
      <w:r>
        <w:t>„Akýsi brat upadol do hriechu. Kňaz mu rozkázal odísť z kostola. Opát Bessarion vtedy vstal a povedal: ‚Aj ja som hriešnik‘, a vyšiel s ním von.“</w:t>
      </w:r>
    </w:p>
    <w:p w14:paraId="1B43362E" w14:textId="01B84BDA" w:rsidR="00EA3C32" w:rsidRPr="00645A1F" w:rsidRDefault="00EA3C32" w:rsidP="00382339">
      <w:pPr>
        <w:jc w:val="both"/>
      </w:pPr>
      <w:r>
        <w:t>Opát Izák prišiel raz do monastiera bratov v Thébach a videl, ako jeden brat zhrešil. Odsúdil ho. A keď sa vrátil na púšť, prišiel Pánov anjel, postavil sa pred dvere jeho cely a povedal mu: ‚Nedovolím ti vstúpiť.‘ Izák sa spýtal: ‚Prečo?‘ Anjel mu odpovedal: ‚Boh ma poslal spýtať sa ťa, kam chceš,</w:t>
      </w:r>
      <w:r w:rsidR="00343096">
        <w:t xml:space="preserve"> </w:t>
      </w:r>
      <w:r>
        <w:t>aby poslal toho brata, ktorého si verejne odsúdil.‘ Opát sa začal hneď kajať a povedal: ‚Zhrešil som, odpusť mi.‘ A anjel: ‚Vstaň, Boh ti odpúšťa, ale odteraz buď múdry a nesúď nikoho prv, než ho posúdi Boh!‘“.</w:t>
      </w:r>
    </w:p>
    <w:p w14:paraId="377E990F" w14:textId="77777777" w:rsidR="00E26FF3" w:rsidRDefault="00E26FF3" w:rsidP="00E26FF3">
      <w:pPr>
        <w:rPr>
          <w:b/>
          <w:sz w:val="36"/>
          <w:szCs w:val="36"/>
        </w:rPr>
      </w:pPr>
      <w:r>
        <w:rPr>
          <w:noProof/>
          <w:sz w:val="36"/>
          <w:szCs w:val="36"/>
        </w:rPr>
        <w:drawing>
          <wp:inline distT="0" distB="0" distL="0" distR="0" wp14:anchorId="16A712E4" wp14:editId="1974B313">
            <wp:extent cx="406535" cy="40653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544" cy="423544"/>
                    </a:xfrm>
                    <a:prstGeom prst="rect">
                      <a:avLst/>
                    </a:prstGeom>
                  </pic:spPr>
                </pic:pic>
              </a:graphicData>
            </a:graphic>
          </wp:inline>
        </w:drawing>
      </w:r>
      <w:r w:rsidRPr="00CB2B15">
        <w:rPr>
          <w:b/>
          <w:color w:val="4472C4" w:themeColor="accent1"/>
          <w:sz w:val="36"/>
          <w:szCs w:val="36"/>
        </w:rPr>
        <w:t>sebareflexia</w:t>
      </w:r>
    </w:p>
    <w:p w14:paraId="0C769E65" w14:textId="19E58748" w:rsidR="007C704C" w:rsidRDefault="007C704C" w:rsidP="00E007D1">
      <w:pPr>
        <w:jc w:val="both"/>
        <w:rPr>
          <w:szCs w:val="36"/>
        </w:rPr>
      </w:pPr>
      <w:r w:rsidRPr="007C704C">
        <w:rPr>
          <w:szCs w:val="36"/>
        </w:rPr>
        <w:lastRenderedPageBreak/>
        <w:t xml:space="preserve">Som </w:t>
      </w:r>
      <w:r w:rsidR="002F6B14">
        <w:rPr>
          <w:szCs w:val="36"/>
        </w:rPr>
        <w:t>schop</w:t>
      </w:r>
      <w:r w:rsidRPr="007C704C">
        <w:rPr>
          <w:szCs w:val="36"/>
        </w:rPr>
        <w:t xml:space="preserve">ný vidieť hriechy iných? </w:t>
      </w:r>
      <w:r>
        <w:rPr>
          <w:szCs w:val="36"/>
        </w:rPr>
        <w:t xml:space="preserve">Mám dostatočne citlivé svedomie, ktoré vie rozlišovať dobré od zlého? </w:t>
      </w:r>
    </w:p>
    <w:p w14:paraId="0EC2B21D" w14:textId="6D0C923F" w:rsidR="00E26FF3" w:rsidRDefault="007C704C" w:rsidP="00E007D1">
      <w:pPr>
        <w:jc w:val="both"/>
        <w:rPr>
          <w:szCs w:val="36"/>
        </w:rPr>
      </w:pPr>
      <w:r>
        <w:rPr>
          <w:szCs w:val="36"/>
        </w:rPr>
        <w:t>Ak sa páchajú neprávosti na iných, čo robím pre to, aby sa neubližovalo, neohováralo, neurážalo, nekomentovalo všetko za každú cenu</w:t>
      </w:r>
      <w:r w:rsidR="002F6B14">
        <w:rPr>
          <w:szCs w:val="36"/>
        </w:rPr>
        <w:t>?</w:t>
      </w:r>
      <w:r>
        <w:rPr>
          <w:szCs w:val="36"/>
        </w:rPr>
        <w:t xml:space="preserve"> </w:t>
      </w:r>
      <w:r w:rsidR="00E007D1">
        <w:rPr>
          <w:szCs w:val="36"/>
        </w:rPr>
        <w:t xml:space="preserve">Mám silu brániť slabších, hriešnych, zranených? Alebo sa pridávam k tým, čo ohovárajú, ponižujú, správajú sa arogantne, povýšenecky? </w:t>
      </w:r>
      <w:r>
        <w:rPr>
          <w:szCs w:val="36"/>
        </w:rPr>
        <w:t xml:space="preserve">Viem mlčať? </w:t>
      </w:r>
    </w:p>
    <w:p w14:paraId="53367855" w14:textId="6506BE1F" w:rsidR="007C704C" w:rsidRDefault="007C704C" w:rsidP="00E007D1">
      <w:pPr>
        <w:jc w:val="both"/>
        <w:rPr>
          <w:sz w:val="36"/>
          <w:szCs w:val="36"/>
        </w:rPr>
      </w:pPr>
      <w:r>
        <w:rPr>
          <w:szCs w:val="36"/>
        </w:rPr>
        <w:t xml:space="preserve">Som milosrdný aj voči sebe? Som </w:t>
      </w:r>
      <w:r w:rsidR="00E007D1">
        <w:rPr>
          <w:szCs w:val="36"/>
        </w:rPr>
        <w:t>spravodlivý</w:t>
      </w:r>
      <w:r>
        <w:rPr>
          <w:szCs w:val="36"/>
        </w:rPr>
        <w:t>, keď treba odsúdiť hriech a prejaviť milosrdenstvo voči svojmu „ja“?</w:t>
      </w:r>
    </w:p>
    <w:p w14:paraId="1A991F67" w14:textId="77777777" w:rsidR="00E26FF3" w:rsidRPr="00645A86" w:rsidRDefault="00E26FF3" w:rsidP="00E26FF3">
      <w:pPr>
        <w:rPr>
          <w:sz w:val="14"/>
          <w:szCs w:val="36"/>
        </w:rPr>
      </w:pPr>
    </w:p>
    <w:p w14:paraId="31AF46EF" w14:textId="77777777" w:rsidR="00E26FF3" w:rsidRDefault="00E26FF3" w:rsidP="00E26FF3">
      <w:pPr>
        <w:rPr>
          <w:b/>
          <w:sz w:val="36"/>
          <w:szCs w:val="36"/>
        </w:rPr>
      </w:pPr>
      <w:r>
        <w:rPr>
          <w:noProof/>
          <w:sz w:val="36"/>
          <w:szCs w:val="36"/>
        </w:rPr>
        <w:drawing>
          <wp:inline distT="0" distB="0" distL="0" distR="0" wp14:anchorId="02DD23BB" wp14:editId="34E69841">
            <wp:extent cx="458524" cy="458524"/>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476295" cy="476295"/>
                    </a:xfrm>
                    <a:prstGeom prst="rect">
                      <a:avLst/>
                    </a:prstGeom>
                  </pic:spPr>
                </pic:pic>
              </a:graphicData>
            </a:graphic>
          </wp:inline>
        </w:drawing>
      </w:r>
      <w:r w:rsidRPr="00CB2B15">
        <w:rPr>
          <w:b/>
          <w:color w:val="4472C4" w:themeColor="accent1"/>
          <w:sz w:val="36"/>
          <w:szCs w:val="36"/>
        </w:rPr>
        <w:t>modlitba</w:t>
      </w:r>
    </w:p>
    <w:p w14:paraId="2C40FBE4" w14:textId="45789FB4" w:rsidR="00E26FF3" w:rsidRDefault="00740C42" w:rsidP="00F54B06">
      <w:pPr>
        <w:jc w:val="both"/>
        <w:rPr>
          <w:szCs w:val="36"/>
        </w:rPr>
      </w:pPr>
      <w:r>
        <w:rPr>
          <w:szCs w:val="36"/>
        </w:rPr>
        <w:t xml:space="preserve">Pane Ježišu, Tvoja spravodlivosť a milosrdenstvo sú prejavom toho, že ľúbiš hriešnika. Zmiluj sa nado mnou, aj nad mojimi hriechmi. Túžim zažiť tvoje milosrdenstvo, aby som ho mohol darovať svojim najbližším. Komukoľvek, kto to bude odo mňa potrebovať. </w:t>
      </w:r>
    </w:p>
    <w:p w14:paraId="735D9655" w14:textId="573142C2" w:rsidR="00E26FF3" w:rsidRPr="00AB3FFB" w:rsidRDefault="00740C42" w:rsidP="00F54B06">
      <w:pPr>
        <w:jc w:val="both"/>
        <w:rPr>
          <w:szCs w:val="36"/>
        </w:rPr>
      </w:pPr>
      <w:r>
        <w:rPr>
          <w:szCs w:val="36"/>
        </w:rPr>
        <w:t>Pane, nauč ma by</w:t>
      </w:r>
      <w:r w:rsidR="002F6B14">
        <w:rPr>
          <w:szCs w:val="36"/>
        </w:rPr>
        <w:t>ť</w:t>
      </w:r>
      <w:r>
        <w:rPr>
          <w:szCs w:val="36"/>
        </w:rPr>
        <w:t xml:space="preserve"> milosrdným k sebe. </w:t>
      </w:r>
      <w:r w:rsidR="00AB3FFB">
        <w:rPr>
          <w:szCs w:val="36"/>
        </w:rPr>
        <w:t>Nauč ma u</w:t>
      </w:r>
      <w:r>
        <w:rPr>
          <w:szCs w:val="36"/>
        </w:rPr>
        <w:t>meniu vedieť si odpustiť a objať svoje „ja</w:t>
      </w:r>
      <w:r w:rsidR="002F6B14">
        <w:rPr>
          <w:szCs w:val="36"/>
        </w:rPr>
        <w:t xml:space="preserve">“. Povedal si, že dáš nové srdce a nového ducha tým, ktorí sa očistia od škvŕn. </w:t>
      </w:r>
      <w:r w:rsidR="00AB3FFB">
        <w:rPr>
          <w:szCs w:val="36"/>
        </w:rPr>
        <w:t>Pomôž mi pokorne vyznať svoje slabosti a hriechy, tiež zanedbanie dobrého a daj mi srdce z mäsa, ktoré bude milovať. Amen.</w:t>
      </w:r>
    </w:p>
    <w:p w14:paraId="5B62C9CB" w14:textId="77777777" w:rsidR="00E26FF3" w:rsidRPr="00645A86" w:rsidRDefault="00E26FF3" w:rsidP="00E26FF3">
      <w:pPr>
        <w:rPr>
          <w:sz w:val="18"/>
          <w:szCs w:val="36"/>
        </w:rPr>
      </w:pPr>
    </w:p>
    <w:p w14:paraId="4D8EE4D8" w14:textId="77777777" w:rsidR="00E26FF3" w:rsidRDefault="00E26FF3" w:rsidP="00E26FF3">
      <w:pPr>
        <w:rPr>
          <w:sz w:val="36"/>
          <w:szCs w:val="36"/>
        </w:rPr>
      </w:pPr>
      <w:r>
        <w:rPr>
          <w:noProof/>
          <w:sz w:val="36"/>
          <w:szCs w:val="36"/>
        </w:rPr>
        <w:drawing>
          <wp:inline distT="0" distB="0" distL="0" distR="0" wp14:anchorId="24EEF126" wp14:editId="35246F42">
            <wp:extent cx="312028" cy="312028"/>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335938" cy="335938"/>
                    </a:xfrm>
                    <a:prstGeom prst="rect">
                      <a:avLst/>
                    </a:prstGeom>
                  </pic:spPr>
                </pic:pic>
              </a:graphicData>
            </a:graphic>
          </wp:inline>
        </w:drawing>
      </w:r>
      <w:r w:rsidRPr="00CB2B15">
        <w:rPr>
          <w:b/>
          <w:color w:val="4472C4" w:themeColor="accent1"/>
          <w:sz w:val="36"/>
          <w:szCs w:val="36"/>
        </w:rPr>
        <w:t>zapamätaj si</w:t>
      </w:r>
    </w:p>
    <w:p w14:paraId="7DEE0303" w14:textId="77777777" w:rsidR="00E26FF3" w:rsidRPr="00645A86" w:rsidRDefault="00E26FF3" w:rsidP="00E26FF3">
      <w:pPr>
        <w:rPr>
          <w:sz w:val="2"/>
        </w:rPr>
      </w:pPr>
    </w:p>
    <w:p w14:paraId="2EF69469" w14:textId="77777777" w:rsidR="00E26FF3" w:rsidRDefault="00B912FF" w:rsidP="00E26FF3">
      <w:r>
        <w:t>Ježiš jej povedal: „Ani ja ťa neodsudzujem. Choď a už nehreš!“</w:t>
      </w:r>
    </w:p>
    <w:p w14:paraId="6FF96BC2" w14:textId="77777777" w:rsidR="00645A86" w:rsidRPr="00645A86" w:rsidRDefault="00645A86" w:rsidP="00E26FF3">
      <w:pPr>
        <w:rPr>
          <w:sz w:val="2"/>
        </w:rPr>
      </w:pPr>
    </w:p>
    <w:p w14:paraId="4EA7D8D7" w14:textId="77777777" w:rsidR="00645A86" w:rsidRDefault="00645A86" w:rsidP="00E26FF3"/>
    <w:p w14:paraId="3FDAAA88" w14:textId="77777777" w:rsidR="00645A86" w:rsidRDefault="00645A86" w:rsidP="00645A86">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42CCEDF6" wp14:editId="4AD1C5F1">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20803DBB" w14:textId="77777777" w:rsidR="00645A86" w:rsidRPr="00645A86" w:rsidRDefault="00645A86" w:rsidP="00645A86">
      <w:pPr>
        <w:rPr>
          <w:b/>
          <w:bCs/>
          <w:sz w:val="4"/>
          <w:szCs w:val="28"/>
        </w:rPr>
      </w:pPr>
    </w:p>
    <w:p w14:paraId="72CCE51B" w14:textId="77777777" w:rsidR="00645A86" w:rsidRDefault="00645A86" w:rsidP="00645A86">
      <w:pPr>
        <w:rPr>
          <w:b/>
          <w:bCs/>
        </w:rPr>
      </w:pPr>
      <w:r>
        <w:rPr>
          <w:b/>
          <w:bCs/>
        </w:rPr>
        <w:t>1. Vyber správnu odpoveď</w:t>
      </w:r>
    </w:p>
    <w:p w14:paraId="397E2329" w14:textId="77777777" w:rsidR="00645A86" w:rsidRPr="00645A86" w:rsidRDefault="00645A86" w:rsidP="00645A86">
      <w:pPr>
        <w:rPr>
          <w:sz w:val="2"/>
        </w:rPr>
      </w:pPr>
    </w:p>
    <w:p w14:paraId="3717BA88" w14:textId="77777777" w:rsidR="00645A86" w:rsidRPr="00645A86" w:rsidRDefault="00645A86" w:rsidP="00645A86">
      <w:pPr>
        <w:spacing w:line="240" w:lineRule="auto"/>
        <w:rPr>
          <w:b/>
        </w:rPr>
      </w:pPr>
      <w:r w:rsidRPr="00645A86">
        <w:rPr>
          <w:b/>
        </w:rPr>
        <w:t xml:space="preserve">Kde bol Ježiš, keď k nemu farizeji a </w:t>
      </w:r>
      <w:proofErr w:type="spellStart"/>
      <w:r w:rsidRPr="00645A86">
        <w:rPr>
          <w:b/>
        </w:rPr>
        <w:t>zákonníci</w:t>
      </w:r>
      <w:proofErr w:type="spellEnd"/>
      <w:r w:rsidRPr="00645A86">
        <w:rPr>
          <w:b/>
        </w:rPr>
        <w:t xml:space="preserve"> priviedli ženu pristihnutú pri cudzoložstve?</w:t>
      </w:r>
    </w:p>
    <w:p w14:paraId="245BB6B2" w14:textId="77777777" w:rsidR="00645A86" w:rsidRDefault="00645A86" w:rsidP="00645A86">
      <w:pPr>
        <w:spacing w:line="240" w:lineRule="auto"/>
      </w:pPr>
      <w:r>
        <w:t>A/ na Olivovej hore</w:t>
      </w:r>
    </w:p>
    <w:p w14:paraId="6D7C827C" w14:textId="77777777" w:rsidR="00645A86" w:rsidRDefault="00645A86" w:rsidP="00645A86">
      <w:pPr>
        <w:spacing w:line="240" w:lineRule="auto"/>
      </w:pPr>
      <w:r>
        <w:t>B/ v chráme</w:t>
      </w:r>
    </w:p>
    <w:p w14:paraId="5CA6B53F" w14:textId="77777777" w:rsidR="00645A86" w:rsidRDefault="00645A86" w:rsidP="00645A86">
      <w:pPr>
        <w:spacing w:line="240" w:lineRule="auto"/>
      </w:pPr>
      <w:r>
        <w:t>C/ na brehu mora</w:t>
      </w:r>
    </w:p>
    <w:p w14:paraId="231DFE11" w14:textId="77777777" w:rsidR="00645A86" w:rsidRPr="00645A86" w:rsidRDefault="00645A86" w:rsidP="00645A86">
      <w:pPr>
        <w:rPr>
          <w:sz w:val="2"/>
        </w:rPr>
      </w:pPr>
    </w:p>
    <w:p w14:paraId="50A8917E" w14:textId="77777777" w:rsidR="00645A86" w:rsidRPr="00645A86" w:rsidRDefault="00645A86" w:rsidP="00645A86">
      <w:pPr>
        <w:rPr>
          <w:b/>
        </w:rPr>
      </w:pPr>
      <w:r w:rsidRPr="00645A86">
        <w:rPr>
          <w:b/>
        </w:rPr>
        <w:t>Pravidlo: „Svedectvo dvoch ľudí je pravdivé“, je uvedené v SZ knihe:</w:t>
      </w:r>
    </w:p>
    <w:p w14:paraId="6DE26BE8" w14:textId="77777777" w:rsidR="00645A86" w:rsidRDefault="00645A86" w:rsidP="00645A86">
      <w:pPr>
        <w:spacing w:line="240" w:lineRule="auto"/>
      </w:pPr>
      <w:r>
        <w:t xml:space="preserve">A/ </w:t>
      </w:r>
      <w:proofErr w:type="spellStart"/>
      <w:r>
        <w:t>Gn</w:t>
      </w:r>
      <w:proofErr w:type="spellEnd"/>
    </w:p>
    <w:p w14:paraId="22529B05" w14:textId="77777777" w:rsidR="00645A86" w:rsidRDefault="00645A86" w:rsidP="00645A86">
      <w:pPr>
        <w:spacing w:line="240" w:lineRule="auto"/>
      </w:pPr>
      <w:r>
        <w:t>B/ Ex</w:t>
      </w:r>
    </w:p>
    <w:p w14:paraId="5611CC7B" w14:textId="77777777" w:rsidR="00645A86" w:rsidRDefault="00645A86" w:rsidP="00645A86">
      <w:pPr>
        <w:spacing w:line="240" w:lineRule="auto"/>
      </w:pPr>
      <w:r>
        <w:t xml:space="preserve">C/ </w:t>
      </w:r>
      <w:proofErr w:type="spellStart"/>
      <w:r>
        <w:t>Dt</w:t>
      </w:r>
      <w:proofErr w:type="spellEnd"/>
    </w:p>
    <w:p w14:paraId="0894B9E5" w14:textId="77777777" w:rsidR="00645A86" w:rsidRPr="00645A86" w:rsidRDefault="00645A86" w:rsidP="00645A86">
      <w:pPr>
        <w:rPr>
          <w:sz w:val="6"/>
        </w:rPr>
      </w:pPr>
    </w:p>
    <w:p w14:paraId="4CAC3AA4" w14:textId="77777777" w:rsidR="00645A86" w:rsidRPr="00645A86" w:rsidRDefault="00645A86" w:rsidP="00645A86">
      <w:pPr>
        <w:rPr>
          <w:b/>
        </w:rPr>
      </w:pPr>
      <w:r w:rsidRPr="00645A86">
        <w:rPr>
          <w:b/>
        </w:rPr>
        <w:t>Ježiš sa predstavil ako „svetlo sveta“ v:</w:t>
      </w:r>
    </w:p>
    <w:p w14:paraId="0652851E" w14:textId="77777777" w:rsidR="00645A86" w:rsidRDefault="00645A86" w:rsidP="00645A86">
      <w:pPr>
        <w:spacing w:line="240" w:lineRule="auto"/>
      </w:pPr>
      <w:r>
        <w:t>A/ pokladničnej sieni</w:t>
      </w:r>
    </w:p>
    <w:p w14:paraId="26C973B7" w14:textId="77777777" w:rsidR="00645A86" w:rsidRDefault="00645A86" w:rsidP="00645A86">
      <w:pPr>
        <w:spacing w:line="240" w:lineRule="auto"/>
      </w:pPr>
      <w:r>
        <w:lastRenderedPageBreak/>
        <w:t>B/ chráme</w:t>
      </w:r>
    </w:p>
    <w:p w14:paraId="1D925219" w14:textId="78D215BF" w:rsidR="00645A86" w:rsidRDefault="00645A86" w:rsidP="00645A86">
      <w:pPr>
        <w:spacing w:line="240" w:lineRule="auto"/>
      </w:pPr>
      <w:r>
        <w:t xml:space="preserve">C/ </w:t>
      </w:r>
      <w:proofErr w:type="spellStart"/>
      <w:r>
        <w:t>Kafarnaume</w:t>
      </w:r>
      <w:proofErr w:type="spellEnd"/>
    </w:p>
    <w:p w14:paraId="2E9936D0" w14:textId="77777777" w:rsidR="00645A86" w:rsidRPr="00645A86" w:rsidRDefault="00645A86" w:rsidP="00645A86">
      <w:pPr>
        <w:rPr>
          <w:sz w:val="12"/>
        </w:rPr>
      </w:pPr>
    </w:p>
    <w:p w14:paraId="11645C08" w14:textId="77777777" w:rsidR="00645A86" w:rsidRPr="00645A86" w:rsidRDefault="00645A86" w:rsidP="00645A86">
      <w:pPr>
        <w:rPr>
          <w:b/>
        </w:rPr>
      </w:pPr>
      <w:r w:rsidRPr="00645A86">
        <w:rPr>
          <w:b/>
        </w:rPr>
        <w:t>V ktorých SZ knihách sa uvádzalo, že ženu pristihnutú pri cudzoložstve treba ukameňovať?</w:t>
      </w:r>
    </w:p>
    <w:p w14:paraId="522B554E" w14:textId="77777777" w:rsidR="00645A86" w:rsidRDefault="00645A86" w:rsidP="00645A86">
      <w:pPr>
        <w:spacing w:line="240" w:lineRule="auto"/>
      </w:pPr>
      <w:r>
        <w:t>A/ Nm</w:t>
      </w:r>
    </w:p>
    <w:p w14:paraId="6374663A" w14:textId="77777777" w:rsidR="00645A86" w:rsidRDefault="00645A86" w:rsidP="00645A86">
      <w:pPr>
        <w:spacing w:line="240" w:lineRule="auto"/>
      </w:pPr>
      <w:r>
        <w:t xml:space="preserve">B/ </w:t>
      </w:r>
      <w:proofErr w:type="spellStart"/>
      <w:r>
        <w:t>Lv</w:t>
      </w:r>
      <w:proofErr w:type="spellEnd"/>
    </w:p>
    <w:p w14:paraId="0382B78F" w14:textId="77777777" w:rsidR="00645A86" w:rsidRDefault="00645A86" w:rsidP="00645A86">
      <w:pPr>
        <w:spacing w:line="240" w:lineRule="auto"/>
      </w:pPr>
      <w:r>
        <w:t xml:space="preserve">C/ </w:t>
      </w:r>
      <w:proofErr w:type="spellStart"/>
      <w:r>
        <w:t>Dt</w:t>
      </w:r>
      <w:proofErr w:type="spellEnd"/>
    </w:p>
    <w:p w14:paraId="28276316" w14:textId="77777777" w:rsidR="00645A86" w:rsidRDefault="00645A86" w:rsidP="00645A86">
      <w:pPr>
        <w:rPr>
          <w:b/>
          <w:bCs/>
        </w:rPr>
      </w:pPr>
    </w:p>
    <w:p w14:paraId="0A10F9D8" w14:textId="77777777" w:rsidR="00645A86" w:rsidRDefault="00645A86" w:rsidP="00645A86">
      <w:r>
        <w:rPr>
          <w:b/>
          <w:bCs/>
        </w:rPr>
        <w:t>Vysvetli</w:t>
      </w:r>
    </w:p>
    <w:p w14:paraId="484D8572" w14:textId="77777777" w:rsidR="00645A86" w:rsidRPr="00645A86" w:rsidRDefault="00645A86" w:rsidP="00645A86">
      <w:pPr>
        <w:rPr>
          <w:b/>
          <w:bCs/>
          <w:sz w:val="4"/>
        </w:rPr>
      </w:pPr>
    </w:p>
    <w:p w14:paraId="6105462C" w14:textId="77777777" w:rsidR="00645A86" w:rsidRDefault="00645A86" w:rsidP="00645A86">
      <w:r>
        <w:t>„...ale zomriete vo svojom hriechu.“</w:t>
      </w:r>
    </w:p>
    <w:p w14:paraId="0F24D2CB" w14:textId="77777777" w:rsidR="00645A86" w:rsidRDefault="00645A86" w:rsidP="00645A86">
      <w:r>
        <w:t>„...poznáte, že Ja Som.“</w:t>
      </w:r>
    </w:p>
    <w:p w14:paraId="293465F9" w14:textId="77777777" w:rsidR="00645A86" w:rsidRDefault="00645A86" w:rsidP="00645A86">
      <w:pPr>
        <w:jc w:val="both"/>
      </w:pPr>
      <w:r>
        <w:t>„Keby ste boli Abrahámovými deťmi, robili by ste skutky Abrahámove.“</w:t>
      </w:r>
    </w:p>
    <w:p w14:paraId="623D9577" w14:textId="77777777" w:rsidR="00645A86" w:rsidRDefault="00645A86" w:rsidP="00645A86">
      <w:pPr>
        <w:jc w:val="both"/>
      </w:pPr>
      <w:r>
        <w:t>„My sme sa nenarodili zo smilstva; máme len jedného otca, Boha.“</w:t>
      </w:r>
    </w:p>
    <w:p w14:paraId="580A7F1F" w14:textId="77777777" w:rsidR="00645A86" w:rsidRDefault="00645A86" w:rsidP="00645A86">
      <w:bookmarkStart w:id="1" w:name="__DdeLink__1058_8195494111"/>
      <w:bookmarkEnd w:id="1"/>
      <w:r>
        <w:t>„Váš otec Abrahám zaplesal, že uvidí môj deň; i videl a zaradoval sa.“</w:t>
      </w:r>
    </w:p>
    <w:p w14:paraId="53311160" w14:textId="77777777" w:rsidR="00645A86" w:rsidRDefault="00645A86" w:rsidP="00645A86">
      <w:pPr>
        <w:rPr>
          <w:b/>
          <w:bCs/>
        </w:rPr>
      </w:pPr>
    </w:p>
    <w:p w14:paraId="29BDAAC0" w14:textId="77777777" w:rsidR="00645A86" w:rsidRDefault="00645A86" w:rsidP="00645A86">
      <w:bookmarkStart w:id="2" w:name="_GoBack"/>
      <w:bookmarkEnd w:id="2"/>
      <w:r>
        <w:rPr>
          <w:b/>
          <w:bCs/>
        </w:rPr>
        <w:t>2. Hrebeňovka</w:t>
      </w:r>
    </w:p>
    <w:p w14:paraId="48DB7471" w14:textId="7C5D4ACB" w:rsidR="00645A86" w:rsidRPr="00645A86" w:rsidRDefault="00645A86" w:rsidP="00645A86">
      <w:pPr>
        <w:rPr>
          <w:b/>
          <w:bCs/>
        </w:rPr>
      </w:pPr>
      <w:r>
        <w:rPr>
          <w:b/>
          <w:bCs/>
        </w:rPr>
        <w:t xml:space="preserve">Doplň chýbajúce slová do viet alebo odpovedz na otázky podľa </w:t>
      </w:r>
      <w:proofErr w:type="spellStart"/>
      <w:r>
        <w:rPr>
          <w:b/>
          <w:bCs/>
        </w:rPr>
        <w:t>Jn</w:t>
      </w:r>
      <w:proofErr w:type="spellEnd"/>
      <w:r>
        <w:rPr>
          <w:b/>
          <w:bCs/>
        </w:rPr>
        <w:t xml:space="preserve"> 8. kap. </w:t>
      </w:r>
    </w:p>
    <w:p w14:paraId="260EEF97" w14:textId="2C16A8FA" w:rsidR="00645A86" w:rsidRDefault="00645A86" w:rsidP="00645A86">
      <w:r>
        <w:t>Tajnička znie:</w:t>
      </w:r>
      <w:r>
        <w:rPr>
          <w:b/>
          <w:bCs/>
        </w:rPr>
        <w:t xml:space="preserve"> </w:t>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1" w:type="dxa"/>
          <w:bottom w:w="55" w:type="dxa"/>
          <w:right w:w="55" w:type="dxa"/>
        </w:tblCellMar>
        <w:tblLook w:val="0000" w:firstRow="0" w:lastRow="0" w:firstColumn="0" w:lastColumn="0" w:noHBand="0" w:noVBand="0"/>
      </w:tblPr>
      <w:tblGrid>
        <w:gridCol w:w="519"/>
        <w:gridCol w:w="1125"/>
        <w:gridCol w:w="627"/>
        <w:gridCol w:w="680"/>
        <w:gridCol w:w="662"/>
        <w:gridCol w:w="669"/>
        <w:gridCol w:w="670"/>
        <w:gridCol w:w="667"/>
        <w:gridCol w:w="674"/>
        <w:gridCol w:w="665"/>
        <w:gridCol w:w="670"/>
        <w:gridCol w:w="670"/>
        <w:gridCol w:w="669"/>
        <w:gridCol w:w="671"/>
      </w:tblGrid>
      <w:tr w:rsidR="00645A86" w14:paraId="358F47C3" w14:textId="77777777" w:rsidTr="00645A86">
        <w:tc>
          <w:tcPr>
            <w:tcW w:w="519" w:type="dxa"/>
            <w:tcBorders>
              <w:top w:val="single" w:sz="2" w:space="0" w:color="000000"/>
              <w:left w:val="single" w:sz="2" w:space="0" w:color="000000"/>
              <w:bottom w:val="single" w:sz="2" w:space="0" w:color="000000"/>
            </w:tcBorders>
            <w:shd w:val="clear" w:color="auto" w:fill="auto"/>
          </w:tcPr>
          <w:p w14:paraId="2431435B" w14:textId="77777777" w:rsidR="00645A86" w:rsidRDefault="00645A86" w:rsidP="00E710E5">
            <w:pPr>
              <w:pStyle w:val="Obsahtabuky"/>
              <w:jc w:val="center"/>
            </w:pPr>
            <w:r>
              <w:t>1.</w:t>
            </w:r>
          </w:p>
        </w:tc>
        <w:tc>
          <w:tcPr>
            <w:tcW w:w="1125" w:type="dxa"/>
            <w:tcBorders>
              <w:left w:val="single" w:sz="4" w:space="0" w:color="000000"/>
            </w:tcBorders>
            <w:shd w:val="clear" w:color="auto" w:fill="auto"/>
            <w:tcMar>
              <w:left w:w="50" w:type="dxa"/>
            </w:tcMar>
          </w:tcPr>
          <w:p w14:paraId="10F1BA20" w14:textId="77777777" w:rsidR="00645A86" w:rsidRDefault="00645A86" w:rsidP="00E710E5">
            <w:pPr>
              <w:pStyle w:val="Obsahtabuky"/>
            </w:pPr>
          </w:p>
        </w:tc>
        <w:tc>
          <w:tcPr>
            <w:tcW w:w="627" w:type="dxa"/>
            <w:tcBorders>
              <w:top w:val="single" w:sz="2" w:space="0" w:color="000000"/>
              <w:left w:val="single" w:sz="2" w:space="0" w:color="000000"/>
              <w:bottom w:val="single" w:sz="2" w:space="0" w:color="000000"/>
            </w:tcBorders>
            <w:shd w:val="clear" w:color="auto" w:fill="auto"/>
          </w:tcPr>
          <w:p w14:paraId="247E1CB7" w14:textId="772C8DE1" w:rsidR="00645A86" w:rsidRDefault="00645A86" w:rsidP="00E710E5">
            <w:pPr>
              <w:pStyle w:val="Obsahtabuky"/>
              <w:jc w:val="center"/>
            </w:pPr>
          </w:p>
        </w:tc>
        <w:tc>
          <w:tcPr>
            <w:tcW w:w="680" w:type="dxa"/>
            <w:tcBorders>
              <w:top w:val="single" w:sz="2" w:space="0" w:color="000000"/>
              <w:left w:val="single" w:sz="2" w:space="0" w:color="000000"/>
              <w:bottom w:val="single" w:sz="2" w:space="0" w:color="000000"/>
            </w:tcBorders>
            <w:shd w:val="clear" w:color="auto" w:fill="auto"/>
          </w:tcPr>
          <w:p w14:paraId="15207013" w14:textId="58E22830"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18784958" w14:textId="7AE5B1C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9A27089" w14:textId="429F78AF"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47C4211E" w14:textId="3C1311D2"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A376493" w14:textId="36A6E7B0"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A1A2BBA" w14:textId="27850F41"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690C4D9E" w14:textId="4228850D" w:rsidR="00645A86" w:rsidRDefault="00645A86" w:rsidP="00E710E5">
            <w:pPr>
              <w:pStyle w:val="Obsahtabuky"/>
              <w:jc w:val="center"/>
            </w:pPr>
          </w:p>
        </w:tc>
        <w:tc>
          <w:tcPr>
            <w:tcW w:w="670" w:type="dxa"/>
            <w:tcBorders>
              <w:left w:val="single" w:sz="4" w:space="0" w:color="000000"/>
            </w:tcBorders>
            <w:shd w:val="clear" w:color="auto" w:fill="auto"/>
            <w:tcMar>
              <w:left w:w="50" w:type="dxa"/>
            </w:tcMar>
          </w:tcPr>
          <w:p w14:paraId="180A9871" w14:textId="77777777" w:rsidR="00645A86" w:rsidRDefault="00645A86" w:rsidP="00E710E5">
            <w:pPr>
              <w:pStyle w:val="Obsahtabuky"/>
              <w:jc w:val="center"/>
            </w:pPr>
          </w:p>
        </w:tc>
        <w:tc>
          <w:tcPr>
            <w:tcW w:w="670" w:type="dxa"/>
            <w:shd w:val="clear" w:color="auto" w:fill="auto"/>
            <w:tcMar>
              <w:left w:w="55" w:type="dxa"/>
            </w:tcMar>
          </w:tcPr>
          <w:p w14:paraId="6986EC0F" w14:textId="77777777" w:rsidR="00645A86" w:rsidRDefault="00645A86" w:rsidP="00E710E5">
            <w:pPr>
              <w:pStyle w:val="Obsahtabuky"/>
              <w:jc w:val="center"/>
            </w:pPr>
          </w:p>
        </w:tc>
        <w:tc>
          <w:tcPr>
            <w:tcW w:w="669" w:type="dxa"/>
            <w:shd w:val="clear" w:color="auto" w:fill="auto"/>
            <w:tcMar>
              <w:left w:w="55" w:type="dxa"/>
            </w:tcMar>
          </w:tcPr>
          <w:p w14:paraId="781AE073" w14:textId="77777777" w:rsidR="00645A86" w:rsidRDefault="00645A86" w:rsidP="00E710E5">
            <w:pPr>
              <w:pStyle w:val="Obsahtabuky"/>
              <w:jc w:val="center"/>
            </w:pPr>
          </w:p>
        </w:tc>
        <w:tc>
          <w:tcPr>
            <w:tcW w:w="671" w:type="dxa"/>
            <w:shd w:val="clear" w:color="auto" w:fill="auto"/>
            <w:tcMar>
              <w:left w:w="55" w:type="dxa"/>
            </w:tcMar>
          </w:tcPr>
          <w:p w14:paraId="3A219649" w14:textId="77777777" w:rsidR="00645A86" w:rsidRDefault="00645A86" w:rsidP="00E710E5">
            <w:pPr>
              <w:pStyle w:val="Obsahtabuky"/>
              <w:jc w:val="center"/>
            </w:pPr>
          </w:p>
        </w:tc>
      </w:tr>
      <w:tr w:rsidR="00645A86" w14:paraId="7F068242" w14:textId="77777777" w:rsidTr="00645A86">
        <w:tc>
          <w:tcPr>
            <w:tcW w:w="519" w:type="dxa"/>
            <w:tcBorders>
              <w:top w:val="single" w:sz="2" w:space="0" w:color="000000"/>
              <w:left w:val="single" w:sz="2" w:space="0" w:color="000000"/>
              <w:bottom w:val="single" w:sz="2" w:space="0" w:color="000000"/>
            </w:tcBorders>
            <w:shd w:val="clear" w:color="auto" w:fill="auto"/>
          </w:tcPr>
          <w:p w14:paraId="54C0C421" w14:textId="77777777" w:rsidR="00645A86" w:rsidRDefault="00645A86" w:rsidP="00E710E5">
            <w:pPr>
              <w:pStyle w:val="Obsahtabuky"/>
              <w:jc w:val="center"/>
            </w:pPr>
            <w:r>
              <w:t>2.</w:t>
            </w:r>
          </w:p>
        </w:tc>
        <w:tc>
          <w:tcPr>
            <w:tcW w:w="1125" w:type="dxa"/>
            <w:tcBorders>
              <w:left w:val="single" w:sz="4" w:space="0" w:color="000000"/>
            </w:tcBorders>
            <w:shd w:val="clear" w:color="auto" w:fill="auto"/>
            <w:tcMar>
              <w:left w:w="50" w:type="dxa"/>
            </w:tcMar>
          </w:tcPr>
          <w:p w14:paraId="0230F9FD" w14:textId="77777777" w:rsidR="00645A86" w:rsidRDefault="00645A86" w:rsidP="00E710E5">
            <w:pPr>
              <w:pStyle w:val="Obsahtabuky"/>
            </w:pPr>
          </w:p>
        </w:tc>
        <w:tc>
          <w:tcPr>
            <w:tcW w:w="627" w:type="dxa"/>
            <w:shd w:val="clear" w:color="auto" w:fill="auto"/>
            <w:tcMar>
              <w:left w:w="55" w:type="dxa"/>
            </w:tcMar>
          </w:tcPr>
          <w:p w14:paraId="2BF303C7" w14:textId="77777777" w:rsidR="00645A86" w:rsidRDefault="00645A86" w:rsidP="00E710E5">
            <w:pPr>
              <w:pStyle w:val="Obsahtabuky"/>
              <w:jc w:val="center"/>
            </w:pPr>
          </w:p>
        </w:tc>
        <w:tc>
          <w:tcPr>
            <w:tcW w:w="680" w:type="dxa"/>
            <w:shd w:val="clear" w:color="auto" w:fill="auto"/>
            <w:tcMar>
              <w:left w:w="55" w:type="dxa"/>
            </w:tcMar>
          </w:tcPr>
          <w:p w14:paraId="24E4AADC" w14:textId="77777777"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737B81ED" w14:textId="4C96BA3B"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6434504A" w14:textId="3C52B92D"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45F91600" w14:textId="0EAA74E2"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7FCDE626" w14:textId="472FC522"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19032C14" w14:textId="11BAD2A5"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29BEC0E0" w14:textId="034BE5C8" w:rsidR="00645A86" w:rsidRDefault="00645A86" w:rsidP="00E710E5">
            <w:pPr>
              <w:pStyle w:val="Obsahtabuky"/>
              <w:jc w:val="center"/>
            </w:pPr>
          </w:p>
        </w:tc>
        <w:tc>
          <w:tcPr>
            <w:tcW w:w="670" w:type="dxa"/>
            <w:tcBorders>
              <w:left w:val="single" w:sz="4" w:space="0" w:color="000000"/>
            </w:tcBorders>
            <w:shd w:val="clear" w:color="auto" w:fill="auto"/>
            <w:tcMar>
              <w:left w:w="50" w:type="dxa"/>
            </w:tcMar>
          </w:tcPr>
          <w:p w14:paraId="15FA2167" w14:textId="77777777" w:rsidR="00645A86" w:rsidRDefault="00645A86" w:rsidP="00E710E5">
            <w:pPr>
              <w:pStyle w:val="Obsahtabuky"/>
              <w:jc w:val="center"/>
            </w:pPr>
          </w:p>
        </w:tc>
        <w:tc>
          <w:tcPr>
            <w:tcW w:w="670" w:type="dxa"/>
            <w:shd w:val="clear" w:color="auto" w:fill="auto"/>
            <w:tcMar>
              <w:left w:w="55" w:type="dxa"/>
            </w:tcMar>
          </w:tcPr>
          <w:p w14:paraId="37E01F98" w14:textId="77777777" w:rsidR="00645A86" w:rsidRDefault="00645A86" w:rsidP="00E710E5">
            <w:pPr>
              <w:pStyle w:val="Obsahtabuky"/>
              <w:jc w:val="center"/>
            </w:pPr>
          </w:p>
        </w:tc>
        <w:tc>
          <w:tcPr>
            <w:tcW w:w="669" w:type="dxa"/>
            <w:shd w:val="clear" w:color="auto" w:fill="auto"/>
            <w:tcMar>
              <w:left w:w="55" w:type="dxa"/>
            </w:tcMar>
          </w:tcPr>
          <w:p w14:paraId="2C28E662" w14:textId="77777777" w:rsidR="00645A86" w:rsidRDefault="00645A86" w:rsidP="00E710E5">
            <w:pPr>
              <w:pStyle w:val="Obsahtabuky"/>
              <w:jc w:val="center"/>
            </w:pPr>
          </w:p>
        </w:tc>
        <w:tc>
          <w:tcPr>
            <w:tcW w:w="671" w:type="dxa"/>
            <w:shd w:val="clear" w:color="auto" w:fill="auto"/>
            <w:tcMar>
              <w:left w:w="55" w:type="dxa"/>
            </w:tcMar>
          </w:tcPr>
          <w:p w14:paraId="381B011D" w14:textId="77777777" w:rsidR="00645A86" w:rsidRDefault="00645A86" w:rsidP="00E710E5">
            <w:pPr>
              <w:pStyle w:val="Obsahtabuky"/>
              <w:jc w:val="center"/>
            </w:pPr>
          </w:p>
        </w:tc>
      </w:tr>
      <w:tr w:rsidR="00645A86" w14:paraId="391186B8" w14:textId="77777777" w:rsidTr="00645A86">
        <w:tc>
          <w:tcPr>
            <w:tcW w:w="519" w:type="dxa"/>
            <w:tcBorders>
              <w:top w:val="single" w:sz="2" w:space="0" w:color="000000"/>
              <w:left w:val="single" w:sz="2" w:space="0" w:color="000000"/>
              <w:bottom w:val="single" w:sz="2" w:space="0" w:color="000000"/>
            </w:tcBorders>
            <w:shd w:val="clear" w:color="auto" w:fill="auto"/>
          </w:tcPr>
          <w:p w14:paraId="37C01E2E" w14:textId="77777777" w:rsidR="00645A86" w:rsidRDefault="00645A86" w:rsidP="00E710E5">
            <w:pPr>
              <w:pStyle w:val="Obsahtabuky"/>
              <w:jc w:val="center"/>
            </w:pPr>
            <w:r>
              <w:t>3.</w:t>
            </w:r>
          </w:p>
        </w:tc>
        <w:tc>
          <w:tcPr>
            <w:tcW w:w="1125" w:type="dxa"/>
            <w:tcBorders>
              <w:left w:val="single" w:sz="4" w:space="0" w:color="000000"/>
            </w:tcBorders>
            <w:shd w:val="clear" w:color="auto" w:fill="auto"/>
            <w:tcMar>
              <w:left w:w="50" w:type="dxa"/>
            </w:tcMar>
          </w:tcPr>
          <w:p w14:paraId="60529C75" w14:textId="77777777" w:rsidR="00645A86" w:rsidRDefault="00645A86" w:rsidP="00E710E5">
            <w:pPr>
              <w:pStyle w:val="Obsahtabuky"/>
            </w:pPr>
          </w:p>
        </w:tc>
        <w:tc>
          <w:tcPr>
            <w:tcW w:w="627" w:type="dxa"/>
            <w:shd w:val="clear" w:color="auto" w:fill="auto"/>
            <w:tcMar>
              <w:left w:w="55" w:type="dxa"/>
            </w:tcMar>
          </w:tcPr>
          <w:p w14:paraId="5C4914DC" w14:textId="77777777" w:rsidR="00645A86" w:rsidRDefault="00645A86" w:rsidP="00E710E5">
            <w:pPr>
              <w:pStyle w:val="Obsahtabuky"/>
              <w:jc w:val="center"/>
            </w:pPr>
          </w:p>
        </w:tc>
        <w:tc>
          <w:tcPr>
            <w:tcW w:w="680" w:type="dxa"/>
            <w:shd w:val="clear" w:color="auto" w:fill="auto"/>
            <w:tcMar>
              <w:left w:w="55" w:type="dxa"/>
            </w:tcMar>
          </w:tcPr>
          <w:p w14:paraId="7AB22C63" w14:textId="77777777" w:rsidR="00645A86" w:rsidRDefault="00645A86" w:rsidP="00E710E5">
            <w:pPr>
              <w:pStyle w:val="Obsahtabuky"/>
              <w:jc w:val="center"/>
            </w:pPr>
          </w:p>
        </w:tc>
        <w:tc>
          <w:tcPr>
            <w:tcW w:w="662" w:type="dxa"/>
            <w:shd w:val="clear" w:color="auto" w:fill="auto"/>
            <w:tcMar>
              <w:left w:w="55" w:type="dxa"/>
            </w:tcMar>
          </w:tcPr>
          <w:p w14:paraId="205DC475"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484684F6" w14:textId="63B22AD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4679DA5" w14:textId="1D370B1D"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26179956" w14:textId="050B4A89"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72623C46" w14:textId="41917A3D"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3DAF46EF" w14:textId="58F17139"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right w:val="single" w:sz="2" w:space="0" w:color="000000"/>
            </w:tcBorders>
            <w:shd w:val="clear" w:color="auto" w:fill="auto"/>
          </w:tcPr>
          <w:p w14:paraId="08412242" w14:textId="4D733CD4" w:rsidR="00645A86" w:rsidRDefault="00645A86" w:rsidP="00E710E5">
            <w:pPr>
              <w:pStyle w:val="Obsahtabuky"/>
              <w:jc w:val="center"/>
            </w:pPr>
          </w:p>
        </w:tc>
        <w:tc>
          <w:tcPr>
            <w:tcW w:w="670" w:type="dxa"/>
            <w:shd w:val="clear" w:color="auto" w:fill="auto"/>
            <w:tcMar>
              <w:left w:w="55" w:type="dxa"/>
            </w:tcMar>
          </w:tcPr>
          <w:p w14:paraId="45CBF2E0" w14:textId="77777777" w:rsidR="00645A86" w:rsidRDefault="00645A86" w:rsidP="00E710E5">
            <w:pPr>
              <w:pStyle w:val="Obsahtabuky"/>
              <w:jc w:val="center"/>
            </w:pPr>
          </w:p>
        </w:tc>
        <w:tc>
          <w:tcPr>
            <w:tcW w:w="669" w:type="dxa"/>
            <w:shd w:val="clear" w:color="auto" w:fill="auto"/>
            <w:tcMar>
              <w:left w:w="55" w:type="dxa"/>
            </w:tcMar>
          </w:tcPr>
          <w:p w14:paraId="3C315E5B" w14:textId="77777777" w:rsidR="00645A86" w:rsidRDefault="00645A86" w:rsidP="00E710E5">
            <w:pPr>
              <w:pStyle w:val="Obsahtabuky"/>
              <w:jc w:val="center"/>
            </w:pPr>
          </w:p>
        </w:tc>
        <w:tc>
          <w:tcPr>
            <w:tcW w:w="671" w:type="dxa"/>
            <w:shd w:val="clear" w:color="auto" w:fill="auto"/>
            <w:tcMar>
              <w:left w:w="55" w:type="dxa"/>
            </w:tcMar>
          </w:tcPr>
          <w:p w14:paraId="4CFDA0E0" w14:textId="77777777" w:rsidR="00645A86" w:rsidRDefault="00645A86" w:rsidP="00E710E5">
            <w:pPr>
              <w:pStyle w:val="Obsahtabuky"/>
              <w:jc w:val="center"/>
            </w:pPr>
          </w:p>
        </w:tc>
      </w:tr>
      <w:tr w:rsidR="00645A86" w14:paraId="787A6BB4" w14:textId="77777777" w:rsidTr="00645A86">
        <w:tc>
          <w:tcPr>
            <w:tcW w:w="519" w:type="dxa"/>
            <w:tcBorders>
              <w:top w:val="single" w:sz="2" w:space="0" w:color="000000"/>
              <w:left w:val="single" w:sz="2" w:space="0" w:color="000000"/>
              <w:bottom w:val="single" w:sz="2" w:space="0" w:color="000000"/>
            </w:tcBorders>
            <w:shd w:val="clear" w:color="auto" w:fill="auto"/>
          </w:tcPr>
          <w:p w14:paraId="706A1669" w14:textId="77777777" w:rsidR="00645A86" w:rsidRDefault="00645A86" w:rsidP="00E710E5">
            <w:pPr>
              <w:pStyle w:val="Obsahtabuky"/>
              <w:jc w:val="center"/>
            </w:pPr>
            <w:r>
              <w:t>4.</w:t>
            </w:r>
          </w:p>
        </w:tc>
        <w:tc>
          <w:tcPr>
            <w:tcW w:w="1125" w:type="dxa"/>
            <w:tcBorders>
              <w:left w:val="single" w:sz="4" w:space="0" w:color="000000"/>
            </w:tcBorders>
            <w:shd w:val="clear" w:color="auto" w:fill="auto"/>
            <w:tcMar>
              <w:left w:w="50" w:type="dxa"/>
            </w:tcMar>
          </w:tcPr>
          <w:p w14:paraId="30EAA49E" w14:textId="77777777" w:rsidR="00645A86" w:rsidRDefault="00645A86" w:rsidP="00E710E5">
            <w:pPr>
              <w:pStyle w:val="Obsahtabuky"/>
            </w:pPr>
          </w:p>
        </w:tc>
        <w:tc>
          <w:tcPr>
            <w:tcW w:w="627" w:type="dxa"/>
            <w:shd w:val="clear" w:color="auto" w:fill="auto"/>
            <w:tcMar>
              <w:left w:w="55" w:type="dxa"/>
            </w:tcMar>
          </w:tcPr>
          <w:p w14:paraId="34BA1F96" w14:textId="77777777" w:rsidR="00645A86" w:rsidRDefault="00645A86" w:rsidP="00E710E5">
            <w:pPr>
              <w:pStyle w:val="Obsahtabuky"/>
              <w:jc w:val="center"/>
            </w:pPr>
          </w:p>
        </w:tc>
        <w:tc>
          <w:tcPr>
            <w:tcW w:w="680" w:type="dxa"/>
            <w:shd w:val="clear" w:color="auto" w:fill="auto"/>
            <w:tcMar>
              <w:left w:w="55" w:type="dxa"/>
            </w:tcMar>
          </w:tcPr>
          <w:p w14:paraId="635A7D54" w14:textId="77777777" w:rsidR="00645A86" w:rsidRDefault="00645A86" w:rsidP="00E710E5">
            <w:pPr>
              <w:pStyle w:val="Obsahtabuky"/>
              <w:jc w:val="center"/>
            </w:pPr>
          </w:p>
        </w:tc>
        <w:tc>
          <w:tcPr>
            <w:tcW w:w="662" w:type="dxa"/>
            <w:shd w:val="clear" w:color="auto" w:fill="auto"/>
            <w:tcMar>
              <w:left w:w="55" w:type="dxa"/>
            </w:tcMar>
          </w:tcPr>
          <w:p w14:paraId="2186F66E"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1A8978D" w14:textId="52030CF8"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4BCAE1E6" w14:textId="126BF0D6"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149210D" w14:textId="67E334C2"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D85CA2A" w14:textId="4522ECCC" w:rsidR="00645A86" w:rsidRDefault="00645A86" w:rsidP="00E710E5">
            <w:pPr>
              <w:pStyle w:val="Obsahtabuky"/>
              <w:jc w:val="center"/>
            </w:pPr>
          </w:p>
        </w:tc>
        <w:tc>
          <w:tcPr>
            <w:tcW w:w="665" w:type="dxa"/>
            <w:shd w:val="clear" w:color="auto" w:fill="auto"/>
            <w:tcMar>
              <w:left w:w="55" w:type="dxa"/>
            </w:tcMar>
          </w:tcPr>
          <w:p w14:paraId="00A969F4" w14:textId="77777777" w:rsidR="00645A86" w:rsidRDefault="00645A86" w:rsidP="00E710E5">
            <w:pPr>
              <w:pStyle w:val="Obsahtabuky"/>
              <w:jc w:val="center"/>
            </w:pPr>
          </w:p>
        </w:tc>
        <w:tc>
          <w:tcPr>
            <w:tcW w:w="670" w:type="dxa"/>
            <w:shd w:val="clear" w:color="auto" w:fill="auto"/>
            <w:tcMar>
              <w:left w:w="55" w:type="dxa"/>
            </w:tcMar>
          </w:tcPr>
          <w:p w14:paraId="7E526E0F" w14:textId="77777777" w:rsidR="00645A86" w:rsidRDefault="00645A86" w:rsidP="00E710E5">
            <w:pPr>
              <w:pStyle w:val="Obsahtabuky"/>
              <w:jc w:val="center"/>
            </w:pPr>
          </w:p>
        </w:tc>
        <w:tc>
          <w:tcPr>
            <w:tcW w:w="670" w:type="dxa"/>
            <w:shd w:val="clear" w:color="auto" w:fill="auto"/>
            <w:tcMar>
              <w:left w:w="55" w:type="dxa"/>
            </w:tcMar>
          </w:tcPr>
          <w:p w14:paraId="3B552D09" w14:textId="77777777" w:rsidR="00645A86" w:rsidRDefault="00645A86" w:rsidP="00E710E5">
            <w:pPr>
              <w:pStyle w:val="Obsahtabuky"/>
              <w:jc w:val="center"/>
            </w:pPr>
          </w:p>
        </w:tc>
        <w:tc>
          <w:tcPr>
            <w:tcW w:w="669" w:type="dxa"/>
            <w:shd w:val="clear" w:color="auto" w:fill="auto"/>
            <w:tcMar>
              <w:left w:w="55" w:type="dxa"/>
            </w:tcMar>
          </w:tcPr>
          <w:p w14:paraId="4DAD93C0" w14:textId="77777777" w:rsidR="00645A86" w:rsidRDefault="00645A86" w:rsidP="00E710E5">
            <w:pPr>
              <w:pStyle w:val="Obsahtabuky"/>
              <w:jc w:val="center"/>
            </w:pPr>
          </w:p>
        </w:tc>
        <w:tc>
          <w:tcPr>
            <w:tcW w:w="671" w:type="dxa"/>
            <w:shd w:val="clear" w:color="auto" w:fill="auto"/>
            <w:tcMar>
              <w:left w:w="55" w:type="dxa"/>
            </w:tcMar>
          </w:tcPr>
          <w:p w14:paraId="170A12A8" w14:textId="77777777" w:rsidR="00645A86" w:rsidRDefault="00645A86" w:rsidP="00E710E5">
            <w:pPr>
              <w:pStyle w:val="Obsahtabuky"/>
              <w:jc w:val="center"/>
            </w:pPr>
          </w:p>
        </w:tc>
      </w:tr>
      <w:tr w:rsidR="00645A86" w14:paraId="320B2AAC" w14:textId="77777777" w:rsidTr="00645A86">
        <w:tc>
          <w:tcPr>
            <w:tcW w:w="519" w:type="dxa"/>
            <w:tcBorders>
              <w:top w:val="single" w:sz="2" w:space="0" w:color="000000"/>
              <w:left w:val="single" w:sz="2" w:space="0" w:color="000000"/>
              <w:bottom w:val="single" w:sz="2" w:space="0" w:color="000000"/>
            </w:tcBorders>
            <w:shd w:val="clear" w:color="auto" w:fill="auto"/>
          </w:tcPr>
          <w:p w14:paraId="0B82CCD5" w14:textId="77777777" w:rsidR="00645A86" w:rsidRDefault="00645A86" w:rsidP="00E710E5">
            <w:pPr>
              <w:pStyle w:val="Obsahtabuky"/>
              <w:jc w:val="center"/>
            </w:pPr>
            <w:r>
              <w:t>5.</w:t>
            </w:r>
          </w:p>
        </w:tc>
        <w:tc>
          <w:tcPr>
            <w:tcW w:w="1125" w:type="dxa"/>
            <w:tcBorders>
              <w:left w:val="single" w:sz="4" w:space="0" w:color="000000"/>
            </w:tcBorders>
            <w:shd w:val="clear" w:color="auto" w:fill="auto"/>
            <w:tcMar>
              <w:left w:w="50" w:type="dxa"/>
            </w:tcMar>
          </w:tcPr>
          <w:p w14:paraId="33F8C558" w14:textId="77777777" w:rsidR="00645A86" w:rsidRDefault="00645A86" w:rsidP="00E710E5">
            <w:pPr>
              <w:pStyle w:val="Obsahtabuky"/>
            </w:pPr>
          </w:p>
        </w:tc>
        <w:tc>
          <w:tcPr>
            <w:tcW w:w="627" w:type="dxa"/>
            <w:shd w:val="clear" w:color="auto" w:fill="auto"/>
            <w:tcMar>
              <w:left w:w="55" w:type="dxa"/>
            </w:tcMar>
          </w:tcPr>
          <w:p w14:paraId="69B7A31F" w14:textId="77777777" w:rsidR="00645A86" w:rsidRDefault="00645A86" w:rsidP="00E710E5">
            <w:pPr>
              <w:pStyle w:val="Obsahtabuky"/>
              <w:jc w:val="center"/>
            </w:pPr>
          </w:p>
        </w:tc>
        <w:tc>
          <w:tcPr>
            <w:tcW w:w="680" w:type="dxa"/>
            <w:shd w:val="clear" w:color="auto" w:fill="auto"/>
            <w:tcMar>
              <w:left w:w="55" w:type="dxa"/>
            </w:tcMar>
          </w:tcPr>
          <w:p w14:paraId="44F9DA84" w14:textId="77777777"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4040D644" w14:textId="00DF0A33"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1268C027" w14:textId="7D92B963"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7A05CA7" w14:textId="127715F9"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3E0F4D42" w14:textId="032A8D30"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6C13A79A" w14:textId="5A156E05" w:rsidR="00645A86" w:rsidRDefault="00645A86" w:rsidP="00E710E5">
            <w:pPr>
              <w:pStyle w:val="Obsahtabuky"/>
              <w:jc w:val="center"/>
            </w:pPr>
          </w:p>
        </w:tc>
        <w:tc>
          <w:tcPr>
            <w:tcW w:w="665" w:type="dxa"/>
            <w:shd w:val="clear" w:color="auto" w:fill="auto"/>
            <w:tcMar>
              <w:left w:w="55" w:type="dxa"/>
            </w:tcMar>
          </w:tcPr>
          <w:p w14:paraId="4911BBDA" w14:textId="77777777" w:rsidR="00645A86" w:rsidRDefault="00645A86" w:rsidP="00E710E5">
            <w:pPr>
              <w:pStyle w:val="Obsahtabuky"/>
              <w:jc w:val="center"/>
            </w:pPr>
          </w:p>
        </w:tc>
        <w:tc>
          <w:tcPr>
            <w:tcW w:w="670" w:type="dxa"/>
            <w:shd w:val="clear" w:color="auto" w:fill="auto"/>
            <w:tcMar>
              <w:left w:w="55" w:type="dxa"/>
            </w:tcMar>
          </w:tcPr>
          <w:p w14:paraId="48606C3E" w14:textId="77777777" w:rsidR="00645A86" w:rsidRDefault="00645A86" w:rsidP="00E710E5">
            <w:pPr>
              <w:pStyle w:val="Obsahtabuky"/>
              <w:jc w:val="center"/>
            </w:pPr>
          </w:p>
        </w:tc>
        <w:tc>
          <w:tcPr>
            <w:tcW w:w="670" w:type="dxa"/>
            <w:shd w:val="clear" w:color="auto" w:fill="auto"/>
            <w:tcMar>
              <w:left w:w="55" w:type="dxa"/>
            </w:tcMar>
          </w:tcPr>
          <w:p w14:paraId="36255C64" w14:textId="77777777" w:rsidR="00645A86" w:rsidRDefault="00645A86" w:rsidP="00E710E5">
            <w:pPr>
              <w:pStyle w:val="Obsahtabuky"/>
              <w:jc w:val="center"/>
            </w:pPr>
          </w:p>
        </w:tc>
        <w:tc>
          <w:tcPr>
            <w:tcW w:w="669" w:type="dxa"/>
            <w:shd w:val="clear" w:color="auto" w:fill="auto"/>
            <w:tcMar>
              <w:left w:w="55" w:type="dxa"/>
            </w:tcMar>
          </w:tcPr>
          <w:p w14:paraId="5256484F" w14:textId="77777777" w:rsidR="00645A86" w:rsidRDefault="00645A86" w:rsidP="00E710E5">
            <w:pPr>
              <w:pStyle w:val="Obsahtabuky"/>
              <w:jc w:val="center"/>
            </w:pPr>
          </w:p>
        </w:tc>
        <w:tc>
          <w:tcPr>
            <w:tcW w:w="671" w:type="dxa"/>
            <w:shd w:val="clear" w:color="auto" w:fill="auto"/>
            <w:tcMar>
              <w:left w:w="55" w:type="dxa"/>
            </w:tcMar>
          </w:tcPr>
          <w:p w14:paraId="5320F2B0" w14:textId="77777777" w:rsidR="00645A86" w:rsidRDefault="00645A86" w:rsidP="00E710E5">
            <w:pPr>
              <w:pStyle w:val="Obsahtabuky"/>
              <w:jc w:val="center"/>
            </w:pPr>
          </w:p>
        </w:tc>
      </w:tr>
      <w:tr w:rsidR="00645A86" w14:paraId="1BBC2CAB" w14:textId="77777777" w:rsidTr="00645A86">
        <w:tc>
          <w:tcPr>
            <w:tcW w:w="519" w:type="dxa"/>
            <w:tcBorders>
              <w:top w:val="single" w:sz="2" w:space="0" w:color="000000"/>
              <w:left w:val="single" w:sz="2" w:space="0" w:color="000000"/>
              <w:bottom w:val="single" w:sz="2" w:space="0" w:color="000000"/>
            </w:tcBorders>
            <w:shd w:val="clear" w:color="auto" w:fill="auto"/>
          </w:tcPr>
          <w:p w14:paraId="7170CF10" w14:textId="77777777" w:rsidR="00645A86" w:rsidRDefault="00645A86" w:rsidP="00E710E5">
            <w:pPr>
              <w:pStyle w:val="Obsahtabuky"/>
              <w:jc w:val="center"/>
            </w:pPr>
            <w:r>
              <w:t>6.</w:t>
            </w:r>
          </w:p>
        </w:tc>
        <w:tc>
          <w:tcPr>
            <w:tcW w:w="1125" w:type="dxa"/>
            <w:tcBorders>
              <w:left w:val="single" w:sz="4" w:space="0" w:color="000000"/>
            </w:tcBorders>
            <w:shd w:val="clear" w:color="auto" w:fill="auto"/>
            <w:tcMar>
              <w:left w:w="50" w:type="dxa"/>
            </w:tcMar>
          </w:tcPr>
          <w:p w14:paraId="0FC49D10" w14:textId="77777777" w:rsidR="00645A86" w:rsidRDefault="00645A86" w:rsidP="00E710E5">
            <w:pPr>
              <w:pStyle w:val="Obsahtabuky"/>
            </w:pPr>
          </w:p>
        </w:tc>
        <w:tc>
          <w:tcPr>
            <w:tcW w:w="627" w:type="dxa"/>
            <w:shd w:val="clear" w:color="auto" w:fill="auto"/>
            <w:tcMar>
              <w:left w:w="55" w:type="dxa"/>
            </w:tcMar>
          </w:tcPr>
          <w:p w14:paraId="04CA3938" w14:textId="77777777" w:rsidR="00645A86" w:rsidRDefault="00645A86" w:rsidP="00E710E5">
            <w:pPr>
              <w:pStyle w:val="Obsahtabuky"/>
              <w:jc w:val="center"/>
            </w:pPr>
          </w:p>
        </w:tc>
        <w:tc>
          <w:tcPr>
            <w:tcW w:w="680" w:type="dxa"/>
            <w:shd w:val="clear" w:color="auto" w:fill="auto"/>
            <w:tcMar>
              <w:left w:w="55" w:type="dxa"/>
            </w:tcMar>
          </w:tcPr>
          <w:p w14:paraId="5D01DAFB" w14:textId="77777777" w:rsidR="00645A86" w:rsidRDefault="00645A86" w:rsidP="00E710E5">
            <w:pPr>
              <w:pStyle w:val="Obsahtabuky"/>
              <w:jc w:val="center"/>
            </w:pPr>
          </w:p>
        </w:tc>
        <w:tc>
          <w:tcPr>
            <w:tcW w:w="662" w:type="dxa"/>
            <w:shd w:val="clear" w:color="auto" w:fill="auto"/>
            <w:tcMar>
              <w:left w:w="55" w:type="dxa"/>
            </w:tcMar>
          </w:tcPr>
          <w:p w14:paraId="2B3AAD85" w14:textId="77777777" w:rsidR="00645A86" w:rsidRDefault="00645A86" w:rsidP="00E710E5">
            <w:pPr>
              <w:pStyle w:val="Obsahtabuky"/>
              <w:jc w:val="center"/>
            </w:pPr>
          </w:p>
        </w:tc>
        <w:tc>
          <w:tcPr>
            <w:tcW w:w="669" w:type="dxa"/>
            <w:tcBorders>
              <w:top w:val="single" w:sz="2" w:space="0" w:color="000000"/>
              <w:bottom w:val="single" w:sz="2" w:space="0" w:color="000000"/>
            </w:tcBorders>
            <w:shd w:val="clear" w:color="auto" w:fill="auto"/>
          </w:tcPr>
          <w:p w14:paraId="051F9519" w14:textId="77777777" w:rsidR="00645A86" w:rsidRDefault="00645A86" w:rsidP="00E710E5">
            <w:pPr>
              <w:pStyle w:val="Obsahtabuky"/>
              <w:jc w:val="center"/>
            </w:pPr>
          </w:p>
        </w:tc>
        <w:tc>
          <w:tcPr>
            <w:tcW w:w="670" w:type="dxa"/>
            <w:tcBorders>
              <w:top w:val="single" w:sz="2" w:space="0" w:color="000000"/>
              <w:bottom w:val="single" w:sz="2" w:space="0" w:color="000000"/>
            </w:tcBorders>
            <w:shd w:val="clear" w:color="auto" w:fill="auto"/>
          </w:tcPr>
          <w:p w14:paraId="27A78207" w14:textId="77777777" w:rsidR="00645A86" w:rsidRDefault="00645A86" w:rsidP="00E710E5">
            <w:pPr>
              <w:pStyle w:val="Obsahtabuky"/>
              <w:jc w:val="center"/>
            </w:pPr>
          </w:p>
        </w:tc>
        <w:tc>
          <w:tcPr>
            <w:tcW w:w="667" w:type="dxa"/>
            <w:tcBorders>
              <w:top w:val="single" w:sz="2" w:space="0" w:color="000000"/>
              <w:bottom w:val="single" w:sz="2" w:space="0" w:color="000000"/>
            </w:tcBorders>
            <w:shd w:val="clear" w:color="auto" w:fill="auto"/>
          </w:tcPr>
          <w:p w14:paraId="603404E2" w14:textId="7777777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6AC30BC" w14:textId="4E291F52"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56D685F2" w14:textId="799116E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EDD7318" w14:textId="48F1A699"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0956C4A" w14:textId="055FD81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4F67FD11" w14:textId="42BA6FCD" w:rsidR="00645A86" w:rsidRDefault="00645A86" w:rsidP="00E710E5">
            <w:pPr>
              <w:pStyle w:val="Obsahtabuky"/>
              <w:jc w:val="center"/>
            </w:pPr>
          </w:p>
        </w:tc>
        <w:tc>
          <w:tcPr>
            <w:tcW w:w="671" w:type="dxa"/>
            <w:tcBorders>
              <w:top w:val="single" w:sz="2" w:space="0" w:color="000000"/>
              <w:left w:val="single" w:sz="2" w:space="0" w:color="000000"/>
              <w:bottom w:val="single" w:sz="2" w:space="0" w:color="000000"/>
              <w:right w:val="single" w:sz="2" w:space="0" w:color="000000"/>
            </w:tcBorders>
            <w:shd w:val="clear" w:color="auto" w:fill="auto"/>
          </w:tcPr>
          <w:p w14:paraId="63645921" w14:textId="0796E421" w:rsidR="00645A86" w:rsidRDefault="00645A86" w:rsidP="00E710E5">
            <w:pPr>
              <w:pStyle w:val="Obsahtabuky"/>
              <w:jc w:val="center"/>
            </w:pPr>
          </w:p>
        </w:tc>
      </w:tr>
      <w:tr w:rsidR="00645A86" w14:paraId="28502035" w14:textId="77777777" w:rsidTr="00645A86">
        <w:tc>
          <w:tcPr>
            <w:tcW w:w="519" w:type="dxa"/>
            <w:tcBorders>
              <w:top w:val="single" w:sz="2" w:space="0" w:color="000000"/>
              <w:left w:val="single" w:sz="2" w:space="0" w:color="000000"/>
              <w:bottom w:val="single" w:sz="2" w:space="0" w:color="000000"/>
            </w:tcBorders>
            <w:shd w:val="clear" w:color="auto" w:fill="auto"/>
          </w:tcPr>
          <w:p w14:paraId="1D0A6242" w14:textId="77777777" w:rsidR="00645A86" w:rsidRDefault="00645A86" w:rsidP="00E710E5">
            <w:pPr>
              <w:pStyle w:val="Obsahtabuky"/>
              <w:jc w:val="center"/>
            </w:pPr>
            <w:r>
              <w:t>7.</w:t>
            </w:r>
          </w:p>
        </w:tc>
        <w:tc>
          <w:tcPr>
            <w:tcW w:w="1125" w:type="dxa"/>
            <w:tcBorders>
              <w:left w:val="single" w:sz="4" w:space="0" w:color="000000"/>
            </w:tcBorders>
            <w:shd w:val="clear" w:color="auto" w:fill="auto"/>
            <w:tcMar>
              <w:left w:w="50" w:type="dxa"/>
            </w:tcMar>
          </w:tcPr>
          <w:p w14:paraId="3268320E" w14:textId="77777777" w:rsidR="00645A86" w:rsidRDefault="00645A86" w:rsidP="00E710E5">
            <w:pPr>
              <w:pStyle w:val="Obsahtabuky"/>
            </w:pPr>
          </w:p>
        </w:tc>
        <w:tc>
          <w:tcPr>
            <w:tcW w:w="627" w:type="dxa"/>
            <w:shd w:val="clear" w:color="auto" w:fill="auto"/>
            <w:tcMar>
              <w:left w:w="55" w:type="dxa"/>
            </w:tcMar>
          </w:tcPr>
          <w:p w14:paraId="6254FFC7" w14:textId="77777777" w:rsidR="00645A86" w:rsidRDefault="00645A86" w:rsidP="00E710E5">
            <w:pPr>
              <w:pStyle w:val="Obsahtabuky"/>
              <w:jc w:val="center"/>
            </w:pPr>
          </w:p>
        </w:tc>
        <w:tc>
          <w:tcPr>
            <w:tcW w:w="680" w:type="dxa"/>
            <w:shd w:val="clear" w:color="auto" w:fill="auto"/>
            <w:tcMar>
              <w:left w:w="55" w:type="dxa"/>
            </w:tcMar>
          </w:tcPr>
          <w:p w14:paraId="71E55413" w14:textId="77777777" w:rsidR="00645A86" w:rsidRDefault="00645A86" w:rsidP="00E710E5">
            <w:pPr>
              <w:pStyle w:val="Obsahtabuky"/>
              <w:jc w:val="center"/>
            </w:pPr>
          </w:p>
        </w:tc>
        <w:tc>
          <w:tcPr>
            <w:tcW w:w="662" w:type="dxa"/>
            <w:shd w:val="clear" w:color="auto" w:fill="auto"/>
            <w:tcMar>
              <w:left w:w="55" w:type="dxa"/>
            </w:tcMar>
          </w:tcPr>
          <w:p w14:paraId="05D7547E"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30D1155B" w14:textId="1A9D3DC4"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602D04A5" w14:textId="3053D19D"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3A181DCF" w14:textId="08794B8B"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A3C6F4E" w14:textId="4862919F"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B86ECC3" w14:textId="1E65F487"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235BE1E" w14:textId="2402E708"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2CB7776" w14:textId="08BF0A83"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right w:val="single" w:sz="2" w:space="0" w:color="000000"/>
            </w:tcBorders>
            <w:shd w:val="clear" w:color="auto" w:fill="auto"/>
          </w:tcPr>
          <w:p w14:paraId="02B2DFA9" w14:textId="1AA360A3" w:rsidR="00645A86" w:rsidRDefault="00645A86" w:rsidP="00E710E5">
            <w:pPr>
              <w:pStyle w:val="Obsahtabuky"/>
              <w:jc w:val="center"/>
            </w:pPr>
          </w:p>
        </w:tc>
        <w:tc>
          <w:tcPr>
            <w:tcW w:w="671" w:type="dxa"/>
            <w:shd w:val="clear" w:color="auto" w:fill="auto"/>
            <w:tcMar>
              <w:left w:w="55" w:type="dxa"/>
            </w:tcMar>
          </w:tcPr>
          <w:p w14:paraId="233AF830" w14:textId="77777777" w:rsidR="00645A86" w:rsidRDefault="00645A86" w:rsidP="00E710E5">
            <w:pPr>
              <w:pStyle w:val="Obsahtabuky"/>
              <w:jc w:val="center"/>
            </w:pPr>
          </w:p>
        </w:tc>
      </w:tr>
      <w:tr w:rsidR="00645A86" w14:paraId="27AB4888" w14:textId="77777777" w:rsidTr="00645A86">
        <w:tc>
          <w:tcPr>
            <w:tcW w:w="519" w:type="dxa"/>
            <w:tcBorders>
              <w:top w:val="single" w:sz="2" w:space="0" w:color="000000"/>
              <w:left w:val="single" w:sz="2" w:space="0" w:color="000000"/>
              <w:bottom w:val="single" w:sz="2" w:space="0" w:color="000000"/>
            </w:tcBorders>
            <w:shd w:val="clear" w:color="auto" w:fill="auto"/>
          </w:tcPr>
          <w:p w14:paraId="24F068C6" w14:textId="77777777" w:rsidR="00645A86" w:rsidRDefault="00645A86" w:rsidP="00E710E5">
            <w:pPr>
              <w:pStyle w:val="Obsahtabuky"/>
              <w:jc w:val="center"/>
            </w:pPr>
            <w:r>
              <w:t>8.</w:t>
            </w:r>
          </w:p>
        </w:tc>
        <w:tc>
          <w:tcPr>
            <w:tcW w:w="1125" w:type="dxa"/>
            <w:tcBorders>
              <w:left w:val="single" w:sz="4" w:space="0" w:color="000000"/>
            </w:tcBorders>
            <w:shd w:val="clear" w:color="auto" w:fill="auto"/>
            <w:tcMar>
              <w:left w:w="50" w:type="dxa"/>
            </w:tcMar>
          </w:tcPr>
          <w:p w14:paraId="35F02D67" w14:textId="77777777" w:rsidR="00645A86" w:rsidRDefault="00645A86" w:rsidP="00E710E5">
            <w:pPr>
              <w:pStyle w:val="Obsahtabuky"/>
            </w:pPr>
          </w:p>
        </w:tc>
        <w:tc>
          <w:tcPr>
            <w:tcW w:w="627" w:type="dxa"/>
            <w:shd w:val="clear" w:color="auto" w:fill="auto"/>
            <w:tcMar>
              <w:left w:w="55" w:type="dxa"/>
            </w:tcMar>
          </w:tcPr>
          <w:p w14:paraId="5A0A881B" w14:textId="77777777" w:rsidR="00645A86" w:rsidRDefault="00645A86" w:rsidP="00E710E5">
            <w:pPr>
              <w:pStyle w:val="Obsahtabuky"/>
              <w:jc w:val="center"/>
            </w:pPr>
          </w:p>
        </w:tc>
        <w:tc>
          <w:tcPr>
            <w:tcW w:w="680" w:type="dxa"/>
            <w:shd w:val="clear" w:color="auto" w:fill="auto"/>
            <w:tcMar>
              <w:left w:w="55" w:type="dxa"/>
            </w:tcMar>
          </w:tcPr>
          <w:p w14:paraId="61145CC8" w14:textId="77777777" w:rsidR="00645A86" w:rsidRDefault="00645A86" w:rsidP="00E710E5">
            <w:pPr>
              <w:pStyle w:val="Obsahtabuky"/>
              <w:jc w:val="center"/>
            </w:pPr>
          </w:p>
        </w:tc>
        <w:tc>
          <w:tcPr>
            <w:tcW w:w="662" w:type="dxa"/>
            <w:shd w:val="clear" w:color="auto" w:fill="auto"/>
            <w:tcMar>
              <w:left w:w="55" w:type="dxa"/>
            </w:tcMar>
          </w:tcPr>
          <w:p w14:paraId="653850DA" w14:textId="77777777" w:rsidR="00645A86" w:rsidRDefault="00645A86" w:rsidP="00E710E5">
            <w:pPr>
              <w:pStyle w:val="Obsahtabuky"/>
              <w:jc w:val="center"/>
            </w:pPr>
          </w:p>
        </w:tc>
        <w:tc>
          <w:tcPr>
            <w:tcW w:w="669" w:type="dxa"/>
            <w:shd w:val="clear" w:color="auto" w:fill="auto"/>
            <w:tcMar>
              <w:left w:w="55" w:type="dxa"/>
            </w:tcMar>
          </w:tcPr>
          <w:p w14:paraId="3C82A020" w14:textId="77777777"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A45B8CC" w14:textId="4001223D"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5FCF6DC2" w14:textId="2A9F6562"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33B28ADD" w14:textId="3AD22342" w:rsidR="00645A86" w:rsidRDefault="00645A86" w:rsidP="00E710E5">
            <w:pPr>
              <w:pStyle w:val="Obsahtabuky"/>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6385FC87" w14:textId="1D5757DB" w:rsidR="00645A86" w:rsidRDefault="00645A86" w:rsidP="00E710E5">
            <w:pPr>
              <w:pStyle w:val="Obsahtabuky"/>
              <w:jc w:val="center"/>
            </w:pPr>
          </w:p>
        </w:tc>
        <w:tc>
          <w:tcPr>
            <w:tcW w:w="670" w:type="dxa"/>
            <w:tcBorders>
              <w:top w:val="single" w:sz="4" w:space="0" w:color="000000"/>
              <w:bottom w:val="single" w:sz="2" w:space="0" w:color="000000"/>
            </w:tcBorders>
            <w:shd w:val="clear" w:color="auto" w:fill="auto"/>
          </w:tcPr>
          <w:p w14:paraId="2635A262" w14:textId="77777777" w:rsidR="00645A86" w:rsidRDefault="00645A86" w:rsidP="00E710E5">
            <w:pPr>
              <w:pStyle w:val="Obsahtabuky"/>
              <w:jc w:val="center"/>
            </w:pPr>
          </w:p>
        </w:tc>
        <w:tc>
          <w:tcPr>
            <w:tcW w:w="670" w:type="dxa"/>
            <w:tcBorders>
              <w:top w:val="single" w:sz="4" w:space="0" w:color="000000"/>
              <w:bottom w:val="single" w:sz="2" w:space="0" w:color="000000"/>
            </w:tcBorders>
            <w:shd w:val="clear" w:color="auto" w:fill="auto"/>
          </w:tcPr>
          <w:p w14:paraId="72A34D2F" w14:textId="77777777" w:rsidR="00645A86" w:rsidRDefault="00645A86" w:rsidP="00E710E5">
            <w:pPr>
              <w:pStyle w:val="Obsahtabuky"/>
              <w:jc w:val="center"/>
            </w:pPr>
          </w:p>
        </w:tc>
        <w:tc>
          <w:tcPr>
            <w:tcW w:w="669" w:type="dxa"/>
            <w:shd w:val="clear" w:color="auto" w:fill="auto"/>
            <w:tcMar>
              <w:left w:w="55" w:type="dxa"/>
            </w:tcMar>
          </w:tcPr>
          <w:p w14:paraId="7DD4FE21" w14:textId="77777777" w:rsidR="00645A86" w:rsidRDefault="00645A86" w:rsidP="00E710E5">
            <w:pPr>
              <w:pStyle w:val="Obsahtabuky"/>
              <w:jc w:val="center"/>
            </w:pPr>
          </w:p>
        </w:tc>
        <w:tc>
          <w:tcPr>
            <w:tcW w:w="671" w:type="dxa"/>
            <w:shd w:val="clear" w:color="auto" w:fill="auto"/>
            <w:tcMar>
              <w:left w:w="55" w:type="dxa"/>
            </w:tcMar>
          </w:tcPr>
          <w:p w14:paraId="6F263424" w14:textId="77777777" w:rsidR="00645A86" w:rsidRDefault="00645A86" w:rsidP="00E710E5">
            <w:pPr>
              <w:pStyle w:val="Obsahtabuky"/>
              <w:jc w:val="center"/>
            </w:pPr>
          </w:p>
        </w:tc>
      </w:tr>
      <w:tr w:rsidR="00645A86" w14:paraId="359E7249" w14:textId="77777777" w:rsidTr="00645A86">
        <w:tc>
          <w:tcPr>
            <w:tcW w:w="519" w:type="dxa"/>
            <w:tcBorders>
              <w:top w:val="single" w:sz="2" w:space="0" w:color="000000"/>
              <w:left w:val="single" w:sz="2" w:space="0" w:color="000000"/>
              <w:bottom w:val="single" w:sz="2" w:space="0" w:color="000000"/>
            </w:tcBorders>
            <w:shd w:val="clear" w:color="auto" w:fill="auto"/>
          </w:tcPr>
          <w:p w14:paraId="710A6232" w14:textId="77777777" w:rsidR="00645A86" w:rsidRDefault="00645A86" w:rsidP="00E710E5">
            <w:pPr>
              <w:pStyle w:val="Obsahtabuky"/>
              <w:jc w:val="center"/>
            </w:pPr>
            <w:r>
              <w:t>9.</w:t>
            </w:r>
          </w:p>
        </w:tc>
        <w:tc>
          <w:tcPr>
            <w:tcW w:w="1125" w:type="dxa"/>
            <w:tcBorders>
              <w:left w:val="single" w:sz="4" w:space="0" w:color="000000"/>
            </w:tcBorders>
            <w:shd w:val="clear" w:color="auto" w:fill="auto"/>
            <w:tcMar>
              <w:left w:w="50" w:type="dxa"/>
            </w:tcMar>
          </w:tcPr>
          <w:p w14:paraId="3665FB5F" w14:textId="77777777" w:rsidR="00645A86" w:rsidRDefault="00645A86" w:rsidP="00E710E5">
            <w:pPr>
              <w:pStyle w:val="Obsahtabuky"/>
            </w:pPr>
          </w:p>
        </w:tc>
        <w:tc>
          <w:tcPr>
            <w:tcW w:w="627" w:type="dxa"/>
            <w:shd w:val="clear" w:color="auto" w:fill="auto"/>
            <w:tcMar>
              <w:left w:w="55" w:type="dxa"/>
            </w:tcMar>
          </w:tcPr>
          <w:p w14:paraId="016931E0" w14:textId="77777777" w:rsidR="00645A86" w:rsidRDefault="00645A86" w:rsidP="00E710E5">
            <w:pPr>
              <w:pStyle w:val="Obsahtabuky"/>
              <w:jc w:val="center"/>
            </w:pPr>
          </w:p>
        </w:tc>
        <w:tc>
          <w:tcPr>
            <w:tcW w:w="680" w:type="dxa"/>
            <w:shd w:val="clear" w:color="auto" w:fill="auto"/>
            <w:tcMar>
              <w:left w:w="55" w:type="dxa"/>
            </w:tcMar>
          </w:tcPr>
          <w:p w14:paraId="3BAB00FE" w14:textId="77777777" w:rsidR="00645A86" w:rsidRDefault="00645A86" w:rsidP="00E710E5">
            <w:pPr>
              <w:pStyle w:val="Obsahtabuky"/>
              <w:jc w:val="center"/>
            </w:pPr>
          </w:p>
        </w:tc>
        <w:tc>
          <w:tcPr>
            <w:tcW w:w="662" w:type="dxa"/>
            <w:shd w:val="clear" w:color="auto" w:fill="auto"/>
            <w:tcMar>
              <w:left w:w="55" w:type="dxa"/>
            </w:tcMar>
          </w:tcPr>
          <w:p w14:paraId="2A51E6F8" w14:textId="77777777" w:rsidR="00645A86" w:rsidRDefault="00645A86" w:rsidP="00E710E5">
            <w:pPr>
              <w:pStyle w:val="Obsahtabuky"/>
              <w:jc w:val="center"/>
            </w:pPr>
          </w:p>
        </w:tc>
        <w:tc>
          <w:tcPr>
            <w:tcW w:w="669" w:type="dxa"/>
            <w:shd w:val="clear" w:color="auto" w:fill="auto"/>
            <w:tcMar>
              <w:left w:w="55" w:type="dxa"/>
            </w:tcMar>
          </w:tcPr>
          <w:p w14:paraId="23167D1B" w14:textId="77777777" w:rsidR="00645A86" w:rsidRDefault="00645A86" w:rsidP="00E710E5">
            <w:pPr>
              <w:pStyle w:val="Obsahtabuky"/>
              <w:jc w:val="center"/>
            </w:pPr>
          </w:p>
        </w:tc>
        <w:tc>
          <w:tcPr>
            <w:tcW w:w="670" w:type="dxa"/>
            <w:tcBorders>
              <w:top w:val="single" w:sz="2" w:space="0" w:color="000000"/>
              <w:bottom w:val="single" w:sz="2" w:space="0" w:color="000000"/>
            </w:tcBorders>
            <w:shd w:val="clear" w:color="auto" w:fill="auto"/>
          </w:tcPr>
          <w:p w14:paraId="30CA3373" w14:textId="77777777"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582496EC" w14:textId="1631A0D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0EBEB4E7" w14:textId="2188BFC5"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452EBB3D" w14:textId="59B57650"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2CD1EB47" w14:textId="2B6841EA"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0C3BCDA6" w14:textId="068B5C80" w:rsidR="00645A86" w:rsidRDefault="00645A86" w:rsidP="00E710E5">
            <w:pPr>
              <w:pStyle w:val="Obsahtabuky"/>
              <w:jc w:val="center"/>
            </w:pPr>
          </w:p>
        </w:tc>
        <w:tc>
          <w:tcPr>
            <w:tcW w:w="669" w:type="dxa"/>
            <w:tcBorders>
              <w:left w:val="single" w:sz="4" w:space="0" w:color="000000"/>
            </w:tcBorders>
            <w:shd w:val="clear" w:color="auto" w:fill="auto"/>
            <w:tcMar>
              <w:left w:w="50" w:type="dxa"/>
            </w:tcMar>
          </w:tcPr>
          <w:p w14:paraId="6D4D1E63" w14:textId="77777777" w:rsidR="00645A86" w:rsidRDefault="00645A86" w:rsidP="00E710E5">
            <w:pPr>
              <w:pStyle w:val="Obsahtabuky"/>
              <w:jc w:val="center"/>
            </w:pPr>
          </w:p>
        </w:tc>
        <w:tc>
          <w:tcPr>
            <w:tcW w:w="671" w:type="dxa"/>
            <w:shd w:val="clear" w:color="auto" w:fill="auto"/>
            <w:tcMar>
              <w:left w:w="55" w:type="dxa"/>
            </w:tcMar>
          </w:tcPr>
          <w:p w14:paraId="4293A7F0" w14:textId="77777777" w:rsidR="00645A86" w:rsidRDefault="00645A86" w:rsidP="00E710E5">
            <w:pPr>
              <w:pStyle w:val="Obsahtabuky"/>
              <w:jc w:val="center"/>
            </w:pPr>
          </w:p>
        </w:tc>
      </w:tr>
      <w:tr w:rsidR="00645A86" w14:paraId="4F795BB3" w14:textId="77777777" w:rsidTr="00645A86">
        <w:tc>
          <w:tcPr>
            <w:tcW w:w="519" w:type="dxa"/>
            <w:tcBorders>
              <w:top w:val="single" w:sz="2" w:space="0" w:color="000000"/>
              <w:left w:val="single" w:sz="2" w:space="0" w:color="000000"/>
              <w:bottom w:val="single" w:sz="2" w:space="0" w:color="000000"/>
            </w:tcBorders>
            <w:shd w:val="clear" w:color="auto" w:fill="auto"/>
          </w:tcPr>
          <w:p w14:paraId="1A933B08" w14:textId="77777777" w:rsidR="00645A86" w:rsidRDefault="00645A86" w:rsidP="00E710E5">
            <w:pPr>
              <w:pStyle w:val="Obsahtabuky"/>
              <w:jc w:val="center"/>
            </w:pPr>
            <w:r>
              <w:t>10.</w:t>
            </w:r>
          </w:p>
        </w:tc>
        <w:tc>
          <w:tcPr>
            <w:tcW w:w="1125" w:type="dxa"/>
            <w:tcBorders>
              <w:left w:val="single" w:sz="4" w:space="0" w:color="000000"/>
            </w:tcBorders>
            <w:shd w:val="clear" w:color="auto" w:fill="auto"/>
            <w:tcMar>
              <w:left w:w="50" w:type="dxa"/>
            </w:tcMar>
          </w:tcPr>
          <w:p w14:paraId="1D4C5396" w14:textId="77777777" w:rsidR="00645A86" w:rsidRDefault="00645A86" w:rsidP="00E710E5">
            <w:pPr>
              <w:pStyle w:val="Obsahtabuky"/>
            </w:pPr>
          </w:p>
        </w:tc>
        <w:tc>
          <w:tcPr>
            <w:tcW w:w="627" w:type="dxa"/>
            <w:shd w:val="clear" w:color="auto" w:fill="auto"/>
            <w:tcMar>
              <w:left w:w="55" w:type="dxa"/>
            </w:tcMar>
          </w:tcPr>
          <w:p w14:paraId="142F6561" w14:textId="77777777" w:rsidR="00645A86" w:rsidRDefault="00645A86" w:rsidP="00E710E5">
            <w:pPr>
              <w:pStyle w:val="Obsahtabuky"/>
              <w:jc w:val="center"/>
            </w:pPr>
          </w:p>
        </w:tc>
        <w:tc>
          <w:tcPr>
            <w:tcW w:w="680" w:type="dxa"/>
            <w:shd w:val="clear" w:color="auto" w:fill="auto"/>
            <w:tcMar>
              <w:left w:w="55" w:type="dxa"/>
            </w:tcMar>
          </w:tcPr>
          <w:p w14:paraId="79510371" w14:textId="77777777" w:rsidR="00645A86" w:rsidRDefault="00645A86" w:rsidP="00E710E5">
            <w:pPr>
              <w:pStyle w:val="Obsahtabuky"/>
              <w:jc w:val="center"/>
            </w:pPr>
          </w:p>
        </w:tc>
        <w:tc>
          <w:tcPr>
            <w:tcW w:w="662" w:type="dxa"/>
            <w:shd w:val="clear" w:color="auto" w:fill="auto"/>
            <w:tcMar>
              <w:left w:w="55" w:type="dxa"/>
            </w:tcMar>
          </w:tcPr>
          <w:p w14:paraId="33FDF1A6"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302C40DA" w14:textId="2997541F"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2CC0B2FA" w14:textId="5C865C7F"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779EFB1B" w14:textId="75DDE425"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914364B" w14:textId="405E1F27"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7739BEA" w14:textId="4BEC3946"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9310A1D" w14:textId="6BB2F84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695DFDE2" w14:textId="7B32ECCA"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5E1B0F9" w14:textId="17CBA984" w:rsidR="00645A86" w:rsidRDefault="00645A86" w:rsidP="00E710E5">
            <w:pPr>
              <w:pStyle w:val="Obsahtabuky"/>
              <w:jc w:val="center"/>
            </w:pPr>
          </w:p>
        </w:tc>
        <w:tc>
          <w:tcPr>
            <w:tcW w:w="671" w:type="dxa"/>
            <w:tcBorders>
              <w:top w:val="single" w:sz="2" w:space="0" w:color="000000"/>
              <w:left w:val="single" w:sz="2" w:space="0" w:color="000000"/>
              <w:bottom w:val="single" w:sz="2" w:space="0" w:color="000000"/>
              <w:right w:val="single" w:sz="2" w:space="0" w:color="000000"/>
            </w:tcBorders>
            <w:shd w:val="clear" w:color="auto" w:fill="auto"/>
          </w:tcPr>
          <w:p w14:paraId="4E4F338C" w14:textId="08F41B65" w:rsidR="00645A86" w:rsidRDefault="00645A86" w:rsidP="00E710E5">
            <w:pPr>
              <w:pStyle w:val="Obsahtabuky"/>
              <w:jc w:val="center"/>
            </w:pPr>
          </w:p>
        </w:tc>
      </w:tr>
      <w:tr w:rsidR="00645A86" w14:paraId="4D0E9D2E" w14:textId="77777777" w:rsidTr="00645A86">
        <w:tc>
          <w:tcPr>
            <w:tcW w:w="519" w:type="dxa"/>
            <w:tcBorders>
              <w:top w:val="single" w:sz="2" w:space="0" w:color="000000"/>
              <w:left w:val="single" w:sz="2" w:space="0" w:color="000000"/>
              <w:bottom w:val="single" w:sz="2" w:space="0" w:color="000000"/>
            </w:tcBorders>
            <w:shd w:val="clear" w:color="auto" w:fill="auto"/>
          </w:tcPr>
          <w:p w14:paraId="7DBFB3B2" w14:textId="77777777" w:rsidR="00645A86" w:rsidRDefault="00645A86" w:rsidP="00E710E5">
            <w:pPr>
              <w:pStyle w:val="Obsahtabuky"/>
              <w:jc w:val="center"/>
            </w:pPr>
            <w:r>
              <w:t>11.</w:t>
            </w:r>
          </w:p>
        </w:tc>
        <w:tc>
          <w:tcPr>
            <w:tcW w:w="1125" w:type="dxa"/>
            <w:tcBorders>
              <w:left w:val="single" w:sz="4" w:space="0" w:color="000000"/>
            </w:tcBorders>
            <w:shd w:val="clear" w:color="auto" w:fill="auto"/>
            <w:tcMar>
              <w:left w:w="50" w:type="dxa"/>
            </w:tcMar>
          </w:tcPr>
          <w:p w14:paraId="3E5DB36B" w14:textId="77777777" w:rsidR="00645A86" w:rsidRDefault="00645A86" w:rsidP="00E710E5">
            <w:pPr>
              <w:pStyle w:val="Obsahtabuky"/>
            </w:pPr>
          </w:p>
        </w:tc>
        <w:tc>
          <w:tcPr>
            <w:tcW w:w="627" w:type="dxa"/>
            <w:tcBorders>
              <w:top w:val="single" w:sz="2" w:space="0" w:color="000000"/>
              <w:left w:val="single" w:sz="2" w:space="0" w:color="000000"/>
              <w:bottom w:val="single" w:sz="2" w:space="0" w:color="000000"/>
            </w:tcBorders>
            <w:shd w:val="clear" w:color="auto" w:fill="auto"/>
          </w:tcPr>
          <w:p w14:paraId="2BB8DE2C" w14:textId="1B9916E2" w:rsidR="00645A86" w:rsidRDefault="00645A86" w:rsidP="00E710E5">
            <w:pPr>
              <w:pStyle w:val="Obsahtabuky"/>
              <w:jc w:val="center"/>
            </w:pPr>
          </w:p>
        </w:tc>
        <w:tc>
          <w:tcPr>
            <w:tcW w:w="680" w:type="dxa"/>
            <w:tcBorders>
              <w:top w:val="single" w:sz="2" w:space="0" w:color="000000"/>
              <w:left w:val="single" w:sz="2" w:space="0" w:color="000000"/>
              <w:bottom w:val="single" w:sz="2" w:space="0" w:color="000000"/>
            </w:tcBorders>
            <w:shd w:val="clear" w:color="auto" w:fill="auto"/>
          </w:tcPr>
          <w:p w14:paraId="6E3010B4" w14:textId="4EF156BB"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44FDB79C" w14:textId="6FA95A12"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479BD01" w14:textId="066F1C9D"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D54A754" w14:textId="527C5253"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13A424CC" w14:textId="26602BC8"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1B247370" w14:textId="40FF8A0F"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606D548C" w14:textId="668CC21C"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D5155ED" w14:textId="14464333"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45A417D" w14:textId="2D82F6E4" w:rsidR="00645A86" w:rsidRDefault="00645A86" w:rsidP="00E710E5">
            <w:pPr>
              <w:pStyle w:val="Obsahtabuky"/>
              <w:jc w:val="center"/>
            </w:pPr>
          </w:p>
        </w:tc>
        <w:tc>
          <w:tcPr>
            <w:tcW w:w="669" w:type="dxa"/>
            <w:tcBorders>
              <w:left w:val="single" w:sz="4" w:space="0" w:color="000000"/>
            </w:tcBorders>
            <w:shd w:val="clear" w:color="auto" w:fill="auto"/>
            <w:tcMar>
              <w:left w:w="50" w:type="dxa"/>
            </w:tcMar>
          </w:tcPr>
          <w:p w14:paraId="658F0A76" w14:textId="77777777" w:rsidR="00645A86" w:rsidRDefault="00645A86" w:rsidP="00E710E5">
            <w:pPr>
              <w:pStyle w:val="Obsahtabuky"/>
              <w:jc w:val="center"/>
            </w:pPr>
          </w:p>
        </w:tc>
        <w:tc>
          <w:tcPr>
            <w:tcW w:w="671" w:type="dxa"/>
            <w:shd w:val="clear" w:color="auto" w:fill="auto"/>
            <w:tcMar>
              <w:left w:w="55" w:type="dxa"/>
            </w:tcMar>
          </w:tcPr>
          <w:p w14:paraId="3B913798" w14:textId="77777777" w:rsidR="00645A86" w:rsidRDefault="00645A86" w:rsidP="00E710E5">
            <w:pPr>
              <w:pStyle w:val="Obsahtabuky"/>
              <w:jc w:val="center"/>
            </w:pPr>
          </w:p>
        </w:tc>
      </w:tr>
      <w:tr w:rsidR="00645A86" w14:paraId="0FF4A6C4" w14:textId="77777777" w:rsidTr="00645A86">
        <w:tc>
          <w:tcPr>
            <w:tcW w:w="519" w:type="dxa"/>
            <w:tcBorders>
              <w:top w:val="single" w:sz="2" w:space="0" w:color="000000"/>
              <w:left w:val="single" w:sz="2" w:space="0" w:color="000000"/>
              <w:bottom w:val="single" w:sz="2" w:space="0" w:color="000000"/>
            </w:tcBorders>
            <w:shd w:val="clear" w:color="auto" w:fill="auto"/>
          </w:tcPr>
          <w:p w14:paraId="44B0DB2E" w14:textId="77777777" w:rsidR="00645A86" w:rsidRDefault="00645A86" w:rsidP="00E710E5">
            <w:pPr>
              <w:pStyle w:val="Obsahtabuky"/>
              <w:jc w:val="center"/>
            </w:pPr>
            <w:r>
              <w:t>12.</w:t>
            </w:r>
          </w:p>
        </w:tc>
        <w:tc>
          <w:tcPr>
            <w:tcW w:w="1125" w:type="dxa"/>
            <w:tcBorders>
              <w:left w:val="single" w:sz="4" w:space="0" w:color="000000"/>
            </w:tcBorders>
            <w:shd w:val="clear" w:color="auto" w:fill="auto"/>
            <w:tcMar>
              <w:left w:w="50" w:type="dxa"/>
            </w:tcMar>
          </w:tcPr>
          <w:p w14:paraId="4FD55C03" w14:textId="77777777" w:rsidR="00645A86" w:rsidRDefault="00645A86" w:rsidP="00E710E5">
            <w:pPr>
              <w:pStyle w:val="Obsahtabuky"/>
            </w:pPr>
          </w:p>
        </w:tc>
        <w:tc>
          <w:tcPr>
            <w:tcW w:w="627" w:type="dxa"/>
            <w:tcBorders>
              <w:top w:val="single" w:sz="2" w:space="0" w:color="000000"/>
              <w:bottom w:val="single" w:sz="2" w:space="0" w:color="000000"/>
            </w:tcBorders>
            <w:shd w:val="clear" w:color="auto" w:fill="auto"/>
          </w:tcPr>
          <w:p w14:paraId="4737B2EF" w14:textId="77777777" w:rsidR="00645A86" w:rsidRDefault="00645A86" w:rsidP="00E710E5">
            <w:pPr>
              <w:pStyle w:val="Obsahtabuky"/>
              <w:jc w:val="center"/>
            </w:pPr>
          </w:p>
        </w:tc>
        <w:tc>
          <w:tcPr>
            <w:tcW w:w="680" w:type="dxa"/>
            <w:tcBorders>
              <w:top w:val="single" w:sz="2" w:space="0" w:color="000000"/>
              <w:bottom w:val="single" w:sz="2" w:space="0" w:color="000000"/>
            </w:tcBorders>
            <w:shd w:val="clear" w:color="auto" w:fill="auto"/>
          </w:tcPr>
          <w:p w14:paraId="3ED85E7B" w14:textId="77777777" w:rsidR="00645A86" w:rsidRDefault="00645A86" w:rsidP="00E710E5">
            <w:pPr>
              <w:pStyle w:val="Obsahtabuky"/>
              <w:jc w:val="center"/>
            </w:pPr>
          </w:p>
        </w:tc>
        <w:tc>
          <w:tcPr>
            <w:tcW w:w="662" w:type="dxa"/>
            <w:tcBorders>
              <w:top w:val="single" w:sz="2" w:space="0" w:color="000000"/>
              <w:bottom w:val="single" w:sz="2" w:space="0" w:color="000000"/>
            </w:tcBorders>
            <w:shd w:val="clear" w:color="auto" w:fill="auto"/>
          </w:tcPr>
          <w:p w14:paraId="0DAD5E7E" w14:textId="77777777" w:rsidR="00645A86" w:rsidRDefault="00645A86" w:rsidP="00E710E5">
            <w:pPr>
              <w:pStyle w:val="Obsahtabuky"/>
              <w:jc w:val="center"/>
            </w:pPr>
          </w:p>
        </w:tc>
        <w:tc>
          <w:tcPr>
            <w:tcW w:w="669" w:type="dxa"/>
            <w:tcBorders>
              <w:top w:val="single" w:sz="2" w:space="0" w:color="000000"/>
              <w:bottom w:val="single" w:sz="2" w:space="0" w:color="000000"/>
            </w:tcBorders>
            <w:shd w:val="clear" w:color="auto" w:fill="auto"/>
          </w:tcPr>
          <w:p w14:paraId="4F0EB807" w14:textId="77777777" w:rsidR="00645A86" w:rsidRDefault="00645A86" w:rsidP="00E710E5">
            <w:pPr>
              <w:pStyle w:val="Obsahtabuky"/>
              <w:jc w:val="center"/>
            </w:pPr>
          </w:p>
        </w:tc>
        <w:tc>
          <w:tcPr>
            <w:tcW w:w="670" w:type="dxa"/>
            <w:tcBorders>
              <w:top w:val="single" w:sz="2" w:space="0" w:color="000000"/>
              <w:bottom w:val="single" w:sz="2" w:space="0" w:color="000000"/>
            </w:tcBorders>
            <w:shd w:val="clear" w:color="auto" w:fill="auto"/>
          </w:tcPr>
          <w:p w14:paraId="02B6BD7D" w14:textId="77777777" w:rsidR="00645A86" w:rsidRDefault="00645A86" w:rsidP="00E710E5">
            <w:pPr>
              <w:pStyle w:val="Obsahtabuky"/>
              <w:jc w:val="center"/>
            </w:pPr>
          </w:p>
        </w:tc>
        <w:tc>
          <w:tcPr>
            <w:tcW w:w="667" w:type="dxa"/>
            <w:tcBorders>
              <w:top w:val="single" w:sz="2" w:space="0" w:color="000000"/>
              <w:bottom w:val="single" w:sz="2" w:space="0" w:color="000000"/>
            </w:tcBorders>
            <w:shd w:val="clear" w:color="auto" w:fill="auto"/>
          </w:tcPr>
          <w:p w14:paraId="379008D3" w14:textId="7777777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BAF6B23" w14:textId="59CDE1EA"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3ADD817" w14:textId="0D42E167"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3F478A93" w14:textId="2232ADD1"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369C074A" w14:textId="7F740D64"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right w:val="single" w:sz="2" w:space="0" w:color="000000"/>
            </w:tcBorders>
            <w:shd w:val="clear" w:color="auto" w:fill="auto"/>
          </w:tcPr>
          <w:p w14:paraId="1AD06C37" w14:textId="5B0F9280" w:rsidR="00645A86" w:rsidRDefault="00645A86" w:rsidP="00E710E5">
            <w:pPr>
              <w:pStyle w:val="Obsahtabuky"/>
              <w:jc w:val="center"/>
            </w:pPr>
          </w:p>
        </w:tc>
        <w:tc>
          <w:tcPr>
            <w:tcW w:w="671" w:type="dxa"/>
            <w:shd w:val="clear" w:color="auto" w:fill="auto"/>
            <w:tcMar>
              <w:left w:w="55" w:type="dxa"/>
            </w:tcMar>
          </w:tcPr>
          <w:p w14:paraId="48D434A6" w14:textId="77777777" w:rsidR="00645A86" w:rsidRDefault="00645A86" w:rsidP="00E710E5">
            <w:pPr>
              <w:pStyle w:val="Obsahtabuky"/>
              <w:jc w:val="center"/>
            </w:pPr>
          </w:p>
        </w:tc>
      </w:tr>
      <w:tr w:rsidR="00645A86" w14:paraId="745C990F" w14:textId="77777777" w:rsidTr="00645A86">
        <w:tc>
          <w:tcPr>
            <w:tcW w:w="519" w:type="dxa"/>
            <w:tcBorders>
              <w:top w:val="single" w:sz="2" w:space="0" w:color="000000"/>
              <w:left w:val="single" w:sz="2" w:space="0" w:color="000000"/>
              <w:bottom w:val="single" w:sz="2" w:space="0" w:color="000000"/>
            </w:tcBorders>
            <w:shd w:val="clear" w:color="auto" w:fill="auto"/>
          </w:tcPr>
          <w:p w14:paraId="37AE543E" w14:textId="77777777" w:rsidR="00645A86" w:rsidRDefault="00645A86" w:rsidP="00E710E5">
            <w:pPr>
              <w:pStyle w:val="Obsahtabuky"/>
              <w:jc w:val="center"/>
            </w:pPr>
            <w:r>
              <w:t>13.</w:t>
            </w:r>
          </w:p>
        </w:tc>
        <w:tc>
          <w:tcPr>
            <w:tcW w:w="1125" w:type="dxa"/>
            <w:tcBorders>
              <w:left w:val="single" w:sz="4" w:space="0" w:color="000000"/>
            </w:tcBorders>
            <w:shd w:val="clear" w:color="auto" w:fill="auto"/>
            <w:tcMar>
              <w:left w:w="50" w:type="dxa"/>
            </w:tcMar>
          </w:tcPr>
          <w:p w14:paraId="35E29A5A" w14:textId="77777777" w:rsidR="00645A86" w:rsidRDefault="00645A86" w:rsidP="00E710E5">
            <w:pPr>
              <w:pStyle w:val="Obsahtabuky"/>
            </w:pPr>
          </w:p>
        </w:tc>
        <w:tc>
          <w:tcPr>
            <w:tcW w:w="627" w:type="dxa"/>
            <w:tcBorders>
              <w:top w:val="single" w:sz="2" w:space="0" w:color="000000"/>
              <w:left w:val="single" w:sz="2" w:space="0" w:color="000000"/>
              <w:bottom w:val="single" w:sz="2" w:space="0" w:color="000000"/>
            </w:tcBorders>
            <w:shd w:val="clear" w:color="auto" w:fill="auto"/>
          </w:tcPr>
          <w:p w14:paraId="514841A4" w14:textId="5CC0733C" w:rsidR="00645A86" w:rsidRDefault="00645A86" w:rsidP="00E710E5">
            <w:pPr>
              <w:pStyle w:val="Obsahtabuky"/>
              <w:jc w:val="center"/>
            </w:pPr>
          </w:p>
        </w:tc>
        <w:tc>
          <w:tcPr>
            <w:tcW w:w="680" w:type="dxa"/>
            <w:tcBorders>
              <w:top w:val="single" w:sz="2" w:space="0" w:color="000000"/>
              <w:left w:val="single" w:sz="2" w:space="0" w:color="000000"/>
              <w:bottom w:val="single" w:sz="2" w:space="0" w:color="000000"/>
            </w:tcBorders>
            <w:shd w:val="clear" w:color="auto" w:fill="auto"/>
          </w:tcPr>
          <w:p w14:paraId="5C0B0D57" w14:textId="4777DF5B"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2F0B9780" w14:textId="4D5EC351"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6ABFDB9E" w14:textId="6E47A3A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D593F99" w14:textId="26D2565B"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3E9AC72" w14:textId="6093F2B1"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76895F69" w14:textId="0CE8F88D"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F1E42B9" w14:textId="7D0D93B8"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right w:val="single" w:sz="2" w:space="0" w:color="000000"/>
            </w:tcBorders>
            <w:shd w:val="clear" w:color="auto" w:fill="auto"/>
          </w:tcPr>
          <w:p w14:paraId="16F26530" w14:textId="4A60C25F" w:rsidR="00645A86" w:rsidRDefault="00645A86" w:rsidP="00E710E5">
            <w:pPr>
              <w:pStyle w:val="Obsahtabuky"/>
              <w:jc w:val="center"/>
            </w:pPr>
          </w:p>
        </w:tc>
        <w:tc>
          <w:tcPr>
            <w:tcW w:w="670" w:type="dxa"/>
            <w:shd w:val="clear" w:color="auto" w:fill="auto"/>
            <w:tcMar>
              <w:left w:w="55" w:type="dxa"/>
            </w:tcMar>
          </w:tcPr>
          <w:p w14:paraId="6C209BD5" w14:textId="77777777" w:rsidR="00645A86" w:rsidRDefault="00645A86" w:rsidP="00E710E5">
            <w:pPr>
              <w:pStyle w:val="Obsahtabuky"/>
              <w:jc w:val="center"/>
            </w:pPr>
          </w:p>
        </w:tc>
        <w:tc>
          <w:tcPr>
            <w:tcW w:w="669" w:type="dxa"/>
            <w:shd w:val="clear" w:color="auto" w:fill="auto"/>
            <w:tcMar>
              <w:left w:w="55" w:type="dxa"/>
            </w:tcMar>
          </w:tcPr>
          <w:p w14:paraId="3A071977" w14:textId="77777777" w:rsidR="00645A86" w:rsidRDefault="00645A86" w:rsidP="00E710E5">
            <w:pPr>
              <w:pStyle w:val="Obsahtabuky"/>
              <w:jc w:val="center"/>
            </w:pPr>
          </w:p>
        </w:tc>
        <w:tc>
          <w:tcPr>
            <w:tcW w:w="671" w:type="dxa"/>
            <w:shd w:val="clear" w:color="auto" w:fill="auto"/>
            <w:tcMar>
              <w:left w:w="55" w:type="dxa"/>
            </w:tcMar>
          </w:tcPr>
          <w:p w14:paraId="3D68B10A" w14:textId="77777777" w:rsidR="00645A86" w:rsidRDefault="00645A86" w:rsidP="00E710E5">
            <w:pPr>
              <w:pStyle w:val="Obsahtabuky"/>
              <w:jc w:val="center"/>
            </w:pPr>
          </w:p>
        </w:tc>
      </w:tr>
      <w:tr w:rsidR="00645A86" w14:paraId="2008475D" w14:textId="77777777" w:rsidTr="00645A86">
        <w:tc>
          <w:tcPr>
            <w:tcW w:w="519" w:type="dxa"/>
            <w:tcBorders>
              <w:top w:val="single" w:sz="2" w:space="0" w:color="000000"/>
              <w:left w:val="single" w:sz="2" w:space="0" w:color="000000"/>
              <w:bottom w:val="single" w:sz="2" w:space="0" w:color="000000"/>
            </w:tcBorders>
            <w:shd w:val="clear" w:color="auto" w:fill="auto"/>
          </w:tcPr>
          <w:p w14:paraId="1F68B8C8" w14:textId="77777777" w:rsidR="00645A86" w:rsidRDefault="00645A86" w:rsidP="00E710E5">
            <w:pPr>
              <w:pStyle w:val="Obsahtabuky"/>
              <w:jc w:val="center"/>
            </w:pPr>
            <w:r>
              <w:t>14.</w:t>
            </w:r>
          </w:p>
        </w:tc>
        <w:tc>
          <w:tcPr>
            <w:tcW w:w="1125" w:type="dxa"/>
            <w:tcBorders>
              <w:left w:val="single" w:sz="4" w:space="0" w:color="000000"/>
            </w:tcBorders>
            <w:shd w:val="clear" w:color="auto" w:fill="auto"/>
            <w:tcMar>
              <w:left w:w="50" w:type="dxa"/>
            </w:tcMar>
          </w:tcPr>
          <w:p w14:paraId="0F858C87" w14:textId="77777777" w:rsidR="00645A86" w:rsidRDefault="00645A86" w:rsidP="00E710E5">
            <w:pPr>
              <w:pStyle w:val="Obsahtabuky"/>
            </w:pPr>
          </w:p>
        </w:tc>
        <w:tc>
          <w:tcPr>
            <w:tcW w:w="627" w:type="dxa"/>
            <w:shd w:val="clear" w:color="auto" w:fill="auto"/>
            <w:tcMar>
              <w:left w:w="55" w:type="dxa"/>
            </w:tcMar>
          </w:tcPr>
          <w:p w14:paraId="116CCF8B" w14:textId="77777777" w:rsidR="00645A86" w:rsidRDefault="00645A86" w:rsidP="00E710E5">
            <w:pPr>
              <w:pStyle w:val="Obsahtabuky"/>
              <w:jc w:val="center"/>
            </w:pPr>
          </w:p>
        </w:tc>
        <w:tc>
          <w:tcPr>
            <w:tcW w:w="680" w:type="dxa"/>
            <w:shd w:val="clear" w:color="auto" w:fill="auto"/>
            <w:tcMar>
              <w:left w:w="55" w:type="dxa"/>
            </w:tcMar>
          </w:tcPr>
          <w:p w14:paraId="1662B954" w14:textId="77777777"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646C76F9" w14:textId="1C558BAE"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301D15C9" w14:textId="225119BF"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66D98600" w14:textId="6C84161C"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1F6A0DE" w14:textId="0F0C78D4"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D862995" w14:textId="6583DEF0"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EF6172B" w14:textId="5E11A215"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1E37E87" w14:textId="77777777" w:rsidR="00645A86" w:rsidRDefault="00645A86" w:rsidP="00E710E5">
            <w:pPr>
              <w:pStyle w:val="Obsahtabuky"/>
              <w:jc w:val="center"/>
            </w:pPr>
          </w:p>
        </w:tc>
        <w:tc>
          <w:tcPr>
            <w:tcW w:w="670" w:type="dxa"/>
            <w:shd w:val="clear" w:color="auto" w:fill="auto"/>
            <w:tcMar>
              <w:left w:w="55" w:type="dxa"/>
            </w:tcMar>
          </w:tcPr>
          <w:p w14:paraId="5F79B378" w14:textId="77777777" w:rsidR="00645A86" w:rsidRDefault="00645A86" w:rsidP="00E710E5">
            <w:pPr>
              <w:pStyle w:val="Obsahtabuky"/>
              <w:jc w:val="center"/>
            </w:pPr>
          </w:p>
        </w:tc>
        <w:tc>
          <w:tcPr>
            <w:tcW w:w="669" w:type="dxa"/>
            <w:shd w:val="clear" w:color="auto" w:fill="auto"/>
            <w:tcMar>
              <w:left w:w="55" w:type="dxa"/>
            </w:tcMar>
          </w:tcPr>
          <w:p w14:paraId="5AE6E5CC" w14:textId="77777777" w:rsidR="00645A86" w:rsidRDefault="00645A86" w:rsidP="00E710E5">
            <w:pPr>
              <w:pStyle w:val="Obsahtabuky"/>
              <w:jc w:val="center"/>
            </w:pPr>
          </w:p>
        </w:tc>
        <w:tc>
          <w:tcPr>
            <w:tcW w:w="671" w:type="dxa"/>
            <w:shd w:val="clear" w:color="auto" w:fill="auto"/>
            <w:tcMar>
              <w:left w:w="55" w:type="dxa"/>
            </w:tcMar>
          </w:tcPr>
          <w:p w14:paraId="670AAFD4" w14:textId="77777777" w:rsidR="00645A86" w:rsidRDefault="00645A86" w:rsidP="00E710E5">
            <w:pPr>
              <w:pStyle w:val="Obsahtabuky"/>
              <w:jc w:val="center"/>
            </w:pPr>
          </w:p>
        </w:tc>
      </w:tr>
      <w:tr w:rsidR="00645A86" w14:paraId="007CFB3A" w14:textId="77777777" w:rsidTr="00645A86">
        <w:tc>
          <w:tcPr>
            <w:tcW w:w="519" w:type="dxa"/>
            <w:tcBorders>
              <w:top w:val="single" w:sz="2" w:space="0" w:color="000000"/>
              <w:left w:val="single" w:sz="2" w:space="0" w:color="000000"/>
              <w:bottom w:val="single" w:sz="2" w:space="0" w:color="000000"/>
            </w:tcBorders>
            <w:shd w:val="clear" w:color="auto" w:fill="auto"/>
          </w:tcPr>
          <w:p w14:paraId="78A66B1C" w14:textId="77777777" w:rsidR="00645A86" w:rsidRDefault="00645A86" w:rsidP="00E710E5">
            <w:pPr>
              <w:pStyle w:val="Obsahtabuky"/>
              <w:jc w:val="center"/>
            </w:pPr>
            <w:r>
              <w:t>15.</w:t>
            </w:r>
          </w:p>
        </w:tc>
        <w:tc>
          <w:tcPr>
            <w:tcW w:w="1125" w:type="dxa"/>
            <w:tcBorders>
              <w:left w:val="single" w:sz="4" w:space="0" w:color="000000"/>
            </w:tcBorders>
            <w:shd w:val="clear" w:color="auto" w:fill="auto"/>
            <w:tcMar>
              <w:left w:w="50" w:type="dxa"/>
            </w:tcMar>
          </w:tcPr>
          <w:p w14:paraId="23681772" w14:textId="77777777" w:rsidR="00645A86" w:rsidRDefault="00645A86" w:rsidP="00E710E5">
            <w:pPr>
              <w:pStyle w:val="Obsahtabuky"/>
            </w:pPr>
          </w:p>
        </w:tc>
        <w:tc>
          <w:tcPr>
            <w:tcW w:w="627" w:type="dxa"/>
            <w:shd w:val="clear" w:color="auto" w:fill="auto"/>
            <w:tcMar>
              <w:left w:w="55" w:type="dxa"/>
            </w:tcMar>
          </w:tcPr>
          <w:p w14:paraId="6B583712" w14:textId="77777777" w:rsidR="00645A86" w:rsidRDefault="00645A86" w:rsidP="00E710E5">
            <w:pPr>
              <w:pStyle w:val="Obsahtabuky"/>
              <w:jc w:val="center"/>
            </w:pPr>
          </w:p>
        </w:tc>
        <w:tc>
          <w:tcPr>
            <w:tcW w:w="680" w:type="dxa"/>
            <w:shd w:val="clear" w:color="auto" w:fill="auto"/>
            <w:tcMar>
              <w:left w:w="55" w:type="dxa"/>
            </w:tcMar>
          </w:tcPr>
          <w:p w14:paraId="32459265" w14:textId="77777777" w:rsidR="00645A86" w:rsidRDefault="00645A86" w:rsidP="00E710E5">
            <w:pPr>
              <w:pStyle w:val="Obsahtabuky"/>
              <w:jc w:val="center"/>
            </w:pPr>
          </w:p>
        </w:tc>
        <w:tc>
          <w:tcPr>
            <w:tcW w:w="662" w:type="dxa"/>
            <w:shd w:val="clear" w:color="auto" w:fill="auto"/>
            <w:tcMar>
              <w:left w:w="55" w:type="dxa"/>
            </w:tcMar>
          </w:tcPr>
          <w:p w14:paraId="320DF30D" w14:textId="77777777" w:rsidR="00645A86" w:rsidRDefault="00645A86" w:rsidP="00E710E5">
            <w:pPr>
              <w:pStyle w:val="Obsahtabuky"/>
              <w:jc w:val="center"/>
            </w:pPr>
          </w:p>
        </w:tc>
        <w:tc>
          <w:tcPr>
            <w:tcW w:w="669" w:type="dxa"/>
            <w:shd w:val="clear" w:color="auto" w:fill="auto"/>
            <w:tcMar>
              <w:left w:w="55" w:type="dxa"/>
            </w:tcMar>
          </w:tcPr>
          <w:p w14:paraId="5C3202B4" w14:textId="77777777" w:rsidR="00645A86" w:rsidRDefault="00645A86" w:rsidP="00E710E5">
            <w:pPr>
              <w:pStyle w:val="Obsahtabuky"/>
              <w:jc w:val="center"/>
            </w:pPr>
          </w:p>
        </w:tc>
        <w:tc>
          <w:tcPr>
            <w:tcW w:w="670" w:type="dxa"/>
            <w:shd w:val="clear" w:color="auto" w:fill="auto"/>
            <w:tcMar>
              <w:left w:w="55" w:type="dxa"/>
            </w:tcMar>
          </w:tcPr>
          <w:p w14:paraId="059E8A16" w14:textId="77777777" w:rsidR="00645A86" w:rsidRDefault="00645A86" w:rsidP="00E710E5">
            <w:pPr>
              <w:pStyle w:val="Obsahtabuky"/>
              <w:jc w:val="center"/>
            </w:pPr>
          </w:p>
        </w:tc>
        <w:tc>
          <w:tcPr>
            <w:tcW w:w="667" w:type="dxa"/>
            <w:tcBorders>
              <w:top w:val="single" w:sz="2" w:space="0" w:color="000000"/>
              <w:bottom w:val="single" w:sz="2" w:space="0" w:color="000000"/>
            </w:tcBorders>
            <w:shd w:val="clear" w:color="auto" w:fill="auto"/>
          </w:tcPr>
          <w:p w14:paraId="2E24278A" w14:textId="7777777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3C0D9FCA" w14:textId="3CA1ABD7"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71B7ED3C" w14:textId="58EDFA21"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right w:val="single" w:sz="2" w:space="0" w:color="000000"/>
            </w:tcBorders>
            <w:shd w:val="clear" w:color="auto" w:fill="auto"/>
          </w:tcPr>
          <w:p w14:paraId="3815035E" w14:textId="18DC5D24" w:rsidR="00645A86" w:rsidRDefault="00645A86" w:rsidP="00E710E5">
            <w:pPr>
              <w:pStyle w:val="Obsahtabuky"/>
              <w:jc w:val="center"/>
            </w:pPr>
          </w:p>
        </w:tc>
        <w:tc>
          <w:tcPr>
            <w:tcW w:w="670" w:type="dxa"/>
            <w:shd w:val="clear" w:color="auto" w:fill="auto"/>
            <w:tcMar>
              <w:left w:w="55" w:type="dxa"/>
            </w:tcMar>
          </w:tcPr>
          <w:p w14:paraId="192F0EA2" w14:textId="77777777" w:rsidR="00645A86" w:rsidRDefault="00645A86" w:rsidP="00E710E5">
            <w:pPr>
              <w:pStyle w:val="Obsahtabuky"/>
              <w:jc w:val="center"/>
            </w:pPr>
          </w:p>
        </w:tc>
        <w:tc>
          <w:tcPr>
            <w:tcW w:w="669" w:type="dxa"/>
            <w:shd w:val="clear" w:color="auto" w:fill="auto"/>
            <w:tcMar>
              <w:left w:w="55" w:type="dxa"/>
            </w:tcMar>
          </w:tcPr>
          <w:p w14:paraId="3D511C64" w14:textId="77777777" w:rsidR="00645A86" w:rsidRDefault="00645A86" w:rsidP="00E710E5">
            <w:pPr>
              <w:pStyle w:val="Obsahtabuky"/>
              <w:jc w:val="center"/>
            </w:pPr>
          </w:p>
        </w:tc>
        <w:tc>
          <w:tcPr>
            <w:tcW w:w="671" w:type="dxa"/>
            <w:shd w:val="clear" w:color="auto" w:fill="auto"/>
            <w:tcMar>
              <w:left w:w="55" w:type="dxa"/>
            </w:tcMar>
          </w:tcPr>
          <w:p w14:paraId="6BBB035D" w14:textId="77777777" w:rsidR="00645A86" w:rsidRDefault="00645A86" w:rsidP="00E710E5">
            <w:pPr>
              <w:pStyle w:val="Obsahtabuky"/>
              <w:jc w:val="center"/>
            </w:pPr>
          </w:p>
        </w:tc>
      </w:tr>
      <w:tr w:rsidR="00645A86" w14:paraId="401FFBA6" w14:textId="77777777" w:rsidTr="00645A86">
        <w:tc>
          <w:tcPr>
            <w:tcW w:w="519" w:type="dxa"/>
            <w:tcBorders>
              <w:top w:val="single" w:sz="2" w:space="0" w:color="000000"/>
              <w:left w:val="single" w:sz="2" w:space="0" w:color="000000"/>
              <w:bottom w:val="single" w:sz="2" w:space="0" w:color="000000"/>
            </w:tcBorders>
            <w:shd w:val="clear" w:color="auto" w:fill="auto"/>
          </w:tcPr>
          <w:p w14:paraId="55BE9E09" w14:textId="77777777" w:rsidR="00645A86" w:rsidRDefault="00645A86" w:rsidP="00E710E5">
            <w:pPr>
              <w:pStyle w:val="Obsahtabuky"/>
              <w:jc w:val="center"/>
            </w:pPr>
            <w:r>
              <w:t>16.</w:t>
            </w:r>
          </w:p>
        </w:tc>
        <w:tc>
          <w:tcPr>
            <w:tcW w:w="1125" w:type="dxa"/>
            <w:tcBorders>
              <w:left w:val="single" w:sz="4" w:space="0" w:color="000000"/>
            </w:tcBorders>
            <w:shd w:val="clear" w:color="auto" w:fill="auto"/>
            <w:tcMar>
              <w:left w:w="50" w:type="dxa"/>
            </w:tcMar>
          </w:tcPr>
          <w:p w14:paraId="0CC1A16E" w14:textId="77777777" w:rsidR="00645A86" w:rsidRDefault="00645A86" w:rsidP="00E710E5">
            <w:pPr>
              <w:pStyle w:val="Obsahtabuky"/>
            </w:pPr>
          </w:p>
        </w:tc>
        <w:tc>
          <w:tcPr>
            <w:tcW w:w="627" w:type="dxa"/>
            <w:shd w:val="clear" w:color="auto" w:fill="auto"/>
            <w:tcMar>
              <w:left w:w="55" w:type="dxa"/>
            </w:tcMar>
          </w:tcPr>
          <w:p w14:paraId="7B5AB5F3" w14:textId="77777777" w:rsidR="00645A86" w:rsidRDefault="00645A86" w:rsidP="00E710E5">
            <w:pPr>
              <w:pStyle w:val="Obsahtabuky"/>
              <w:jc w:val="center"/>
            </w:pPr>
          </w:p>
        </w:tc>
        <w:tc>
          <w:tcPr>
            <w:tcW w:w="680" w:type="dxa"/>
            <w:shd w:val="clear" w:color="auto" w:fill="auto"/>
            <w:tcMar>
              <w:left w:w="55" w:type="dxa"/>
            </w:tcMar>
          </w:tcPr>
          <w:p w14:paraId="620325EF" w14:textId="77777777" w:rsidR="00645A86" w:rsidRDefault="00645A86" w:rsidP="00E710E5">
            <w:pPr>
              <w:pStyle w:val="Obsahtabuky"/>
              <w:jc w:val="center"/>
            </w:pPr>
          </w:p>
        </w:tc>
        <w:tc>
          <w:tcPr>
            <w:tcW w:w="662" w:type="dxa"/>
            <w:shd w:val="clear" w:color="auto" w:fill="auto"/>
            <w:tcMar>
              <w:left w:w="55" w:type="dxa"/>
            </w:tcMar>
          </w:tcPr>
          <w:p w14:paraId="2DD32900" w14:textId="77777777" w:rsidR="00645A86" w:rsidRDefault="00645A86" w:rsidP="00E710E5">
            <w:pPr>
              <w:pStyle w:val="Obsahtabuky"/>
              <w:jc w:val="center"/>
            </w:pPr>
          </w:p>
        </w:tc>
        <w:tc>
          <w:tcPr>
            <w:tcW w:w="669" w:type="dxa"/>
            <w:shd w:val="clear" w:color="auto" w:fill="auto"/>
            <w:tcMar>
              <w:left w:w="55" w:type="dxa"/>
            </w:tcMar>
          </w:tcPr>
          <w:p w14:paraId="18D8C36A" w14:textId="77777777" w:rsidR="00645A86" w:rsidRDefault="00645A86" w:rsidP="00E710E5">
            <w:pPr>
              <w:pStyle w:val="Obsahtabuky"/>
              <w:jc w:val="center"/>
            </w:pPr>
          </w:p>
        </w:tc>
        <w:tc>
          <w:tcPr>
            <w:tcW w:w="670" w:type="dxa"/>
            <w:shd w:val="clear" w:color="auto" w:fill="auto"/>
            <w:tcMar>
              <w:left w:w="55" w:type="dxa"/>
            </w:tcMar>
          </w:tcPr>
          <w:p w14:paraId="4ECD67E3" w14:textId="77777777" w:rsidR="00645A86" w:rsidRDefault="00645A86" w:rsidP="00E710E5">
            <w:pPr>
              <w:pStyle w:val="Obsahtabuky"/>
              <w:jc w:val="center"/>
            </w:pP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9175A03" w14:textId="2BADA1C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FE50A2B" w14:textId="02C3C6C8"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20C3EEBC" w14:textId="371D86A9"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7AA7758" w14:textId="34DA55E2"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01B124AB" w14:textId="214A2781" w:rsidR="00645A86" w:rsidRDefault="00645A86" w:rsidP="00E710E5">
            <w:pPr>
              <w:pStyle w:val="Obsahtabuky"/>
              <w:jc w:val="center"/>
            </w:pPr>
          </w:p>
        </w:tc>
        <w:tc>
          <w:tcPr>
            <w:tcW w:w="669" w:type="dxa"/>
            <w:tcBorders>
              <w:left w:val="single" w:sz="4" w:space="0" w:color="000000"/>
            </w:tcBorders>
            <w:shd w:val="clear" w:color="auto" w:fill="auto"/>
            <w:tcMar>
              <w:left w:w="50" w:type="dxa"/>
            </w:tcMar>
          </w:tcPr>
          <w:p w14:paraId="03D8625B" w14:textId="77777777" w:rsidR="00645A86" w:rsidRDefault="00645A86" w:rsidP="00E710E5">
            <w:pPr>
              <w:pStyle w:val="Obsahtabuky"/>
              <w:jc w:val="center"/>
            </w:pPr>
          </w:p>
        </w:tc>
        <w:tc>
          <w:tcPr>
            <w:tcW w:w="671" w:type="dxa"/>
            <w:shd w:val="clear" w:color="auto" w:fill="auto"/>
            <w:tcMar>
              <w:left w:w="55" w:type="dxa"/>
            </w:tcMar>
          </w:tcPr>
          <w:p w14:paraId="1F41F350" w14:textId="77777777" w:rsidR="00645A86" w:rsidRDefault="00645A86" w:rsidP="00E710E5">
            <w:pPr>
              <w:pStyle w:val="Obsahtabuky"/>
              <w:jc w:val="center"/>
            </w:pPr>
          </w:p>
        </w:tc>
      </w:tr>
    </w:tbl>
    <w:p w14:paraId="18368CCB" w14:textId="77777777" w:rsidR="00645A86" w:rsidRPr="00645A86" w:rsidRDefault="00645A86" w:rsidP="00E26FF3">
      <w:pPr>
        <w:rPr>
          <w:sz w:val="12"/>
        </w:rPr>
      </w:pPr>
    </w:p>
    <w:p w14:paraId="24909482" w14:textId="77777777" w:rsidR="00645A86" w:rsidRDefault="00645A86" w:rsidP="00645A86">
      <w:pPr>
        <w:spacing w:line="240" w:lineRule="auto"/>
      </w:pPr>
      <w:r>
        <w:lastRenderedPageBreak/>
        <w:t xml:space="preserve">1. </w:t>
      </w:r>
      <w:proofErr w:type="spellStart"/>
      <w:r>
        <w:t>Zákonníci</w:t>
      </w:r>
      <w:proofErr w:type="spellEnd"/>
      <w:r>
        <w:t xml:space="preserve"> a ………….. priviedli ženu pristihnutú pri cudzoložstve. </w:t>
      </w:r>
    </w:p>
    <w:p w14:paraId="599E0D4D" w14:textId="77777777" w:rsidR="00645A86" w:rsidRDefault="00645A86" w:rsidP="00645A86">
      <w:pPr>
        <w:spacing w:line="240" w:lineRule="auto"/>
      </w:pPr>
      <w:r>
        <w:t xml:space="preserve">2. ………., túto ženu pristihli priamo pri cudzoložstve. </w:t>
      </w:r>
    </w:p>
    <w:p w14:paraId="1F712727" w14:textId="77777777" w:rsidR="00645A86" w:rsidRDefault="00645A86" w:rsidP="00645A86">
      <w:pPr>
        <w:spacing w:line="240" w:lineRule="auto"/>
      </w:pPr>
      <w:r>
        <w:t xml:space="preserve">3. ……………. (3) nám v zákone nariadil takéto ženy ………………... (11). </w:t>
      </w:r>
    </w:p>
    <w:p w14:paraId="52F7D763" w14:textId="77777777" w:rsidR="00645A86" w:rsidRDefault="00645A86" w:rsidP="00645A86">
      <w:pPr>
        <w:spacing w:line="240" w:lineRule="auto"/>
      </w:pPr>
      <w:r>
        <w:t>4. Ježiš sa zohol a písal po ………...</w:t>
      </w:r>
    </w:p>
    <w:p w14:paraId="090ED11A" w14:textId="77777777" w:rsidR="00645A86" w:rsidRDefault="00645A86" w:rsidP="00645A86">
      <w:pPr>
        <w:spacing w:line="240" w:lineRule="auto"/>
      </w:pPr>
      <w:r>
        <w:t xml:space="preserve">5. ………  jej povedal: „Ani ja ťa neodsudzujem.“ </w:t>
      </w:r>
    </w:p>
    <w:p w14:paraId="187887A6" w14:textId="77777777" w:rsidR="00645A86" w:rsidRDefault="00645A86" w:rsidP="00645A86">
      <w:pPr>
        <w:spacing w:line="240" w:lineRule="auto"/>
      </w:pPr>
      <w:r>
        <w:t>6. Symbolom života je ……………...</w:t>
      </w:r>
    </w:p>
    <w:p w14:paraId="62F89D6E" w14:textId="77777777" w:rsidR="00645A86" w:rsidRDefault="00645A86" w:rsidP="00645A86">
      <w:pPr>
        <w:spacing w:line="240" w:lineRule="auto"/>
      </w:pPr>
      <w:r>
        <w:t xml:space="preserve">7. Ježiš povedal: „moje svedectvo je ………….“ </w:t>
      </w:r>
    </w:p>
    <w:p w14:paraId="76BC72A7" w14:textId="77777777" w:rsidR="00645A86" w:rsidRDefault="00645A86" w:rsidP="00645A86">
      <w:pPr>
        <w:spacing w:line="240" w:lineRule="auto"/>
      </w:pPr>
      <w:r>
        <w:t xml:space="preserve">8. ……….. dal Ježišovi moc robiť zázraky. </w:t>
      </w:r>
    </w:p>
    <w:p w14:paraId="36876DE0" w14:textId="77777777" w:rsidR="00645A86" w:rsidRDefault="00645A86" w:rsidP="00645A86">
      <w:pPr>
        <w:spacing w:line="240" w:lineRule="auto"/>
      </w:pPr>
      <w:r>
        <w:t>9. Každý, kto pácha hriech je ………...</w:t>
      </w:r>
    </w:p>
    <w:p w14:paraId="048EF1EF" w14:textId="77777777" w:rsidR="00645A86" w:rsidRDefault="00645A86" w:rsidP="00645A86">
      <w:pPr>
        <w:spacing w:line="240" w:lineRule="auto"/>
      </w:pPr>
      <w:r>
        <w:t xml:space="preserve">10. Až keď vás Syn …………..., budete naozaj slobodní. </w:t>
      </w:r>
    </w:p>
    <w:p w14:paraId="7AE42334" w14:textId="77777777" w:rsidR="00645A86" w:rsidRDefault="00645A86" w:rsidP="00645A86">
      <w:pPr>
        <w:spacing w:line="240" w:lineRule="auto"/>
      </w:pPr>
      <w:r>
        <w:t>11. Viď 3.</w:t>
      </w:r>
    </w:p>
    <w:p w14:paraId="1D2789BD" w14:textId="77777777" w:rsidR="00645A86" w:rsidRDefault="00645A86" w:rsidP="00645A86">
      <w:pPr>
        <w:spacing w:line="240" w:lineRule="auto"/>
      </w:pPr>
      <w:r>
        <w:t>12. Kto je z Boha, počúva Božie …………..</w:t>
      </w:r>
    </w:p>
    <w:p w14:paraId="10DBD747" w14:textId="77777777" w:rsidR="00645A86" w:rsidRDefault="00645A86" w:rsidP="00645A86">
      <w:pPr>
        <w:spacing w:line="240" w:lineRule="auto"/>
      </w:pPr>
      <w:r>
        <w:t>13. (</w:t>
      </w:r>
      <w:proofErr w:type="spellStart"/>
      <w:r>
        <w:t>Zákonníci</w:t>
      </w:r>
      <w:proofErr w:type="spellEnd"/>
      <w:r>
        <w:t xml:space="preserve"> a farizeji) to hovorili, aby ho (Ježiša) pokúšali a mohli ho ………………...</w:t>
      </w:r>
    </w:p>
    <w:p w14:paraId="5CDE7A6F" w14:textId="77777777" w:rsidR="00645A86" w:rsidRDefault="00645A86" w:rsidP="00645A86">
      <w:pPr>
        <w:spacing w:line="240" w:lineRule="auto"/>
      </w:pPr>
      <w:r>
        <w:t xml:space="preserve">14. Ježiš povedal žene: „Choď a už ………….!“ </w:t>
      </w:r>
    </w:p>
    <w:p w14:paraId="5E0BE4A4" w14:textId="77777777" w:rsidR="00645A86" w:rsidRDefault="00645A86" w:rsidP="00645A86">
      <w:pPr>
        <w:spacing w:line="240" w:lineRule="auto"/>
      </w:pPr>
      <w:r>
        <w:t xml:space="preserve">15. Symbolom smrti a nešťastia je ……….. </w:t>
      </w:r>
    </w:p>
    <w:p w14:paraId="44A83F9C" w14:textId="094F4C23" w:rsidR="00E26FF3" w:rsidRDefault="00645A86" w:rsidP="00645A86">
      <w:pPr>
        <w:spacing w:line="240" w:lineRule="auto"/>
      </w:pPr>
      <w:r>
        <w:t>16. Ježiš povedal: „Kto z vás je bez hriechu, nech prvý hodí do nej ………..“</w:t>
      </w:r>
    </w:p>
    <w:p w14:paraId="7E20052E" w14:textId="77777777" w:rsidR="00E26FF3" w:rsidRDefault="00E26FF3" w:rsidP="00E26FF3"/>
    <w:p w14:paraId="2D73B8D6" w14:textId="77777777" w:rsidR="00E26FF3" w:rsidRDefault="00E26FF3" w:rsidP="00E26FF3"/>
    <w:sectPr w:rsidR="00E26FF3" w:rsidSect="00645A86">
      <w:pgSz w:w="11900" w:h="16840"/>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2"/>
  </w:compat>
  <w:rsids>
    <w:rsidRoot w:val="00E26FF3"/>
    <w:rsid w:val="00021C21"/>
    <w:rsid w:val="00021F4D"/>
    <w:rsid w:val="000428EE"/>
    <w:rsid w:val="00045987"/>
    <w:rsid w:val="000A1159"/>
    <w:rsid w:val="00130380"/>
    <w:rsid w:val="002559C9"/>
    <w:rsid w:val="002F6B14"/>
    <w:rsid w:val="00320946"/>
    <w:rsid w:val="00343096"/>
    <w:rsid w:val="00364743"/>
    <w:rsid w:val="00382339"/>
    <w:rsid w:val="004051B0"/>
    <w:rsid w:val="004146B5"/>
    <w:rsid w:val="00514BE8"/>
    <w:rsid w:val="00532E9F"/>
    <w:rsid w:val="0055166B"/>
    <w:rsid w:val="005A22B6"/>
    <w:rsid w:val="00645A1F"/>
    <w:rsid w:val="00645A86"/>
    <w:rsid w:val="00676252"/>
    <w:rsid w:val="006A66BD"/>
    <w:rsid w:val="006B5AD7"/>
    <w:rsid w:val="00740C42"/>
    <w:rsid w:val="007A561F"/>
    <w:rsid w:val="007A6F40"/>
    <w:rsid w:val="007C4532"/>
    <w:rsid w:val="007C704C"/>
    <w:rsid w:val="00856E18"/>
    <w:rsid w:val="008B5762"/>
    <w:rsid w:val="00965A7C"/>
    <w:rsid w:val="009B5ADC"/>
    <w:rsid w:val="00A129DA"/>
    <w:rsid w:val="00A65FB7"/>
    <w:rsid w:val="00AB3FFB"/>
    <w:rsid w:val="00AD1E56"/>
    <w:rsid w:val="00AD6D11"/>
    <w:rsid w:val="00B912FF"/>
    <w:rsid w:val="00B9286B"/>
    <w:rsid w:val="00BD651A"/>
    <w:rsid w:val="00C32FD8"/>
    <w:rsid w:val="00C45F00"/>
    <w:rsid w:val="00C527B0"/>
    <w:rsid w:val="00C64989"/>
    <w:rsid w:val="00CB2B15"/>
    <w:rsid w:val="00CD54E2"/>
    <w:rsid w:val="00CE4B6A"/>
    <w:rsid w:val="00D17854"/>
    <w:rsid w:val="00D909C8"/>
    <w:rsid w:val="00DA27AB"/>
    <w:rsid w:val="00DB355F"/>
    <w:rsid w:val="00DD5A6A"/>
    <w:rsid w:val="00DF4D4D"/>
    <w:rsid w:val="00E007D1"/>
    <w:rsid w:val="00E1157E"/>
    <w:rsid w:val="00E26FF3"/>
    <w:rsid w:val="00E5466D"/>
    <w:rsid w:val="00E76241"/>
    <w:rsid w:val="00EA3C32"/>
    <w:rsid w:val="00EA7DFD"/>
    <w:rsid w:val="00F01EC6"/>
    <w:rsid w:val="00F54B06"/>
    <w:rsid w:val="00FF537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ules v:ext="edit">
        <o:r id="V:Rule1" type="connector" idref="#Rovná spojovacia šípka 5"/>
      </o:rules>
    </o:shapelayout>
  </w:shapeDefaults>
  <w:decimalSymbol w:val=","/>
  <w:listSeparator w:val=";"/>
  <w14:docId w14:val="75842C0E"/>
  <w15:docId w15:val="{9314786A-0124-4369-A8A7-BD7103B7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D909C8"/>
    <w:rPr>
      <w:color w:val="0000FF"/>
      <w:u w:val="single"/>
    </w:rPr>
  </w:style>
  <w:style w:type="character" w:styleId="Siln">
    <w:name w:val="Strong"/>
    <w:basedOn w:val="Predvolenpsmoodseku"/>
    <w:uiPriority w:val="22"/>
    <w:qFormat/>
    <w:rsid w:val="00E1157E"/>
    <w:rPr>
      <w:b/>
      <w:bCs/>
    </w:rPr>
  </w:style>
  <w:style w:type="character" w:styleId="Zvraznenie">
    <w:name w:val="Emphasis"/>
    <w:basedOn w:val="Predvolenpsmoodseku"/>
    <w:uiPriority w:val="20"/>
    <w:qFormat/>
    <w:rsid w:val="00E1157E"/>
    <w:rPr>
      <w:i/>
      <w:iCs/>
    </w:rPr>
  </w:style>
  <w:style w:type="paragraph" w:styleId="Textbubliny">
    <w:name w:val="Balloon Text"/>
    <w:basedOn w:val="Normlny"/>
    <w:link w:val="TextbublinyChar"/>
    <w:uiPriority w:val="99"/>
    <w:semiHidden/>
    <w:unhideWhenUsed/>
    <w:rsid w:val="004146B5"/>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4146B5"/>
    <w:rPr>
      <w:rFonts w:ascii="Lucida Grande CE" w:eastAsia="Calibri" w:hAnsi="Lucida Grande CE" w:cs="Calibri"/>
      <w:sz w:val="18"/>
      <w:szCs w:val="18"/>
      <w:lang w:eastAsia="sk-SK"/>
    </w:rPr>
  </w:style>
  <w:style w:type="paragraph" w:customStyle="1" w:styleId="Obsahtabuky">
    <w:name w:val="Obsah tabuľky"/>
    <w:basedOn w:val="Normlny"/>
    <w:qFormat/>
    <w:rsid w:val="00645A86"/>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Olivovn%C3%ADk"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cs.wikipedia.org/wiki/Jeruzal%C3%A9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s.wikipedia.org/wiki/Getsemansk%C3%A1_zahrada" TargetMode="External"/><Relationship Id="rId14" Type="http://schemas.openxmlformats.org/officeDocument/2006/relationships/image" Target="media/image7.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85DE-2CB9-4312-B169-E7D5E4DA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8</Pages>
  <Words>2908</Words>
  <Characters>16582</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23</cp:revision>
  <dcterms:created xsi:type="dcterms:W3CDTF">2019-10-27T17:31:00Z</dcterms:created>
  <dcterms:modified xsi:type="dcterms:W3CDTF">2020-02-14T13:30:00Z</dcterms:modified>
</cp:coreProperties>
</file>