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2D6F98" w:rsidP="00FA2238">
                            <w:pPr>
                              <w:spacing w:line="276" w:lineRule="auto"/>
                              <w:jc w:val="center"/>
                              <w:rPr>
                                <w:b/>
                                <w:color w:val="002060"/>
                                <w:sz w:val="28"/>
                              </w:rPr>
                            </w:pPr>
                            <w:r>
                              <w:rPr>
                                <w:b/>
                                <w:color w:val="002060"/>
                                <w:sz w:val="28"/>
                              </w:rPr>
                              <w:t>6</w:t>
                            </w:r>
                            <w:r w:rsidR="00E57CB9">
                              <w:rPr>
                                <w:b/>
                                <w:color w:val="002060"/>
                                <w:sz w:val="28"/>
                              </w:rPr>
                              <w:t>.</w:t>
                            </w:r>
                            <w:r w:rsidR="00D8349A">
                              <w:rPr>
                                <w:b/>
                                <w:color w:val="002060"/>
                                <w:sz w:val="28"/>
                              </w:rPr>
                              <w:t xml:space="preserve"> </w:t>
                            </w:r>
                            <w:r w:rsidR="00AC5199">
                              <w:rPr>
                                <w:b/>
                                <w:color w:val="002060"/>
                                <w:sz w:val="28"/>
                              </w:rPr>
                              <w:t>2</w:t>
                            </w:r>
                            <w:r w:rsidR="00E57CB9">
                              <w:rPr>
                                <w:b/>
                                <w:color w:val="002060"/>
                                <w:sz w:val="28"/>
                              </w:rPr>
                              <w:t>.</w:t>
                            </w:r>
                          </w:p>
                          <w:p w:rsidR="00AC5199" w:rsidRDefault="00AC5199" w:rsidP="00E57CB9">
                            <w:pPr>
                              <w:spacing w:line="276" w:lineRule="auto"/>
                              <w:jc w:val="center"/>
                              <w:rPr>
                                <w:b/>
                                <w:color w:val="002060"/>
                                <w:sz w:val="28"/>
                              </w:rPr>
                            </w:pPr>
                            <w:r>
                              <w:rPr>
                                <w:b/>
                                <w:color w:val="002060"/>
                                <w:sz w:val="28"/>
                              </w:rPr>
                              <w:t xml:space="preserve">VYDÁVAM SVEDECTVO </w:t>
                            </w:r>
                          </w:p>
                          <w:p w:rsidR="00E57CB9" w:rsidRPr="00E57CB9" w:rsidRDefault="00AC5199" w:rsidP="00E57CB9">
                            <w:pPr>
                              <w:spacing w:line="276" w:lineRule="auto"/>
                              <w:jc w:val="center"/>
                              <w:rPr>
                                <w:b/>
                                <w:color w:val="002060"/>
                                <w:sz w:val="28"/>
                              </w:rPr>
                            </w:pPr>
                            <w:r>
                              <w:rPr>
                                <w:b/>
                                <w:color w:val="002060"/>
                                <w:sz w:val="28"/>
                              </w:rPr>
                              <w:t>O BOHU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2D6F98" w:rsidP="00FA2238">
                      <w:pPr>
                        <w:spacing w:line="276" w:lineRule="auto"/>
                        <w:jc w:val="center"/>
                        <w:rPr>
                          <w:b/>
                          <w:color w:val="002060"/>
                          <w:sz w:val="28"/>
                        </w:rPr>
                      </w:pPr>
                      <w:r>
                        <w:rPr>
                          <w:b/>
                          <w:color w:val="002060"/>
                          <w:sz w:val="28"/>
                        </w:rPr>
                        <w:t>6</w:t>
                      </w:r>
                      <w:r w:rsidR="00E57CB9">
                        <w:rPr>
                          <w:b/>
                          <w:color w:val="002060"/>
                          <w:sz w:val="28"/>
                        </w:rPr>
                        <w:t>.</w:t>
                      </w:r>
                      <w:r w:rsidR="00D8349A">
                        <w:rPr>
                          <w:b/>
                          <w:color w:val="002060"/>
                          <w:sz w:val="28"/>
                        </w:rPr>
                        <w:t xml:space="preserve"> </w:t>
                      </w:r>
                      <w:r w:rsidR="00AC5199">
                        <w:rPr>
                          <w:b/>
                          <w:color w:val="002060"/>
                          <w:sz w:val="28"/>
                        </w:rPr>
                        <w:t>2</w:t>
                      </w:r>
                      <w:r w:rsidR="00E57CB9">
                        <w:rPr>
                          <w:b/>
                          <w:color w:val="002060"/>
                          <w:sz w:val="28"/>
                        </w:rPr>
                        <w:t>.</w:t>
                      </w:r>
                    </w:p>
                    <w:p w:rsidR="00AC5199" w:rsidRDefault="00AC5199" w:rsidP="00E57CB9">
                      <w:pPr>
                        <w:spacing w:line="276" w:lineRule="auto"/>
                        <w:jc w:val="center"/>
                        <w:rPr>
                          <w:b/>
                          <w:color w:val="002060"/>
                          <w:sz w:val="28"/>
                        </w:rPr>
                      </w:pPr>
                      <w:r>
                        <w:rPr>
                          <w:b/>
                          <w:color w:val="002060"/>
                          <w:sz w:val="28"/>
                        </w:rPr>
                        <w:t xml:space="preserve">VYDÁVAM SVEDECTVO </w:t>
                      </w:r>
                    </w:p>
                    <w:p w:rsidR="00E57CB9" w:rsidRPr="00E57CB9" w:rsidRDefault="00AC5199" w:rsidP="00E57CB9">
                      <w:pPr>
                        <w:spacing w:line="276" w:lineRule="auto"/>
                        <w:jc w:val="center"/>
                        <w:rPr>
                          <w:b/>
                          <w:color w:val="002060"/>
                          <w:sz w:val="28"/>
                        </w:rPr>
                      </w:pPr>
                      <w:r>
                        <w:rPr>
                          <w:b/>
                          <w:color w:val="002060"/>
                          <w:sz w:val="28"/>
                        </w:rPr>
                        <w:t>O BOHU</w:t>
                      </w:r>
                    </w:p>
                  </w:txbxContent>
                </v:textbox>
                <w10:wrap anchorx="margin" anchory="page"/>
              </v:oval>
            </w:pict>
          </mc:Fallback>
        </mc:AlternateContent>
      </w:r>
      <w:r>
        <w:tab/>
      </w:r>
      <w:r>
        <w:tab/>
      </w:r>
      <w:r>
        <w:tab/>
      </w:r>
      <w:r>
        <w:tab/>
      </w:r>
      <w:r>
        <w:tab/>
      </w:r>
      <w:r>
        <w:tab/>
      </w:r>
      <w:r>
        <w:tab/>
      </w:r>
      <w:r>
        <w:tab/>
      </w:r>
      <w:r>
        <w:tab/>
      </w:r>
      <w:r>
        <w:tab/>
      </w:r>
      <w:r>
        <w:tab/>
      </w:r>
      <w:r>
        <w:tab/>
      </w:r>
    </w:p>
    <w:p w:rsidR="00E57CB9" w:rsidRPr="002D6F98" w:rsidRDefault="00E57CB9" w:rsidP="00AC5199">
      <w:pPr>
        <w:pStyle w:val="Bezriadkovania"/>
        <w:ind w:firstLine="720"/>
        <w:jc w:val="both"/>
        <w:rPr>
          <w:rFonts w:ascii="Arial" w:hAnsi="Arial" w:cs="Arial"/>
          <w:color w:val="000000" w:themeColor="text1"/>
          <w:sz w:val="18"/>
        </w:rPr>
      </w:pPr>
      <w:r w:rsidRPr="004572ED">
        <w:rPr>
          <w:rFonts w:ascii="Arial" w:hAnsi="Arial" w:cs="Arial"/>
          <w:b/>
          <w:color w:val="002060"/>
          <w:sz w:val="24"/>
        </w:rPr>
        <w:t>Cieľ:</w:t>
      </w:r>
      <w:r w:rsidRPr="004572ED">
        <w:rPr>
          <w:rFonts w:ascii="Arial" w:hAnsi="Arial" w:cs="Arial"/>
          <w:sz w:val="20"/>
        </w:rPr>
        <w:t xml:space="preserve"> </w:t>
      </w:r>
      <w:r w:rsidR="00AC5199" w:rsidRPr="00AC5199">
        <w:rPr>
          <w:rFonts w:ascii="Arial" w:hAnsi="Arial" w:cs="Arial"/>
          <w:color w:val="000000" w:themeColor="text1"/>
          <w:szCs w:val="21"/>
          <w:shd w:val="clear" w:color="auto" w:fill="FFFFFF"/>
        </w:rPr>
        <w:t>pozvať k túžbe svedčiť o Bohu</w:t>
      </w:r>
      <w:r w:rsidRPr="002D6F98">
        <w:rPr>
          <w:rFonts w:ascii="Arial" w:hAnsi="Arial" w:cs="Arial"/>
          <w:color w:val="000000" w:themeColor="text1"/>
          <w:sz w:val="18"/>
        </w:rPr>
        <w:tab/>
      </w:r>
    </w:p>
    <w:p w:rsidR="00E57CB9" w:rsidRPr="002D6F98" w:rsidRDefault="00E57CB9" w:rsidP="002D6F98">
      <w:pPr>
        <w:pStyle w:val="Bezriadkovania"/>
        <w:jc w:val="both"/>
        <w:rPr>
          <w:rFonts w:ascii="Arial" w:hAnsi="Arial" w:cs="Arial"/>
          <w:color w:val="000000" w:themeColor="text1"/>
          <w:sz w:val="18"/>
        </w:rPr>
      </w:pPr>
    </w:p>
    <w:p w:rsidR="00E57CB9" w:rsidRPr="002D6F98" w:rsidRDefault="00E57CB9" w:rsidP="002D6F98">
      <w:pPr>
        <w:pStyle w:val="Bezriadkovania"/>
        <w:jc w:val="both"/>
        <w:rPr>
          <w:rFonts w:ascii="Arial" w:hAnsi="Arial" w:cs="Arial"/>
          <w:color w:val="000000" w:themeColor="text1"/>
          <w:sz w:val="18"/>
        </w:rPr>
      </w:pPr>
    </w:p>
    <w:p w:rsidR="00E57CB9" w:rsidRPr="002D6F98" w:rsidRDefault="00E57CB9" w:rsidP="002D6F98">
      <w:pPr>
        <w:pStyle w:val="Bezriadkovania"/>
        <w:jc w:val="both"/>
        <w:rPr>
          <w:rFonts w:ascii="Arial" w:hAnsi="Arial" w:cs="Arial"/>
          <w:color w:val="000000" w:themeColor="text1"/>
          <w:sz w:val="18"/>
        </w:rPr>
      </w:pPr>
    </w:p>
    <w:p w:rsidR="00E57CB9" w:rsidRPr="002D6F98" w:rsidRDefault="00E57CB9" w:rsidP="002D6F98">
      <w:pPr>
        <w:pStyle w:val="Bezriadkovania"/>
        <w:jc w:val="both"/>
        <w:rPr>
          <w:rFonts w:ascii="Arial" w:hAnsi="Arial" w:cs="Arial"/>
          <w:color w:val="000000" w:themeColor="text1"/>
          <w:sz w:val="18"/>
        </w:rPr>
      </w:pP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r w:rsidRPr="008813CA">
        <w:rPr>
          <w:rFonts w:ascii="Arial" w:hAnsi="Arial" w:cs="Arial"/>
          <w:noProof/>
          <w:sz w:val="20"/>
          <w:lang w:eastAsia="sk-SK"/>
        </w:rPr>
        <mc:AlternateContent>
          <mc:Choice Requires="wps">
            <w:drawing>
              <wp:anchor distT="45720" distB="45720" distL="114300" distR="114300" simplePos="0" relativeHeight="251685888" behindDoc="0" locked="0" layoutInCell="1" allowOverlap="1" wp14:anchorId="309A2C77" wp14:editId="25A8AFF1">
                <wp:simplePos x="0" y="0"/>
                <wp:positionH relativeFrom="column">
                  <wp:posOffset>-1619250</wp:posOffset>
                </wp:positionH>
                <wp:positionV relativeFrom="page">
                  <wp:posOffset>2672715</wp:posOffset>
                </wp:positionV>
                <wp:extent cx="1393190" cy="318135"/>
                <wp:effectExtent l="0" t="0" r="0" b="571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2D6F98" w:rsidRPr="004231CE" w:rsidRDefault="002D6F98" w:rsidP="002D6F98">
                            <w:pPr>
                              <w:rPr>
                                <w:b/>
                                <w:color w:val="002060"/>
                                <w:sz w:val="24"/>
                              </w:rPr>
                            </w:pPr>
                            <w:r>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09A2C77" id="_x0000_t202" coordsize="21600,21600" o:spt="202" path="m,l,21600r21600,l21600,xe">
                <v:stroke joinstyle="miter"/>
                <v:path gradientshapeok="t" o:connecttype="rect"/>
              </v:shapetype>
              <v:shape id="Textové pole 2" o:spid="_x0000_s1027" type="#_x0000_t202" style="position:absolute;left:0;text-align:left;margin-left:-127.5pt;margin-top:210.45pt;width:109.7pt;height:25.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" filled="f" stroked="f">
                <v:textbox style="mso-fit-shape-to-text:t">
                  <w:txbxContent>
                    <w:p w:rsidR="002D6F98" w:rsidRPr="004231CE" w:rsidRDefault="002D6F98" w:rsidP="002D6F98">
                      <w:pPr>
                        <w:rPr>
                          <w:b/>
                          <w:color w:val="002060"/>
                          <w:sz w:val="24"/>
                        </w:rPr>
                      </w:pPr>
                      <w:r>
                        <w:rPr>
                          <w:b/>
                          <w:color w:val="002060"/>
                          <w:sz w:val="24"/>
                        </w:rPr>
                        <w:t>Božie slovo</w:t>
                      </w:r>
                    </w:p>
                  </w:txbxContent>
                </v:textbox>
                <w10:wrap anchory="page"/>
              </v:shape>
            </w:pict>
          </mc:Fallback>
        </mc:AlternateContent>
      </w:r>
      <w:r w:rsidRPr="00AC5199">
        <w:rPr>
          <w:rFonts w:ascii="Arial" w:eastAsia="Times New Roman" w:hAnsi="Arial" w:cs="Arial"/>
          <w:i/>
          <w:iCs/>
          <w:color w:val="000000" w:themeColor="text1"/>
          <w:szCs w:val="21"/>
          <w:lang w:eastAsia="sk-SK"/>
        </w:rPr>
        <w:t>„</w:t>
      </w:r>
      <w:proofErr w:type="spellStart"/>
      <w:r w:rsidRPr="00AC5199">
        <w:rPr>
          <w:rFonts w:ascii="Arial" w:eastAsia="Times New Roman" w:hAnsi="Arial" w:cs="Arial"/>
          <w:i/>
          <w:iCs/>
          <w:color w:val="000000" w:themeColor="text1"/>
          <w:szCs w:val="21"/>
          <w:lang w:eastAsia="sk-SK"/>
        </w:rPr>
        <w:t>Sidrach</w:t>
      </w:r>
      <w:proofErr w:type="spellEnd"/>
      <w:r w:rsidRPr="00AC5199">
        <w:rPr>
          <w:rFonts w:ascii="Arial" w:eastAsia="Times New Roman" w:hAnsi="Arial" w:cs="Arial"/>
          <w:i/>
          <w:iCs/>
          <w:color w:val="000000" w:themeColor="text1"/>
          <w:szCs w:val="21"/>
          <w:lang w:eastAsia="sk-SK"/>
        </w:rPr>
        <w:t xml:space="preserve">, </w:t>
      </w:r>
      <w:proofErr w:type="spellStart"/>
      <w:r w:rsidRPr="00AC5199">
        <w:rPr>
          <w:rFonts w:ascii="Arial" w:eastAsia="Times New Roman" w:hAnsi="Arial" w:cs="Arial"/>
          <w:i/>
          <w:iCs/>
          <w:color w:val="000000" w:themeColor="text1"/>
          <w:szCs w:val="21"/>
          <w:lang w:eastAsia="sk-SK"/>
        </w:rPr>
        <w:t>Misach</w:t>
      </w:r>
      <w:proofErr w:type="spellEnd"/>
      <w:r w:rsidRPr="00AC5199">
        <w:rPr>
          <w:rFonts w:ascii="Arial" w:eastAsia="Times New Roman" w:hAnsi="Arial" w:cs="Arial"/>
          <w:i/>
          <w:iCs/>
          <w:color w:val="000000" w:themeColor="text1"/>
          <w:szCs w:val="21"/>
          <w:lang w:eastAsia="sk-SK"/>
        </w:rPr>
        <w:t xml:space="preserve"> a </w:t>
      </w:r>
      <w:proofErr w:type="spellStart"/>
      <w:r w:rsidRPr="00AC5199">
        <w:rPr>
          <w:rFonts w:ascii="Arial" w:eastAsia="Times New Roman" w:hAnsi="Arial" w:cs="Arial"/>
          <w:i/>
          <w:iCs/>
          <w:color w:val="000000" w:themeColor="text1"/>
          <w:szCs w:val="21"/>
          <w:lang w:eastAsia="sk-SK"/>
        </w:rPr>
        <w:t>Abdenago</w:t>
      </w:r>
      <w:proofErr w:type="spellEnd"/>
      <w:r w:rsidRPr="00AC5199">
        <w:rPr>
          <w:rFonts w:ascii="Arial" w:eastAsia="Times New Roman" w:hAnsi="Arial" w:cs="Arial"/>
          <w:i/>
          <w:iCs/>
          <w:color w:val="000000" w:themeColor="text1"/>
          <w:szCs w:val="21"/>
          <w:lang w:eastAsia="sk-SK"/>
        </w:rPr>
        <w:t xml:space="preserve"> odpovedali kráľovi </w:t>
      </w:r>
      <w:proofErr w:type="spellStart"/>
      <w:r w:rsidRPr="00AC5199">
        <w:rPr>
          <w:rFonts w:ascii="Arial" w:eastAsia="Times New Roman" w:hAnsi="Arial" w:cs="Arial"/>
          <w:i/>
          <w:iCs/>
          <w:color w:val="000000" w:themeColor="text1"/>
          <w:szCs w:val="21"/>
          <w:lang w:eastAsia="sk-SK"/>
        </w:rPr>
        <w:t>Nabuchodonozorovi</w:t>
      </w:r>
      <w:proofErr w:type="spellEnd"/>
      <w:r w:rsidRPr="00AC5199">
        <w:rPr>
          <w:rFonts w:ascii="Arial" w:eastAsia="Times New Roman" w:hAnsi="Arial" w:cs="Arial"/>
          <w:i/>
          <w:iCs/>
          <w:color w:val="000000" w:themeColor="text1"/>
          <w:szCs w:val="21"/>
          <w:lang w:eastAsia="sk-SK"/>
        </w:rPr>
        <w:t xml:space="preserve">: „Na toto ti nemusíme nič odpovedať. Či nás náš Boh, ktorého si ctíme, môže vytrhnúť z rozpálenej pece a z tvojich rúk, </w:t>
      </w:r>
      <w:proofErr w:type="spellStart"/>
      <w:r w:rsidRPr="00AC5199">
        <w:rPr>
          <w:rFonts w:ascii="Arial" w:eastAsia="Times New Roman" w:hAnsi="Arial" w:cs="Arial"/>
          <w:i/>
          <w:iCs/>
          <w:color w:val="000000" w:themeColor="text1"/>
          <w:szCs w:val="21"/>
          <w:lang w:eastAsia="sk-SK"/>
        </w:rPr>
        <w:t>kráľu</w:t>
      </w:r>
      <w:proofErr w:type="spellEnd"/>
      <w:r w:rsidRPr="00AC5199">
        <w:rPr>
          <w:rFonts w:ascii="Arial" w:eastAsia="Times New Roman" w:hAnsi="Arial" w:cs="Arial"/>
          <w:i/>
          <w:iCs/>
          <w:color w:val="000000" w:themeColor="text1"/>
          <w:szCs w:val="21"/>
          <w:lang w:eastAsia="sk-SK"/>
        </w:rPr>
        <w:t xml:space="preserve">, oslobodiť nás, a či nie, vedz, </w:t>
      </w:r>
      <w:proofErr w:type="spellStart"/>
      <w:r w:rsidRPr="00AC5199">
        <w:rPr>
          <w:rFonts w:ascii="Arial" w:eastAsia="Times New Roman" w:hAnsi="Arial" w:cs="Arial"/>
          <w:i/>
          <w:iCs/>
          <w:color w:val="000000" w:themeColor="text1"/>
          <w:szCs w:val="21"/>
          <w:lang w:eastAsia="sk-SK"/>
        </w:rPr>
        <w:t>kráľu</w:t>
      </w:r>
      <w:proofErr w:type="spellEnd"/>
      <w:r w:rsidRPr="00AC5199">
        <w:rPr>
          <w:rFonts w:ascii="Arial" w:eastAsia="Times New Roman" w:hAnsi="Arial" w:cs="Arial"/>
          <w:i/>
          <w:iCs/>
          <w:color w:val="000000" w:themeColor="text1"/>
          <w:szCs w:val="21"/>
          <w:lang w:eastAsia="sk-SK"/>
        </w:rPr>
        <w:t xml:space="preserve">, že tvojich bohov si nectíme a zlatej soche, ktorú si postavil, sa neklaniame!“ Vtedy </w:t>
      </w:r>
      <w:proofErr w:type="spellStart"/>
      <w:r w:rsidRPr="00AC5199">
        <w:rPr>
          <w:rFonts w:ascii="Arial" w:eastAsia="Times New Roman" w:hAnsi="Arial" w:cs="Arial"/>
          <w:i/>
          <w:iCs/>
          <w:color w:val="000000" w:themeColor="text1"/>
          <w:szCs w:val="21"/>
          <w:lang w:eastAsia="sk-SK"/>
        </w:rPr>
        <w:t>Nabuchodonozor</w:t>
      </w:r>
      <w:proofErr w:type="spellEnd"/>
      <w:r w:rsidRPr="00AC5199">
        <w:rPr>
          <w:rFonts w:ascii="Arial" w:eastAsia="Times New Roman" w:hAnsi="Arial" w:cs="Arial"/>
          <w:i/>
          <w:iCs/>
          <w:color w:val="000000" w:themeColor="text1"/>
          <w:szCs w:val="21"/>
          <w:lang w:eastAsia="sk-SK"/>
        </w:rPr>
        <w:t xml:space="preserve"> skypel zlosťou, tvár sa mu znetvorila pre </w:t>
      </w:r>
      <w:proofErr w:type="spellStart"/>
      <w:r w:rsidRPr="00AC5199">
        <w:rPr>
          <w:rFonts w:ascii="Arial" w:eastAsia="Times New Roman" w:hAnsi="Arial" w:cs="Arial"/>
          <w:i/>
          <w:iCs/>
          <w:color w:val="000000" w:themeColor="text1"/>
          <w:szCs w:val="21"/>
          <w:lang w:eastAsia="sk-SK"/>
        </w:rPr>
        <w:t>Sidracha</w:t>
      </w:r>
      <w:proofErr w:type="spellEnd"/>
      <w:r w:rsidRPr="00AC5199">
        <w:rPr>
          <w:rFonts w:ascii="Arial" w:eastAsia="Times New Roman" w:hAnsi="Arial" w:cs="Arial"/>
          <w:i/>
          <w:iCs/>
          <w:color w:val="000000" w:themeColor="text1"/>
          <w:szCs w:val="21"/>
          <w:lang w:eastAsia="sk-SK"/>
        </w:rPr>
        <w:t xml:space="preserve">, </w:t>
      </w:r>
      <w:proofErr w:type="spellStart"/>
      <w:r w:rsidRPr="00AC5199">
        <w:rPr>
          <w:rFonts w:ascii="Arial" w:eastAsia="Times New Roman" w:hAnsi="Arial" w:cs="Arial"/>
          <w:i/>
          <w:iCs/>
          <w:color w:val="000000" w:themeColor="text1"/>
          <w:szCs w:val="21"/>
          <w:lang w:eastAsia="sk-SK"/>
        </w:rPr>
        <w:t>Misacha</w:t>
      </w:r>
      <w:proofErr w:type="spellEnd"/>
      <w:r w:rsidRPr="00AC5199">
        <w:rPr>
          <w:rFonts w:ascii="Arial" w:eastAsia="Times New Roman" w:hAnsi="Arial" w:cs="Arial"/>
          <w:i/>
          <w:iCs/>
          <w:color w:val="000000" w:themeColor="text1"/>
          <w:szCs w:val="21"/>
          <w:lang w:eastAsia="sk-SK"/>
        </w:rPr>
        <w:t xml:space="preserve"> a </w:t>
      </w:r>
      <w:proofErr w:type="spellStart"/>
      <w:r w:rsidRPr="00AC5199">
        <w:rPr>
          <w:rFonts w:ascii="Arial" w:eastAsia="Times New Roman" w:hAnsi="Arial" w:cs="Arial"/>
          <w:i/>
          <w:iCs/>
          <w:color w:val="000000" w:themeColor="text1"/>
          <w:szCs w:val="21"/>
          <w:lang w:eastAsia="sk-SK"/>
        </w:rPr>
        <w:t>Abdenaga</w:t>
      </w:r>
      <w:proofErr w:type="spellEnd"/>
      <w:r w:rsidRPr="00AC5199">
        <w:rPr>
          <w:rFonts w:ascii="Arial" w:eastAsia="Times New Roman" w:hAnsi="Arial" w:cs="Arial"/>
          <w:i/>
          <w:iCs/>
          <w:color w:val="000000" w:themeColor="text1"/>
          <w:szCs w:val="21"/>
          <w:lang w:eastAsia="sk-SK"/>
        </w:rPr>
        <w:t xml:space="preserve"> a rozkázal, aby pec rozpálili sedem ráz viac, než ju obyčajne rozpaľovali. A mocným chlapom zo svojho vojska rozkázal, aby </w:t>
      </w:r>
      <w:proofErr w:type="spellStart"/>
      <w:r w:rsidRPr="00AC5199">
        <w:rPr>
          <w:rFonts w:ascii="Arial" w:eastAsia="Times New Roman" w:hAnsi="Arial" w:cs="Arial"/>
          <w:i/>
          <w:iCs/>
          <w:color w:val="000000" w:themeColor="text1"/>
          <w:szCs w:val="21"/>
          <w:lang w:eastAsia="sk-SK"/>
        </w:rPr>
        <w:t>Sidracha</w:t>
      </w:r>
      <w:proofErr w:type="spellEnd"/>
      <w:r w:rsidRPr="00AC5199">
        <w:rPr>
          <w:rFonts w:ascii="Arial" w:eastAsia="Times New Roman" w:hAnsi="Arial" w:cs="Arial"/>
          <w:i/>
          <w:iCs/>
          <w:color w:val="000000" w:themeColor="text1"/>
          <w:szCs w:val="21"/>
          <w:lang w:eastAsia="sk-SK"/>
        </w:rPr>
        <w:t xml:space="preserve">, </w:t>
      </w:r>
      <w:proofErr w:type="spellStart"/>
      <w:r w:rsidRPr="00AC5199">
        <w:rPr>
          <w:rFonts w:ascii="Arial" w:eastAsia="Times New Roman" w:hAnsi="Arial" w:cs="Arial"/>
          <w:i/>
          <w:iCs/>
          <w:color w:val="000000" w:themeColor="text1"/>
          <w:szCs w:val="21"/>
          <w:lang w:eastAsia="sk-SK"/>
        </w:rPr>
        <w:t>Misacha</w:t>
      </w:r>
      <w:proofErr w:type="spellEnd"/>
      <w:r w:rsidRPr="00AC5199">
        <w:rPr>
          <w:rFonts w:ascii="Arial" w:eastAsia="Times New Roman" w:hAnsi="Arial" w:cs="Arial"/>
          <w:i/>
          <w:iCs/>
          <w:color w:val="000000" w:themeColor="text1"/>
          <w:szCs w:val="21"/>
          <w:lang w:eastAsia="sk-SK"/>
        </w:rPr>
        <w:t xml:space="preserve"> a </w:t>
      </w:r>
      <w:proofErr w:type="spellStart"/>
      <w:r w:rsidRPr="00AC5199">
        <w:rPr>
          <w:rFonts w:ascii="Arial" w:eastAsia="Times New Roman" w:hAnsi="Arial" w:cs="Arial"/>
          <w:i/>
          <w:iCs/>
          <w:color w:val="000000" w:themeColor="text1"/>
          <w:szCs w:val="21"/>
          <w:lang w:eastAsia="sk-SK"/>
        </w:rPr>
        <w:t>Abdenaga</w:t>
      </w:r>
      <w:proofErr w:type="spellEnd"/>
      <w:r w:rsidRPr="00AC5199">
        <w:rPr>
          <w:rFonts w:ascii="Arial" w:eastAsia="Times New Roman" w:hAnsi="Arial" w:cs="Arial"/>
          <w:i/>
          <w:iCs/>
          <w:color w:val="000000" w:themeColor="text1"/>
          <w:szCs w:val="21"/>
          <w:lang w:eastAsia="sk-SK"/>
        </w:rPr>
        <w:t xml:space="preserve"> poviazali a hodili do rozpálenej pece. Tých mužov teda naskutku poviazali a v plášťoch, s turbanmi, v obuvi a v šatách hodili do rozpálenej pece. Pretože kráľov príkaz súril a pec bola príliš rozpálená, plameň ohňa zabil chlapov, ktorí (do nej) hádzali </w:t>
      </w:r>
      <w:proofErr w:type="spellStart"/>
      <w:r w:rsidRPr="00AC5199">
        <w:rPr>
          <w:rFonts w:ascii="Arial" w:eastAsia="Times New Roman" w:hAnsi="Arial" w:cs="Arial"/>
          <w:i/>
          <w:iCs/>
          <w:color w:val="000000" w:themeColor="text1"/>
          <w:szCs w:val="21"/>
          <w:lang w:eastAsia="sk-SK"/>
        </w:rPr>
        <w:t>Sidracha</w:t>
      </w:r>
      <w:proofErr w:type="spellEnd"/>
      <w:r w:rsidRPr="00AC5199">
        <w:rPr>
          <w:rFonts w:ascii="Arial" w:eastAsia="Times New Roman" w:hAnsi="Arial" w:cs="Arial"/>
          <w:i/>
          <w:iCs/>
          <w:color w:val="000000" w:themeColor="text1"/>
          <w:szCs w:val="21"/>
          <w:lang w:eastAsia="sk-SK"/>
        </w:rPr>
        <w:t xml:space="preserve">, </w:t>
      </w:r>
      <w:proofErr w:type="spellStart"/>
      <w:r w:rsidRPr="00AC5199">
        <w:rPr>
          <w:rFonts w:ascii="Arial" w:eastAsia="Times New Roman" w:hAnsi="Arial" w:cs="Arial"/>
          <w:i/>
          <w:iCs/>
          <w:color w:val="000000" w:themeColor="text1"/>
          <w:szCs w:val="21"/>
          <w:lang w:eastAsia="sk-SK"/>
        </w:rPr>
        <w:t>Misacha</w:t>
      </w:r>
      <w:proofErr w:type="spellEnd"/>
      <w:r w:rsidRPr="00AC5199">
        <w:rPr>
          <w:rFonts w:ascii="Arial" w:eastAsia="Times New Roman" w:hAnsi="Arial" w:cs="Arial"/>
          <w:i/>
          <w:iCs/>
          <w:color w:val="000000" w:themeColor="text1"/>
          <w:szCs w:val="21"/>
          <w:lang w:eastAsia="sk-SK"/>
        </w:rPr>
        <w:t xml:space="preserve"> a </w:t>
      </w:r>
      <w:proofErr w:type="spellStart"/>
      <w:r w:rsidRPr="00AC5199">
        <w:rPr>
          <w:rFonts w:ascii="Arial" w:eastAsia="Times New Roman" w:hAnsi="Arial" w:cs="Arial"/>
          <w:i/>
          <w:iCs/>
          <w:color w:val="000000" w:themeColor="text1"/>
          <w:szCs w:val="21"/>
          <w:lang w:eastAsia="sk-SK"/>
        </w:rPr>
        <w:t>Abdenaga</w:t>
      </w:r>
      <w:proofErr w:type="spellEnd"/>
      <w:r w:rsidRPr="00AC5199">
        <w:rPr>
          <w:rFonts w:ascii="Arial" w:eastAsia="Times New Roman" w:hAnsi="Arial" w:cs="Arial"/>
          <w:i/>
          <w:iCs/>
          <w:color w:val="000000" w:themeColor="text1"/>
          <w:szCs w:val="21"/>
          <w:lang w:eastAsia="sk-SK"/>
        </w:rPr>
        <w:t xml:space="preserve">. Títo traja mužovia však, </w:t>
      </w:r>
      <w:proofErr w:type="spellStart"/>
      <w:r w:rsidRPr="00AC5199">
        <w:rPr>
          <w:rFonts w:ascii="Arial" w:eastAsia="Times New Roman" w:hAnsi="Arial" w:cs="Arial"/>
          <w:i/>
          <w:iCs/>
          <w:color w:val="000000" w:themeColor="text1"/>
          <w:szCs w:val="21"/>
          <w:lang w:eastAsia="sk-SK"/>
        </w:rPr>
        <w:t>Sidrach</w:t>
      </w:r>
      <w:proofErr w:type="spellEnd"/>
      <w:r w:rsidRPr="00AC5199">
        <w:rPr>
          <w:rFonts w:ascii="Arial" w:eastAsia="Times New Roman" w:hAnsi="Arial" w:cs="Arial"/>
          <w:i/>
          <w:iCs/>
          <w:color w:val="000000" w:themeColor="text1"/>
          <w:szCs w:val="21"/>
          <w:lang w:eastAsia="sk-SK"/>
        </w:rPr>
        <w:t xml:space="preserve">, </w:t>
      </w:r>
      <w:proofErr w:type="spellStart"/>
      <w:r w:rsidRPr="00AC5199">
        <w:rPr>
          <w:rFonts w:ascii="Arial" w:eastAsia="Times New Roman" w:hAnsi="Arial" w:cs="Arial"/>
          <w:i/>
          <w:iCs/>
          <w:color w:val="000000" w:themeColor="text1"/>
          <w:szCs w:val="21"/>
          <w:lang w:eastAsia="sk-SK"/>
        </w:rPr>
        <w:t>Misach</w:t>
      </w:r>
      <w:proofErr w:type="spellEnd"/>
      <w:r w:rsidRPr="00AC5199">
        <w:rPr>
          <w:rFonts w:ascii="Arial" w:eastAsia="Times New Roman" w:hAnsi="Arial" w:cs="Arial"/>
          <w:i/>
          <w:iCs/>
          <w:color w:val="000000" w:themeColor="text1"/>
          <w:szCs w:val="21"/>
          <w:lang w:eastAsia="sk-SK"/>
        </w:rPr>
        <w:t xml:space="preserve"> a </w:t>
      </w:r>
      <w:proofErr w:type="spellStart"/>
      <w:r w:rsidRPr="00AC5199">
        <w:rPr>
          <w:rFonts w:ascii="Arial" w:eastAsia="Times New Roman" w:hAnsi="Arial" w:cs="Arial"/>
          <w:i/>
          <w:iCs/>
          <w:color w:val="000000" w:themeColor="text1"/>
          <w:szCs w:val="21"/>
          <w:lang w:eastAsia="sk-SK"/>
        </w:rPr>
        <w:t>Abdenago</w:t>
      </w:r>
      <w:proofErr w:type="spellEnd"/>
      <w:r w:rsidRPr="00AC5199">
        <w:rPr>
          <w:rFonts w:ascii="Arial" w:eastAsia="Times New Roman" w:hAnsi="Arial" w:cs="Arial"/>
          <w:i/>
          <w:iCs/>
          <w:color w:val="000000" w:themeColor="text1"/>
          <w:szCs w:val="21"/>
          <w:lang w:eastAsia="sk-SK"/>
        </w:rPr>
        <w:t>, padli poviazaní do rozpálenej pece. Prechádzali sa uprostred plameňov, chválili Boha a dobrorečili Pánovi.“ (</w:t>
      </w:r>
      <w:proofErr w:type="spellStart"/>
      <w:r w:rsidRPr="00AC5199">
        <w:rPr>
          <w:rFonts w:ascii="Arial" w:eastAsia="Times New Roman" w:hAnsi="Arial" w:cs="Arial"/>
          <w:i/>
          <w:iCs/>
          <w:color w:val="000000" w:themeColor="text1"/>
          <w:szCs w:val="21"/>
          <w:lang w:eastAsia="sk-SK"/>
        </w:rPr>
        <w:t>Dan</w:t>
      </w:r>
      <w:proofErr w:type="spellEnd"/>
      <w:r w:rsidRPr="00AC5199">
        <w:rPr>
          <w:rFonts w:ascii="Arial" w:eastAsia="Times New Roman" w:hAnsi="Arial" w:cs="Arial"/>
          <w:i/>
          <w:iCs/>
          <w:color w:val="000000" w:themeColor="text1"/>
          <w:szCs w:val="21"/>
          <w:lang w:eastAsia="sk-SK"/>
        </w:rPr>
        <w:t xml:space="preserve"> 3,16-24)</w:t>
      </w: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r w:rsidRPr="00AC5199">
        <w:rPr>
          <w:rFonts w:ascii="Arial" w:eastAsia="Times New Roman" w:hAnsi="Arial" w:cs="Arial"/>
          <w:i/>
          <w:iCs/>
          <w:color w:val="000000" w:themeColor="text1"/>
          <w:szCs w:val="21"/>
          <w:lang w:eastAsia="sk-SK"/>
        </w:rPr>
        <w:t xml:space="preserve">„Tiež sa stalo, že bolo zatknutých sedem bratov aj s matkou. Kráľ ich dal trýzniť korbáčmi a remeňmi, aby ich tak donútil požívať nedovolené bravčové mäso. Tu sa jeden z nich ujal slova a v mene ostatných povedal: „O čom nás chceš vyšetrovať a čo sa chceš od nás dozvedieť? Hotoví sme radšej zomrieť, ako prestúpiť otcovské zákony.“ Na to sa kráľ rozzúril a rozkázal rozpáliť panvy a kotly. Len čo boli rozžeravené, okamžite rozkázal tomu, čo hovoril v mene ostatných, vyrezať jazyk a na spôsob </w:t>
      </w:r>
      <w:proofErr w:type="spellStart"/>
      <w:r w:rsidRPr="00AC5199">
        <w:rPr>
          <w:rFonts w:ascii="Arial" w:eastAsia="Times New Roman" w:hAnsi="Arial" w:cs="Arial"/>
          <w:i/>
          <w:iCs/>
          <w:color w:val="000000" w:themeColor="text1"/>
          <w:szCs w:val="21"/>
          <w:lang w:eastAsia="sk-SK"/>
        </w:rPr>
        <w:t>Skýtov</w:t>
      </w:r>
      <w:proofErr w:type="spellEnd"/>
      <w:r w:rsidRPr="00AC5199">
        <w:rPr>
          <w:rFonts w:ascii="Arial" w:eastAsia="Times New Roman" w:hAnsi="Arial" w:cs="Arial"/>
          <w:i/>
          <w:iCs/>
          <w:color w:val="000000" w:themeColor="text1"/>
          <w:szCs w:val="21"/>
          <w:lang w:eastAsia="sk-SK"/>
        </w:rPr>
        <w:t xml:space="preserve"> stiahnuť mu kožu z hlavy a poodtínať ruky i nohy. A ostatní bratia aj s matkou sa museli na to pozerať. Keď už bol celkom znetvorený, dal ho ešte živého priniesť na </w:t>
      </w:r>
      <w:proofErr w:type="spellStart"/>
      <w:r w:rsidRPr="00AC5199">
        <w:rPr>
          <w:rFonts w:ascii="Arial" w:eastAsia="Times New Roman" w:hAnsi="Arial" w:cs="Arial"/>
          <w:i/>
          <w:iCs/>
          <w:color w:val="000000" w:themeColor="text1"/>
          <w:szCs w:val="21"/>
          <w:lang w:eastAsia="sk-SK"/>
        </w:rPr>
        <w:t>ohnište</w:t>
      </w:r>
      <w:proofErr w:type="spellEnd"/>
      <w:r w:rsidRPr="00AC5199">
        <w:rPr>
          <w:rFonts w:ascii="Arial" w:eastAsia="Times New Roman" w:hAnsi="Arial" w:cs="Arial"/>
          <w:i/>
          <w:iCs/>
          <w:color w:val="000000" w:themeColor="text1"/>
          <w:szCs w:val="21"/>
          <w:lang w:eastAsia="sk-SK"/>
        </w:rPr>
        <w:t xml:space="preserve"> a smažiť na pekáči. Kým sa šírila tuhá para z pekáča, vzájomne sa s matkou povzbudzovali, aby statočne zomreli. Hovorili: „Pán, Boh, to vidí a istotne sa zmiluje nad nami, ako to zreteľne vyjadril Mojžiš vo svojej karhavej piesni, kde hovorí: „Zmiluje sa nad svojimi služobníkmi.“ Keď prvý tým spôsobom dokonal, priviedli druhého na potupné týranie. Stiahli mu z hlavy kožu aj s vlasmi a pýtali sa ho, či bude jesť, prv než by ho na tele úd po úde mučili. On však odpovedal materinskou rečou a zvolal: „Nie.“ Preto aj tento rad radom podstúpil také muky ako prvý. Keď už </w:t>
      </w:r>
      <w:proofErr w:type="spellStart"/>
      <w:r w:rsidRPr="00AC5199">
        <w:rPr>
          <w:rFonts w:ascii="Arial" w:eastAsia="Times New Roman" w:hAnsi="Arial" w:cs="Arial"/>
          <w:i/>
          <w:iCs/>
          <w:color w:val="000000" w:themeColor="text1"/>
          <w:szCs w:val="21"/>
          <w:lang w:eastAsia="sk-SK"/>
        </w:rPr>
        <w:t>dodychoval</w:t>
      </w:r>
      <w:proofErr w:type="spellEnd"/>
      <w:r w:rsidRPr="00AC5199">
        <w:rPr>
          <w:rFonts w:ascii="Arial" w:eastAsia="Times New Roman" w:hAnsi="Arial" w:cs="Arial"/>
          <w:i/>
          <w:iCs/>
          <w:color w:val="000000" w:themeColor="text1"/>
          <w:szCs w:val="21"/>
          <w:lang w:eastAsia="sk-SK"/>
        </w:rPr>
        <w:t xml:space="preserve">, zvolal: „Ty zlostník, odstraňuješ nás síce z časného života, ale Pán </w:t>
      </w:r>
      <w:proofErr w:type="spellStart"/>
      <w:r w:rsidRPr="00AC5199">
        <w:rPr>
          <w:rFonts w:ascii="Arial" w:eastAsia="Times New Roman" w:hAnsi="Arial" w:cs="Arial"/>
          <w:i/>
          <w:iCs/>
          <w:color w:val="000000" w:themeColor="text1"/>
          <w:szCs w:val="21"/>
          <w:lang w:eastAsia="sk-SK"/>
        </w:rPr>
        <w:t>všehomíra</w:t>
      </w:r>
      <w:proofErr w:type="spellEnd"/>
      <w:r w:rsidRPr="00AC5199">
        <w:rPr>
          <w:rFonts w:ascii="Arial" w:eastAsia="Times New Roman" w:hAnsi="Arial" w:cs="Arial"/>
          <w:i/>
          <w:iCs/>
          <w:color w:val="000000" w:themeColor="text1"/>
          <w:szCs w:val="21"/>
          <w:lang w:eastAsia="sk-SK"/>
        </w:rPr>
        <w:t xml:space="preserve">, pre ktorého zákony zomierame vzkriesi nás pre večný život.“ Po ňom sa tretí stal predmetom posmechu. Keď žiadali od neho jazyk, rýchlo ho vyplazil, potom smelo vystrel ruky a statočne povedal: „Z neba som ich dostal, ale pre (Božie) zákony ich nepokladám za nič, lebo sa nádejam, že ich opäť dostanem od neho.“ I zarazil sa kráľ aj so svojou družinou nad mladíkovou srdnatosťou, že za nič nepokladal muky. Keď tak dokonal, zohavili aj štvrtého tými istými mukami. Krátko pred skonom takto hovoril: „Pod ľudským násilím spokojne zomiera ten, komu Boh vlieva nádej, že ho opäť vzkriesi. Ale pre teba niet vzkriesenia k životu.“ A hneď priviedli piateho a zohavili ho. On však pozrel na neho a povedal: „Máš síce moc nad ľuďmi a robíš si, čo chceš, hoci si smrteľný, ale nenazdávaj sa, že Boh opustil náš národ. Len pozhovej a uvidíš jeho veľkú moc a ako potrápi teba i tvoje potomstvo!“ Po ňom priviedli šiesteho. Keď už zomieral, povedal: „Nemýľ sa zbytočne! My toto trpíme za seba, lebo sme sa prehrešili proti svojmu Bohu. Preto prišla aj táto hrôza. Nemysli si však, že ti to prejde bez trestu, keď si sa odvážil bojovať proti Bohu!“ Nezvyčajne vzácna a hodna obdivu i slávnej pamiatky je však ich matka. Veď v jedinom dni videla zomierať sedem svojich synov! Ale znášala to vyrovnane, lebo jej myseľ bola posilňovaná nádejou v Pána. Naplnená šľachetným zmýšľaním povzbudzovala každého z nich v materinskej reči. Svoju ženskú myseľ upevňovala mužskou odvahou a povedala im: „Neviem, ako ste povstali v mojom lone; ja som vám nedarovala ani dych, ani život, ba ani údy som umele neusporadovala na vytvorenie každého z vás. Preto Stvoriteľ sveta, ktorý spôsobuje </w:t>
      </w:r>
      <w:r w:rsidRPr="00AC5199">
        <w:rPr>
          <w:rFonts w:ascii="Arial" w:eastAsia="Times New Roman" w:hAnsi="Arial" w:cs="Arial"/>
          <w:i/>
          <w:iCs/>
          <w:color w:val="000000" w:themeColor="text1"/>
          <w:szCs w:val="21"/>
          <w:lang w:eastAsia="sk-SK"/>
        </w:rPr>
        <w:lastRenderedPageBreak/>
        <w:t>vznik človeka a vytvára bytie všetkých vecí, opäť vám dá dych i život zo svojho milosrdenstva, ako si vy teraz neceníte seba samých pre jeho zákony.“ (2Mach 1-23)</w:t>
      </w: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r w:rsidRPr="00AC5199">
        <w:rPr>
          <w:rFonts w:ascii="Arial" w:eastAsia="Times New Roman" w:hAnsi="Arial" w:cs="Arial"/>
          <w:i/>
          <w:iCs/>
          <w:color w:val="000000" w:themeColor="text1"/>
          <w:szCs w:val="21"/>
          <w:lang w:eastAsia="sk-SK"/>
        </w:rPr>
        <w:t>„Pán prehovoril ku mne takto: Skôr, než som ťa utvoril v matkinom živote, poznal som ťa, skôr, než si vyšiel z lona, zasvätil som ťa, za proroka pre pohanov som ťa ustanovil“ I povedal som: Ach, Pane, veď neviem hovoriť, mladučký som. Ale Pán mi riekol: Nehovor: Mladučký som, lebo pôjdeš všade, kde ťa pošlem, a povieš všetko, čo ti prikážem. Neboj sa ich, veď som s tebou, aby som ťa vyslobodil!“ – hovorí Pán. Vtedy vystrel Pán ruku a dotkol sa mi úst. A Pán mi riekol: „Hľa, vložil som svoje slová do tvojich úst! Pozri, postavil som ťa dnes nad národy a nad kráľovstvá, aby si vytrhával a rúcal, nivočil a pustošil, aby si budoval a sadil.“ (Jer 1,4-10)</w:t>
      </w: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r w:rsidRPr="00AC5199">
        <w:rPr>
          <w:rFonts w:ascii="Arial" w:eastAsia="Times New Roman" w:hAnsi="Arial" w:cs="Arial"/>
          <w:i/>
          <w:iCs/>
          <w:color w:val="000000" w:themeColor="text1"/>
          <w:szCs w:val="21"/>
          <w:lang w:eastAsia="sk-SK"/>
        </w:rPr>
        <w:t>„Choďte do celého sveta a hlásajte evanjelium všetkému stvoreniu. Kto uverí a dá sa pokrstiť, bude spasený; ale kto neuverí, bude odsúdený.“ (</w:t>
      </w:r>
      <w:proofErr w:type="spellStart"/>
      <w:r w:rsidRPr="00AC5199">
        <w:rPr>
          <w:rFonts w:ascii="Arial" w:eastAsia="Times New Roman" w:hAnsi="Arial" w:cs="Arial"/>
          <w:i/>
          <w:iCs/>
          <w:color w:val="000000" w:themeColor="text1"/>
          <w:szCs w:val="21"/>
          <w:lang w:eastAsia="sk-SK"/>
        </w:rPr>
        <w:t>Mk</w:t>
      </w:r>
      <w:proofErr w:type="spellEnd"/>
      <w:r w:rsidRPr="00AC5199">
        <w:rPr>
          <w:rFonts w:ascii="Arial" w:eastAsia="Times New Roman" w:hAnsi="Arial" w:cs="Arial"/>
          <w:i/>
          <w:iCs/>
          <w:color w:val="000000" w:themeColor="text1"/>
          <w:szCs w:val="21"/>
          <w:lang w:eastAsia="sk-SK"/>
        </w:rPr>
        <w:t xml:space="preserve"> 16,15-16)</w:t>
      </w: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r w:rsidRPr="00AC5199">
        <w:rPr>
          <w:rFonts w:ascii="Arial" w:eastAsia="Times New Roman" w:hAnsi="Arial" w:cs="Arial"/>
          <w:i/>
          <w:iCs/>
          <w:color w:val="000000" w:themeColor="text1"/>
          <w:szCs w:val="21"/>
          <w:lang w:eastAsia="sk-SK"/>
        </w:rPr>
        <w:t>„Ako mňa poslal Otec, tak ja posielam vás.“  (</w:t>
      </w:r>
      <w:proofErr w:type="spellStart"/>
      <w:r w:rsidRPr="00AC5199">
        <w:rPr>
          <w:rFonts w:ascii="Arial" w:eastAsia="Times New Roman" w:hAnsi="Arial" w:cs="Arial"/>
          <w:i/>
          <w:iCs/>
          <w:color w:val="000000" w:themeColor="text1"/>
          <w:szCs w:val="21"/>
          <w:lang w:eastAsia="sk-SK"/>
        </w:rPr>
        <w:t>Jn</w:t>
      </w:r>
      <w:proofErr w:type="spellEnd"/>
      <w:r w:rsidRPr="00AC5199">
        <w:rPr>
          <w:rFonts w:ascii="Arial" w:eastAsia="Times New Roman" w:hAnsi="Arial" w:cs="Arial"/>
          <w:i/>
          <w:iCs/>
          <w:color w:val="000000" w:themeColor="text1"/>
          <w:szCs w:val="21"/>
          <w:lang w:eastAsia="sk-SK"/>
        </w:rPr>
        <w:t xml:space="preserve"> 20,21)</w:t>
      </w: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r w:rsidRPr="00AC5199">
        <w:rPr>
          <w:rFonts w:ascii="Arial" w:eastAsia="Times New Roman" w:hAnsi="Arial" w:cs="Arial"/>
          <w:i/>
          <w:iCs/>
          <w:color w:val="000000" w:themeColor="text1"/>
          <w:szCs w:val="21"/>
          <w:lang w:eastAsia="sk-SK"/>
        </w:rPr>
        <w:t>„Nie vy ste si vyvolili mňa, ale ja som si vyvolil vás a ustanovil som vás, aby ste išli a prinášali ovocie a aby vaše ovocie zostalo.“ (</w:t>
      </w:r>
      <w:proofErr w:type="spellStart"/>
      <w:r w:rsidRPr="00AC5199">
        <w:rPr>
          <w:rFonts w:ascii="Arial" w:eastAsia="Times New Roman" w:hAnsi="Arial" w:cs="Arial"/>
          <w:i/>
          <w:iCs/>
          <w:color w:val="000000" w:themeColor="text1"/>
          <w:szCs w:val="21"/>
          <w:lang w:eastAsia="sk-SK"/>
        </w:rPr>
        <w:t>Jn</w:t>
      </w:r>
      <w:proofErr w:type="spellEnd"/>
      <w:r w:rsidRPr="00AC5199">
        <w:rPr>
          <w:rFonts w:ascii="Arial" w:eastAsia="Times New Roman" w:hAnsi="Arial" w:cs="Arial"/>
          <w:i/>
          <w:iCs/>
          <w:color w:val="000000" w:themeColor="text1"/>
          <w:szCs w:val="21"/>
          <w:lang w:eastAsia="sk-SK"/>
        </w:rPr>
        <w:t xml:space="preserve"> 15,16)</w:t>
      </w: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r w:rsidRPr="00AC5199">
        <w:rPr>
          <w:rFonts w:ascii="Arial" w:eastAsia="Times New Roman" w:hAnsi="Arial" w:cs="Arial"/>
          <w:i/>
          <w:iCs/>
          <w:color w:val="000000" w:themeColor="text1"/>
          <w:szCs w:val="21"/>
          <w:lang w:eastAsia="sk-SK"/>
        </w:rPr>
        <w:t xml:space="preserve"> „Podľa toho spoznajú všetci, že ste moji učeníci, ak sa budete navzájom milovať.“ (</w:t>
      </w:r>
      <w:proofErr w:type="spellStart"/>
      <w:r w:rsidRPr="00AC5199">
        <w:rPr>
          <w:rFonts w:ascii="Arial" w:eastAsia="Times New Roman" w:hAnsi="Arial" w:cs="Arial"/>
          <w:i/>
          <w:iCs/>
          <w:color w:val="000000" w:themeColor="text1"/>
          <w:szCs w:val="21"/>
          <w:lang w:eastAsia="sk-SK"/>
        </w:rPr>
        <w:t>Jn</w:t>
      </w:r>
      <w:proofErr w:type="spellEnd"/>
      <w:r w:rsidRPr="00AC5199">
        <w:rPr>
          <w:rFonts w:ascii="Arial" w:eastAsia="Times New Roman" w:hAnsi="Arial" w:cs="Arial"/>
          <w:i/>
          <w:iCs/>
          <w:color w:val="000000" w:themeColor="text1"/>
          <w:szCs w:val="21"/>
          <w:lang w:eastAsia="sk-SK"/>
        </w:rPr>
        <w:t xml:space="preserve"> 13,35)</w:t>
      </w: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r w:rsidRPr="00AC5199">
        <w:rPr>
          <w:rFonts w:ascii="Arial" w:eastAsia="Times New Roman" w:hAnsi="Arial" w:cs="Arial"/>
          <w:i/>
          <w:iCs/>
          <w:color w:val="000000" w:themeColor="text1"/>
          <w:szCs w:val="21"/>
          <w:lang w:eastAsia="sk-SK"/>
        </w:rPr>
        <w:t>„Ak poznáte mňa, budete poznať aj môjho Otca. Už teraz ho poznáte a videli ste ho.“ Filip sa ozval: „Pane, ukáž nám Otca a to nám postačí.“ Ježiš mu vravel: „Filip, toľký čas som s vami a nepoznáš ma?! Kto vidí mňa, vidí Otca. Ako môžeš hovoriť: „Ukáž nám Otca?!“ Neveríš, že ja som v Otcovi a Otec vo mne? Slová, ktoré vám hovorím, nehovorím sám zo seba, ale Otec, ktorý ostáva vo mne, koná svoje skutky. Verte mi, že ja som v Otcovi a Otec vo mne. Ak nie pre iné, aspoň pre tie skutky verte!“  (</w:t>
      </w:r>
      <w:proofErr w:type="spellStart"/>
      <w:r w:rsidRPr="00AC5199">
        <w:rPr>
          <w:rFonts w:ascii="Arial" w:eastAsia="Times New Roman" w:hAnsi="Arial" w:cs="Arial"/>
          <w:i/>
          <w:iCs/>
          <w:color w:val="000000" w:themeColor="text1"/>
          <w:szCs w:val="21"/>
          <w:lang w:eastAsia="sk-SK"/>
        </w:rPr>
        <w:t>Jn</w:t>
      </w:r>
      <w:proofErr w:type="spellEnd"/>
      <w:r w:rsidRPr="00AC5199">
        <w:rPr>
          <w:rFonts w:ascii="Arial" w:eastAsia="Times New Roman" w:hAnsi="Arial" w:cs="Arial"/>
          <w:i/>
          <w:iCs/>
          <w:color w:val="000000" w:themeColor="text1"/>
          <w:szCs w:val="21"/>
          <w:lang w:eastAsia="sk-SK"/>
        </w:rPr>
        <w:t xml:space="preserve"> 14,7-11)</w:t>
      </w: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r w:rsidRPr="00AC5199">
        <w:rPr>
          <w:rFonts w:ascii="Arial" w:eastAsia="Times New Roman" w:hAnsi="Arial" w:cs="Arial"/>
          <w:i/>
          <w:iCs/>
          <w:color w:val="000000" w:themeColor="text1"/>
          <w:szCs w:val="21"/>
          <w:lang w:eastAsia="sk-SK"/>
        </w:rPr>
        <w:t>„Každého, kto mňa vyzná pred ľuďmi; aj ja vyznám pred svojím Otcom, ktorý je na nebesiach.“ (</w:t>
      </w:r>
      <w:proofErr w:type="spellStart"/>
      <w:r w:rsidRPr="00AC5199">
        <w:rPr>
          <w:rFonts w:ascii="Arial" w:eastAsia="Times New Roman" w:hAnsi="Arial" w:cs="Arial"/>
          <w:i/>
          <w:iCs/>
          <w:color w:val="000000" w:themeColor="text1"/>
          <w:szCs w:val="21"/>
          <w:lang w:eastAsia="sk-SK"/>
        </w:rPr>
        <w:t>Mt</w:t>
      </w:r>
      <w:proofErr w:type="spellEnd"/>
      <w:r w:rsidRPr="00AC5199">
        <w:rPr>
          <w:rFonts w:ascii="Arial" w:eastAsia="Times New Roman" w:hAnsi="Arial" w:cs="Arial"/>
          <w:i/>
          <w:iCs/>
          <w:color w:val="000000" w:themeColor="text1"/>
          <w:szCs w:val="21"/>
          <w:lang w:eastAsia="sk-SK"/>
        </w:rPr>
        <w:t xml:space="preserve"> 10, 32)</w:t>
      </w: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r w:rsidRPr="00AC5199">
        <w:rPr>
          <w:rFonts w:ascii="Arial" w:eastAsia="Times New Roman" w:hAnsi="Arial" w:cs="Arial"/>
          <w:i/>
          <w:iCs/>
          <w:color w:val="000000" w:themeColor="text1"/>
          <w:szCs w:val="21"/>
          <w:lang w:eastAsia="sk-SK"/>
        </w:rPr>
        <w:t>„Choďte teda, učte všetky národy a krstite ich v mene Otca i Syna i Ducha Svätého a naučte ich zachovávať všetko, čo som vám prikázal.“ (</w:t>
      </w:r>
      <w:proofErr w:type="spellStart"/>
      <w:r w:rsidRPr="00AC5199">
        <w:rPr>
          <w:rFonts w:ascii="Arial" w:eastAsia="Times New Roman" w:hAnsi="Arial" w:cs="Arial"/>
          <w:i/>
          <w:iCs/>
          <w:color w:val="000000" w:themeColor="text1"/>
          <w:szCs w:val="21"/>
          <w:lang w:eastAsia="sk-SK"/>
        </w:rPr>
        <w:t>Mt</w:t>
      </w:r>
      <w:proofErr w:type="spellEnd"/>
      <w:r w:rsidRPr="00AC5199">
        <w:rPr>
          <w:rFonts w:ascii="Arial" w:eastAsia="Times New Roman" w:hAnsi="Arial" w:cs="Arial"/>
          <w:i/>
          <w:iCs/>
          <w:color w:val="000000" w:themeColor="text1"/>
          <w:szCs w:val="21"/>
          <w:lang w:eastAsia="sk-SK"/>
        </w:rPr>
        <w:t xml:space="preserve"> 28,19-20)</w:t>
      </w: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r w:rsidRPr="00AC5199">
        <w:rPr>
          <w:rFonts w:ascii="Arial" w:eastAsia="Times New Roman" w:hAnsi="Arial" w:cs="Arial"/>
          <w:i/>
          <w:iCs/>
          <w:color w:val="000000" w:themeColor="text1"/>
          <w:szCs w:val="21"/>
          <w:lang w:eastAsia="sk-SK"/>
        </w:rPr>
        <w:t xml:space="preserve">„Ježiš povedal: „Istý človek zostupoval z Jeruzalema do Jericha a padol do rúk zbojníkov. Tí ho ozbíjali, doráňali, nechali ho polomŕtveho a odišli. Náhodou šiel tou cestou istý kňaz a keď ho uvidel, obišiel ho. Takisto aj </w:t>
      </w:r>
      <w:proofErr w:type="spellStart"/>
      <w:r w:rsidRPr="00AC5199">
        <w:rPr>
          <w:rFonts w:ascii="Arial" w:eastAsia="Times New Roman" w:hAnsi="Arial" w:cs="Arial"/>
          <w:i/>
          <w:iCs/>
          <w:color w:val="000000" w:themeColor="text1"/>
          <w:szCs w:val="21"/>
          <w:lang w:eastAsia="sk-SK"/>
        </w:rPr>
        <w:t>levita</w:t>
      </w:r>
      <w:proofErr w:type="spellEnd"/>
      <w:r w:rsidRPr="00AC5199">
        <w:rPr>
          <w:rFonts w:ascii="Arial" w:eastAsia="Times New Roman" w:hAnsi="Arial" w:cs="Arial"/>
          <w:i/>
          <w:iCs/>
          <w:color w:val="000000" w:themeColor="text1"/>
          <w:szCs w:val="21"/>
          <w:lang w:eastAsia="sk-SK"/>
        </w:rPr>
        <w:t xml:space="preserve">: keď prišiel na to miesto a uvidel ho, išiel ďalej. No prišiel k nemu istý cestujúci Samaritán a keď ho uvidel, bolo mu ho ľúto. Pristúpil k nemu, nalial mu na rany oleja a vína a obviazal mu ich; vyložil ho na svoje </w:t>
      </w:r>
      <w:proofErr w:type="spellStart"/>
      <w:r w:rsidRPr="00AC5199">
        <w:rPr>
          <w:rFonts w:ascii="Arial" w:eastAsia="Times New Roman" w:hAnsi="Arial" w:cs="Arial"/>
          <w:i/>
          <w:iCs/>
          <w:color w:val="000000" w:themeColor="text1"/>
          <w:szCs w:val="21"/>
          <w:lang w:eastAsia="sk-SK"/>
        </w:rPr>
        <w:t>dobytča</w:t>
      </w:r>
      <w:proofErr w:type="spellEnd"/>
      <w:r w:rsidRPr="00AC5199">
        <w:rPr>
          <w:rFonts w:ascii="Arial" w:eastAsia="Times New Roman" w:hAnsi="Arial" w:cs="Arial"/>
          <w:i/>
          <w:iCs/>
          <w:color w:val="000000" w:themeColor="text1"/>
          <w:szCs w:val="21"/>
          <w:lang w:eastAsia="sk-SK"/>
        </w:rPr>
        <w:t xml:space="preserve">, zaviezol ho do hostinca a staral sa oň. Na druhý deň vyňal dva denáre, dal ich hostinskému a povedal: „Staraj sa oň a ak vynaložíš viac, ja ti to zaplatím, keď sa budem vracať.“ Čo myslíš, ktorý z tých troch bol blížnym tomu, čo padol do rúk zbojníkov?“ On odpovedal: „Ten, čo mu preukázal milosrdenstvo.“ A Ježiš mu </w:t>
      </w:r>
      <w:proofErr w:type="spellStart"/>
      <w:r w:rsidRPr="00AC5199">
        <w:rPr>
          <w:rFonts w:ascii="Arial" w:eastAsia="Times New Roman" w:hAnsi="Arial" w:cs="Arial"/>
          <w:i/>
          <w:iCs/>
          <w:color w:val="000000" w:themeColor="text1"/>
          <w:szCs w:val="21"/>
          <w:lang w:eastAsia="sk-SK"/>
        </w:rPr>
        <w:t>ovedal</w:t>
      </w:r>
      <w:proofErr w:type="spellEnd"/>
      <w:r w:rsidRPr="00AC5199">
        <w:rPr>
          <w:rFonts w:ascii="Arial" w:eastAsia="Times New Roman" w:hAnsi="Arial" w:cs="Arial"/>
          <w:i/>
          <w:iCs/>
          <w:color w:val="000000" w:themeColor="text1"/>
          <w:szCs w:val="21"/>
          <w:lang w:eastAsia="sk-SK"/>
        </w:rPr>
        <w:t>: „Choď a rob aj ty podobne!“ (</w:t>
      </w:r>
      <w:proofErr w:type="spellStart"/>
      <w:r w:rsidRPr="00AC5199">
        <w:rPr>
          <w:rFonts w:ascii="Arial" w:eastAsia="Times New Roman" w:hAnsi="Arial" w:cs="Arial"/>
          <w:i/>
          <w:iCs/>
          <w:color w:val="000000" w:themeColor="text1"/>
          <w:szCs w:val="21"/>
          <w:lang w:eastAsia="sk-SK"/>
        </w:rPr>
        <w:t>Lk</w:t>
      </w:r>
      <w:proofErr w:type="spellEnd"/>
      <w:r w:rsidRPr="00AC5199">
        <w:rPr>
          <w:rFonts w:ascii="Arial" w:eastAsia="Times New Roman" w:hAnsi="Arial" w:cs="Arial"/>
          <w:i/>
          <w:iCs/>
          <w:color w:val="000000" w:themeColor="text1"/>
          <w:szCs w:val="21"/>
          <w:lang w:eastAsia="sk-SK"/>
        </w:rPr>
        <w:t xml:space="preserve"> 10,30-37)</w:t>
      </w: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r w:rsidRPr="00AC5199">
        <w:rPr>
          <w:rFonts w:ascii="Arial" w:eastAsia="Times New Roman" w:hAnsi="Arial" w:cs="Arial"/>
          <w:i/>
          <w:iCs/>
          <w:color w:val="000000" w:themeColor="text1"/>
          <w:szCs w:val="21"/>
          <w:lang w:eastAsia="sk-SK"/>
        </w:rPr>
        <w:t>„Nestarajte sa dopredu, čo budete hovoriť, ale hovorte čo vám bude dané v tú hodinu. Veď to už nie vy budete hovoriť, ale Duch Svätý.“ (</w:t>
      </w:r>
      <w:proofErr w:type="spellStart"/>
      <w:r w:rsidRPr="00AC5199">
        <w:rPr>
          <w:rFonts w:ascii="Arial" w:eastAsia="Times New Roman" w:hAnsi="Arial" w:cs="Arial"/>
          <w:i/>
          <w:iCs/>
          <w:color w:val="000000" w:themeColor="text1"/>
          <w:szCs w:val="21"/>
          <w:lang w:eastAsia="sk-SK"/>
        </w:rPr>
        <w:t>Mk</w:t>
      </w:r>
      <w:proofErr w:type="spellEnd"/>
      <w:r w:rsidRPr="00AC5199">
        <w:rPr>
          <w:rFonts w:ascii="Arial" w:eastAsia="Times New Roman" w:hAnsi="Arial" w:cs="Arial"/>
          <w:i/>
          <w:iCs/>
          <w:color w:val="000000" w:themeColor="text1"/>
          <w:szCs w:val="21"/>
          <w:lang w:eastAsia="sk-SK"/>
        </w:rPr>
        <w:t xml:space="preserve"> 13,11)</w:t>
      </w: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r w:rsidRPr="00AC5199">
        <w:rPr>
          <w:rFonts w:ascii="Arial" w:eastAsia="Times New Roman" w:hAnsi="Arial" w:cs="Arial"/>
          <w:i/>
          <w:iCs/>
          <w:color w:val="000000" w:themeColor="text1"/>
          <w:szCs w:val="21"/>
          <w:lang w:eastAsia="sk-SK"/>
        </w:rPr>
        <w:t>„Nech tak svieti vaše svetlo pred ľuďmi, aby videli vaše dobré skutky a oslavovali vášho Otca, ktorý je na nebesiach.“ (</w:t>
      </w:r>
      <w:proofErr w:type="spellStart"/>
      <w:r w:rsidRPr="00AC5199">
        <w:rPr>
          <w:rFonts w:ascii="Arial" w:eastAsia="Times New Roman" w:hAnsi="Arial" w:cs="Arial"/>
          <w:i/>
          <w:iCs/>
          <w:color w:val="000000" w:themeColor="text1"/>
          <w:szCs w:val="21"/>
          <w:lang w:eastAsia="sk-SK"/>
        </w:rPr>
        <w:t>Mt</w:t>
      </w:r>
      <w:proofErr w:type="spellEnd"/>
      <w:r w:rsidRPr="00AC5199">
        <w:rPr>
          <w:rFonts w:ascii="Arial" w:eastAsia="Times New Roman" w:hAnsi="Arial" w:cs="Arial"/>
          <w:i/>
          <w:iCs/>
          <w:color w:val="000000" w:themeColor="text1"/>
          <w:szCs w:val="21"/>
          <w:lang w:eastAsia="sk-SK"/>
        </w:rPr>
        <w:t xml:space="preserve"> 5,16)</w:t>
      </w: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r w:rsidRPr="00AC5199">
        <w:rPr>
          <w:rFonts w:ascii="Arial" w:eastAsia="Times New Roman" w:hAnsi="Arial" w:cs="Arial"/>
          <w:i/>
          <w:iCs/>
          <w:color w:val="000000" w:themeColor="text1"/>
          <w:szCs w:val="21"/>
          <w:lang w:eastAsia="sk-SK"/>
        </w:rPr>
        <w:t>„Lebo ani Syn človeka neprišiel, aby sa dal obsluhovať, ale aby slúžil a položil   svoj život ako výkupné za mnohých.“ (</w:t>
      </w:r>
      <w:proofErr w:type="spellStart"/>
      <w:r w:rsidRPr="00AC5199">
        <w:rPr>
          <w:rFonts w:ascii="Arial" w:eastAsia="Times New Roman" w:hAnsi="Arial" w:cs="Arial"/>
          <w:i/>
          <w:iCs/>
          <w:color w:val="000000" w:themeColor="text1"/>
          <w:szCs w:val="21"/>
          <w:lang w:eastAsia="sk-SK"/>
        </w:rPr>
        <w:t>Mk</w:t>
      </w:r>
      <w:proofErr w:type="spellEnd"/>
      <w:r w:rsidRPr="00AC5199">
        <w:rPr>
          <w:rFonts w:ascii="Arial" w:eastAsia="Times New Roman" w:hAnsi="Arial" w:cs="Arial"/>
          <w:i/>
          <w:iCs/>
          <w:color w:val="000000" w:themeColor="text1"/>
          <w:szCs w:val="21"/>
          <w:lang w:eastAsia="sk-SK"/>
        </w:rPr>
        <w:t xml:space="preserve"> 10,45)</w:t>
      </w: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r w:rsidRPr="00AC5199">
        <w:rPr>
          <w:rFonts w:ascii="Arial" w:eastAsia="Times New Roman" w:hAnsi="Arial" w:cs="Arial"/>
          <w:i/>
          <w:iCs/>
          <w:color w:val="000000" w:themeColor="text1"/>
          <w:szCs w:val="21"/>
          <w:lang w:eastAsia="sk-SK"/>
        </w:rPr>
        <w:lastRenderedPageBreak/>
        <w:t>„Dal som vám príklad, aby ste aj vy robili, ako som ja urobil vám.“ (</w:t>
      </w:r>
      <w:proofErr w:type="spellStart"/>
      <w:r w:rsidRPr="00AC5199">
        <w:rPr>
          <w:rFonts w:ascii="Arial" w:eastAsia="Times New Roman" w:hAnsi="Arial" w:cs="Arial"/>
          <w:i/>
          <w:iCs/>
          <w:color w:val="000000" w:themeColor="text1"/>
          <w:szCs w:val="21"/>
          <w:lang w:eastAsia="sk-SK"/>
        </w:rPr>
        <w:t>Jn</w:t>
      </w:r>
      <w:proofErr w:type="spellEnd"/>
      <w:r w:rsidRPr="00AC5199">
        <w:rPr>
          <w:rFonts w:ascii="Arial" w:eastAsia="Times New Roman" w:hAnsi="Arial" w:cs="Arial"/>
          <w:i/>
          <w:iCs/>
          <w:color w:val="000000" w:themeColor="text1"/>
          <w:szCs w:val="21"/>
          <w:lang w:eastAsia="sk-SK"/>
        </w:rPr>
        <w:t xml:space="preserve"> 13,15)</w:t>
      </w: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r w:rsidRPr="00AC5199">
        <w:rPr>
          <w:rFonts w:ascii="Arial" w:eastAsia="Times New Roman" w:hAnsi="Arial" w:cs="Arial"/>
          <w:i/>
          <w:iCs/>
          <w:color w:val="000000" w:themeColor="text1"/>
          <w:szCs w:val="21"/>
          <w:lang w:eastAsia="sk-SK"/>
        </w:rPr>
        <w:t>„Keď príde Tešiteľ, ktorého vám ja pošlem od Otca, Duch pravdy, ktorý vychádza od Otca, on o mne vydá svedectvo. Ale aj vy vydávate svedectvo, lebo ste so mnou od začiatku.“ (</w:t>
      </w:r>
      <w:proofErr w:type="spellStart"/>
      <w:r w:rsidRPr="00AC5199">
        <w:rPr>
          <w:rFonts w:ascii="Arial" w:eastAsia="Times New Roman" w:hAnsi="Arial" w:cs="Arial"/>
          <w:i/>
          <w:iCs/>
          <w:color w:val="000000" w:themeColor="text1"/>
          <w:szCs w:val="21"/>
          <w:lang w:eastAsia="sk-SK"/>
        </w:rPr>
        <w:t>Jn</w:t>
      </w:r>
      <w:proofErr w:type="spellEnd"/>
      <w:r w:rsidRPr="00AC5199">
        <w:rPr>
          <w:rFonts w:ascii="Arial" w:eastAsia="Times New Roman" w:hAnsi="Arial" w:cs="Arial"/>
          <w:i/>
          <w:iCs/>
          <w:color w:val="000000" w:themeColor="text1"/>
          <w:szCs w:val="21"/>
          <w:lang w:eastAsia="sk-SK"/>
        </w:rPr>
        <w:t xml:space="preserve"> 15,26-27)</w:t>
      </w: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r w:rsidRPr="00AC5199">
        <w:rPr>
          <w:rFonts w:ascii="Arial" w:eastAsia="Times New Roman" w:hAnsi="Arial" w:cs="Arial"/>
          <w:i/>
          <w:iCs/>
          <w:color w:val="000000" w:themeColor="text1"/>
          <w:szCs w:val="21"/>
          <w:lang w:eastAsia="sk-SK"/>
        </w:rPr>
        <w:t>„On im povedal: "Vám neprislúcha poznať časy alebo chvíle, ktoré Otec určil svojou mocou, ale keď zostúpi na vás Svätý Duch, dostanete silu a budete mi svedkami v Jeruzaleme i v celej Judei aj v Samárii a až po samý kraj.“ (Sk 1,7-8)</w:t>
      </w: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r w:rsidRPr="00AC5199">
        <w:rPr>
          <w:rFonts w:ascii="Arial" w:eastAsia="Times New Roman" w:hAnsi="Arial" w:cs="Arial"/>
          <w:i/>
          <w:iCs/>
          <w:color w:val="000000" w:themeColor="text1"/>
          <w:szCs w:val="21"/>
          <w:lang w:eastAsia="sk-SK"/>
        </w:rPr>
        <w:t xml:space="preserve">„Ale vy ste vyvolený rod, kráľovské kňazstvo, svätý národ, ľud určený na vlastníctvo, aby ste zvestovali slávne skutky toho, ktorý vás z tmy povolal do svojho obdivuhodného svetla. Kedysi ste ani ľudom neboli, a teraz ste Boží ľud; vy, čo ste nedosiahli milosrdenstvo, teraz ste milosrdenstvo dosiahli.“ (1 </w:t>
      </w:r>
      <w:proofErr w:type="spellStart"/>
      <w:r w:rsidRPr="00AC5199">
        <w:rPr>
          <w:rFonts w:ascii="Arial" w:eastAsia="Times New Roman" w:hAnsi="Arial" w:cs="Arial"/>
          <w:i/>
          <w:iCs/>
          <w:color w:val="000000" w:themeColor="text1"/>
          <w:szCs w:val="21"/>
          <w:lang w:eastAsia="sk-SK"/>
        </w:rPr>
        <w:t>Pt</w:t>
      </w:r>
      <w:proofErr w:type="spellEnd"/>
      <w:r w:rsidRPr="00AC5199">
        <w:rPr>
          <w:rFonts w:ascii="Arial" w:eastAsia="Times New Roman" w:hAnsi="Arial" w:cs="Arial"/>
          <w:i/>
          <w:iCs/>
          <w:color w:val="000000" w:themeColor="text1"/>
          <w:szCs w:val="21"/>
          <w:lang w:eastAsia="sk-SK"/>
        </w:rPr>
        <w:t xml:space="preserve"> 2, 7-10)</w:t>
      </w: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r w:rsidRPr="00AC5199">
        <w:rPr>
          <w:rFonts w:ascii="Arial" w:eastAsia="Times New Roman" w:hAnsi="Arial" w:cs="Arial"/>
          <w:i/>
          <w:iCs/>
          <w:color w:val="000000" w:themeColor="text1"/>
          <w:szCs w:val="21"/>
          <w:lang w:eastAsia="sk-SK"/>
        </w:rPr>
        <w:t>„Beda mi, keby som evanjelium nehlásal!“ (1Kor 9,16)</w:t>
      </w: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r w:rsidRPr="00AC5199">
        <w:rPr>
          <w:rFonts w:ascii="Arial" w:eastAsia="Times New Roman" w:hAnsi="Arial" w:cs="Arial"/>
          <w:i/>
          <w:iCs/>
          <w:color w:val="000000" w:themeColor="text1"/>
          <w:szCs w:val="21"/>
          <w:lang w:eastAsia="sk-SK"/>
        </w:rPr>
        <w:t>„Lebo nás ženie Kristova láska“ (2Kor 5,14)</w:t>
      </w: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r w:rsidRPr="00AC5199">
        <w:rPr>
          <w:rFonts w:ascii="Arial" w:eastAsia="Times New Roman" w:hAnsi="Arial" w:cs="Arial"/>
          <w:i/>
          <w:iCs/>
          <w:color w:val="000000" w:themeColor="text1"/>
          <w:szCs w:val="21"/>
          <w:lang w:eastAsia="sk-SK"/>
        </w:rPr>
        <w:t>„Ustavične sa radujte v Pánovi! Opakujem: Radujte sa!“ (</w:t>
      </w:r>
      <w:proofErr w:type="spellStart"/>
      <w:r w:rsidRPr="00AC5199">
        <w:rPr>
          <w:rFonts w:ascii="Arial" w:eastAsia="Times New Roman" w:hAnsi="Arial" w:cs="Arial"/>
          <w:i/>
          <w:iCs/>
          <w:color w:val="000000" w:themeColor="text1"/>
          <w:szCs w:val="21"/>
          <w:lang w:eastAsia="sk-SK"/>
        </w:rPr>
        <w:t>Flp</w:t>
      </w:r>
      <w:proofErr w:type="spellEnd"/>
      <w:r w:rsidRPr="00AC5199">
        <w:rPr>
          <w:rFonts w:ascii="Arial" w:eastAsia="Times New Roman" w:hAnsi="Arial" w:cs="Arial"/>
          <w:i/>
          <w:iCs/>
          <w:color w:val="000000" w:themeColor="text1"/>
          <w:szCs w:val="21"/>
          <w:lang w:eastAsia="sk-SK"/>
        </w:rPr>
        <w:t xml:space="preserve"> 4,4)</w:t>
      </w:r>
    </w:p>
    <w:p w:rsidR="00AC5199" w:rsidRPr="00AC5199" w:rsidRDefault="00AC5199" w:rsidP="00AC5199">
      <w:pPr>
        <w:pStyle w:val="Bezriadkovania"/>
        <w:jc w:val="both"/>
        <w:rPr>
          <w:rFonts w:ascii="Arial" w:eastAsia="Times New Roman" w:hAnsi="Arial" w:cs="Arial"/>
          <w:i/>
          <w:iCs/>
          <w:color w:val="000000" w:themeColor="text1"/>
          <w:szCs w:val="21"/>
          <w:lang w:eastAsia="sk-SK"/>
        </w:rPr>
      </w:pPr>
    </w:p>
    <w:p w:rsidR="00013FE4" w:rsidRPr="00AC5199" w:rsidRDefault="00AC5199" w:rsidP="00AC5199">
      <w:pPr>
        <w:jc w:val="both"/>
        <w:rPr>
          <w:rFonts w:ascii="Arial" w:eastAsia="Times New Roman" w:hAnsi="Arial" w:cs="Arial"/>
          <w:i/>
          <w:iCs/>
          <w:color w:val="000000" w:themeColor="text1"/>
          <w:sz w:val="22"/>
          <w:szCs w:val="21"/>
          <w:lang w:eastAsia="sk-SK"/>
        </w:rPr>
      </w:pPr>
      <w:r w:rsidRPr="00AC5199">
        <w:rPr>
          <w:rFonts w:ascii="Arial" w:eastAsia="Times New Roman" w:hAnsi="Arial" w:cs="Arial"/>
          <w:i/>
          <w:iCs/>
          <w:color w:val="000000" w:themeColor="text1"/>
          <w:sz w:val="22"/>
          <w:szCs w:val="21"/>
          <w:lang w:eastAsia="sk-SK"/>
        </w:rPr>
        <w:t>„Viera bez skutkov je mŕtva“  (Jak 2,14)</w:t>
      </w:r>
    </w:p>
    <w:p w:rsidR="00AC5199" w:rsidRDefault="00AC5199" w:rsidP="00AC5199">
      <w:pPr>
        <w:jc w:val="both"/>
        <w:rPr>
          <w:rFonts w:ascii="Arial" w:eastAsia="Times New Roman" w:hAnsi="Arial" w:cs="Arial"/>
          <w:i/>
          <w:iCs/>
          <w:color w:val="000000" w:themeColor="text1"/>
          <w:szCs w:val="21"/>
          <w:lang w:eastAsia="sk-SK"/>
        </w:rPr>
      </w:pPr>
    </w:p>
    <w:p w:rsidR="00AC5199" w:rsidRPr="00AC5199" w:rsidRDefault="00AC5199" w:rsidP="00AC5199">
      <w:pPr>
        <w:jc w:val="both"/>
        <w:rPr>
          <w:rFonts w:ascii="Times New Roman" w:eastAsia="Times New Roman" w:hAnsi="Times New Roman" w:cs="Times New Roman"/>
          <w:color w:val="000000" w:themeColor="text1"/>
          <w:sz w:val="28"/>
          <w:szCs w:val="24"/>
          <w:lang w:eastAsia="sk-SK"/>
        </w:rPr>
      </w:pPr>
      <w:r w:rsidRPr="00256E23">
        <w:rPr>
          <w:rFonts w:ascii="Arial" w:hAnsi="Arial" w:cs="Arial"/>
          <w:noProof/>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-1600200</wp:posOffset>
                </wp:positionH>
                <wp:positionV relativeFrom="page">
                  <wp:posOffset>4883785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8" type="#_x0000_t202" style="position:absolute;left:0;text-align:left;margin-left:-126pt;margin-top:384.5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013FE4" w:rsidRPr="00256E23" w:rsidRDefault="00013FE4" w:rsidP="00AC5199">
      <w:pPr>
        <w:pStyle w:val="Bezriadkovania"/>
        <w:spacing w:line="276" w:lineRule="auto"/>
        <w:jc w:val="both"/>
        <w:rPr>
          <w:rFonts w:ascii="Arial" w:hAnsi="Arial" w:cs="Arial"/>
          <w:i/>
          <w:sz w:val="20"/>
        </w:rPr>
      </w:pPr>
    </w:p>
    <w:p w:rsidR="00AC5199" w:rsidRPr="00AC5199" w:rsidRDefault="00AC5199" w:rsidP="00AC5199">
      <w:pPr>
        <w:pStyle w:val="Bezriadkovania"/>
        <w:spacing w:line="276" w:lineRule="auto"/>
        <w:jc w:val="both"/>
        <w:rPr>
          <w:rFonts w:ascii="Arial" w:eastAsia="Times New Roman" w:hAnsi="Arial" w:cs="Arial"/>
          <w:color w:val="000000" w:themeColor="text1"/>
          <w:szCs w:val="21"/>
          <w:lang w:eastAsia="sk-SK"/>
        </w:rPr>
      </w:pPr>
      <w:r w:rsidRPr="00AC5199">
        <w:rPr>
          <w:rFonts w:ascii="Arial" w:eastAsia="Times New Roman" w:hAnsi="Arial" w:cs="Arial"/>
          <w:color w:val="000000" w:themeColor="text1"/>
          <w:szCs w:val="21"/>
          <w:lang w:eastAsia="sk-SK"/>
        </w:rPr>
        <w:t xml:space="preserve">Všetci ľudia sú povolaní vojsť do kráľovstva. Toto mesiášske kráľovstvo, </w:t>
      </w:r>
      <w:r>
        <w:rPr>
          <w:rFonts w:ascii="Arial" w:eastAsia="Times New Roman" w:hAnsi="Arial" w:cs="Arial"/>
          <w:color w:val="000000" w:themeColor="text1"/>
          <w:szCs w:val="21"/>
          <w:lang w:eastAsia="sk-SK"/>
        </w:rPr>
        <w:t>O</w:t>
      </w:r>
      <w:r w:rsidRPr="00AC5199">
        <w:rPr>
          <w:rFonts w:ascii="Arial" w:eastAsia="Times New Roman" w:hAnsi="Arial" w:cs="Arial"/>
          <w:color w:val="000000" w:themeColor="text1"/>
          <w:szCs w:val="21"/>
          <w:lang w:eastAsia="sk-SK"/>
        </w:rPr>
        <w:t>hlasované najprv synom Izraela, má prijať ľudí zo všetkých národov. (KKC 543)</w:t>
      </w:r>
    </w:p>
    <w:p w:rsidR="00AC5199" w:rsidRPr="00AC5199" w:rsidRDefault="00AC5199" w:rsidP="00AC5199">
      <w:pPr>
        <w:pStyle w:val="Bezriadkovania"/>
        <w:spacing w:line="276" w:lineRule="auto"/>
        <w:ind w:firstLine="708"/>
        <w:jc w:val="both"/>
        <w:rPr>
          <w:rFonts w:ascii="Arial" w:eastAsia="Times New Roman" w:hAnsi="Arial" w:cs="Arial"/>
          <w:color w:val="000000" w:themeColor="text1"/>
          <w:szCs w:val="21"/>
          <w:lang w:eastAsia="sk-SK"/>
        </w:rPr>
      </w:pPr>
    </w:p>
    <w:p w:rsidR="00AC5199" w:rsidRPr="00AC5199" w:rsidRDefault="00AC5199" w:rsidP="00AC5199">
      <w:pPr>
        <w:pStyle w:val="Bezriadkovania"/>
        <w:spacing w:line="276" w:lineRule="auto"/>
        <w:jc w:val="both"/>
        <w:rPr>
          <w:rFonts w:ascii="Arial" w:eastAsia="Times New Roman" w:hAnsi="Arial" w:cs="Arial"/>
          <w:color w:val="000000" w:themeColor="text1"/>
          <w:szCs w:val="21"/>
          <w:lang w:eastAsia="sk-SK"/>
        </w:rPr>
      </w:pPr>
      <w:r w:rsidRPr="00AC5199">
        <w:rPr>
          <w:rFonts w:ascii="Arial" w:eastAsia="Times New Roman" w:hAnsi="Arial" w:cs="Arial"/>
          <w:color w:val="000000" w:themeColor="text1"/>
          <w:szCs w:val="21"/>
          <w:lang w:eastAsia="sk-SK"/>
        </w:rPr>
        <w:t>Život sa posilňuje darovaním a oslabuje izoláciou a pohodlnosťou“ (EG 10)</w:t>
      </w:r>
    </w:p>
    <w:p w:rsidR="00AC5199" w:rsidRPr="00AC5199" w:rsidRDefault="00AC5199" w:rsidP="00AC5199">
      <w:pPr>
        <w:pStyle w:val="Bezriadkovania"/>
        <w:spacing w:line="276" w:lineRule="auto"/>
        <w:ind w:firstLine="708"/>
        <w:jc w:val="both"/>
        <w:rPr>
          <w:rFonts w:ascii="Arial" w:eastAsia="Times New Roman" w:hAnsi="Arial" w:cs="Arial"/>
          <w:color w:val="000000" w:themeColor="text1"/>
          <w:szCs w:val="21"/>
          <w:lang w:eastAsia="sk-SK"/>
        </w:rPr>
      </w:pPr>
    </w:p>
    <w:p w:rsidR="00AC5199" w:rsidRPr="00AC5199" w:rsidRDefault="00AC5199" w:rsidP="00AC5199">
      <w:pPr>
        <w:pStyle w:val="Bezriadkovania"/>
        <w:spacing w:line="276" w:lineRule="auto"/>
        <w:jc w:val="both"/>
        <w:rPr>
          <w:rFonts w:ascii="Arial" w:eastAsia="Times New Roman" w:hAnsi="Arial" w:cs="Arial"/>
          <w:color w:val="000000" w:themeColor="text1"/>
          <w:szCs w:val="21"/>
          <w:lang w:eastAsia="sk-SK"/>
        </w:rPr>
      </w:pPr>
      <w:r w:rsidRPr="00AC5199">
        <w:rPr>
          <w:rFonts w:ascii="Arial" w:eastAsia="Times New Roman" w:hAnsi="Arial" w:cs="Arial"/>
          <w:color w:val="000000" w:themeColor="text1"/>
          <w:szCs w:val="21"/>
          <w:lang w:eastAsia="sk-SK"/>
        </w:rPr>
        <w:t>Dnešní ľudia poslúchajú radšej svedkov ako učiteľov, a ak poslúchajú učiteľov, je to preto, že sú zároveň svedkami. (Sv. Pavol VI.)</w:t>
      </w:r>
    </w:p>
    <w:p w:rsidR="00AC5199" w:rsidRPr="00AC5199" w:rsidRDefault="00AC5199" w:rsidP="00AC5199">
      <w:pPr>
        <w:pStyle w:val="Bezriadkovania"/>
        <w:spacing w:line="276" w:lineRule="auto"/>
        <w:ind w:firstLine="708"/>
        <w:jc w:val="both"/>
        <w:rPr>
          <w:rFonts w:ascii="Arial" w:eastAsia="Times New Roman" w:hAnsi="Arial" w:cs="Arial"/>
          <w:color w:val="000000" w:themeColor="text1"/>
          <w:szCs w:val="21"/>
          <w:lang w:eastAsia="sk-SK"/>
        </w:rPr>
      </w:pPr>
    </w:p>
    <w:p w:rsidR="00AC5199" w:rsidRPr="00AC5199" w:rsidRDefault="00AC5199" w:rsidP="00AC5199">
      <w:pPr>
        <w:pStyle w:val="Bezriadkovania"/>
        <w:spacing w:line="276" w:lineRule="auto"/>
        <w:jc w:val="both"/>
        <w:rPr>
          <w:rFonts w:ascii="Arial" w:eastAsia="Times New Roman" w:hAnsi="Arial" w:cs="Arial"/>
          <w:color w:val="000000" w:themeColor="text1"/>
          <w:szCs w:val="21"/>
          <w:lang w:eastAsia="sk-SK"/>
        </w:rPr>
      </w:pPr>
      <w:r w:rsidRPr="00AC5199">
        <w:rPr>
          <w:rFonts w:ascii="Arial" w:eastAsia="Times New Roman" w:hAnsi="Arial" w:cs="Arial"/>
          <w:color w:val="000000" w:themeColor="text1"/>
          <w:szCs w:val="21"/>
          <w:lang w:eastAsia="sk-SK"/>
        </w:rPr>
        <w:t>Cirkev sa šíri príťažlivosťou. (</w:t>
      </w:r>
      <w:proofErr w:type="spellStart"/>
      <w:r w:rsidRPr="00AC5199">
        <w:rPr>
          <w:rFonts w:ascii="Arial" w:eastAsia="Times New Roman" w:hAnsi="Arial" w:cs="Arial"/>
          <w:color w:val="000000" w:themeColor="text1"/>
          <w:szCs w:val="21"/>
          <w:lang w:eastAsia="sk-SK"/>
        </w:rPr>
        <w:t>porov</w:t>
      </w:r>
      <w:proofErr w:type="spellEnd"/>
      <w:r w:rsidRPr="00AC5199">
        <w:rPr>
          <w:rFonts w:ascii="Arial" w:eastAsia="Times New Roman" w:hAnsi="Arial" w:cs="Arial"/>
          <w:color w:val="000000" w:themeColor="text1"/>
          <w:szCs w:val="21"/>
          <w:lang w:eastAsia="sk-SK"/>
        </w:rPr>
        <w:t>. EG 14)</w:t>
      </w:r>
    </w:p>
    <w:p w:rsidR="00AC5199" w:rsidRPr="00AC5199" w:rsidRDefault="00AC5199" w:rsidP="00AC5199">
      <w:pPr>
        <w:pStyle w:val="Bezriadkovania"/>
        <w:spacing w:line="276" w:lineRule="auto"/>
        <w:ind w:firstLine="708"/>
        <w:jc w:val="both"/>
        <w:rPr>
          <w:rFonts w:ascii="Arial" w:eastAsia="Times New Roman" w:hAnsi="Arial" w:cs="Arial"/>
          <w:color w:val="000000" w:themeColor="text1"/>
          <w:szCs w:val="21"/>
          <w:lang w:eastAsia="sk-SK"/>
        </w:rPr>
      </w:pPr>
    </w:p>
    <w:p w:rsidR="00AC5199" w:rsidRPr="00AC5199" w:rsidRDefault="00AC5199" w:rsidP="00AC5199">
      <w:pPr>
        <w:pStyle w:val="Bezriadkovania"/>
        <w:spacing w:line="276" w:lineRule="auto"/>
        <w:jc w:val="both"/>
        <w:rPr>
          <w:rFonts w:ascii="Arial" w:eastAsia="Times New Roman" w:hAnsi="Arial" w:cs="Arial"/>
          <w:color w:val="000000" w:themeColor="text1"/>
          <w:szCs w:val="21"/>
          <w:lang w:eastAsia="sk-SK"/>
        </w:rPr>
      </w:pPr>
      <w:r w:rsidRPr="00AC5199">
        <w:rPr>
          <w:rFonts w:ascii="Arial" w:eastAsia="Times New Roman" w:hAnsi="Arial" w:cs="Arial"/>
          <w:color w:val="000000" w:themeColor="text1"/>
          <w:szCs w:val="21"/>
          <w:lang w:eastAsia="sk-SK"/>
        </w:rPr>
        <w:t>Buďme Cirkev vychádzajúca, ktorá je spoločenstvom učeníkov, misionárov, ktorí preberajú iniciatívu, zapájajú sa, sprevádzajú, prinášajú ovocie a oslavujú. (EG 24)</w:t>
      </w:r>
    </w:p>
    <w:p w:rsidR="00AC5199" w:rsidRPr="00AC5199" w:rsidRDefault="00AC5199" w:rsidP="00AC5199">
      <w:pPr>
        <w:pStyle w:val="Bezriadkovania"/>
        <w:spacing w:line="276" w:lineRule="auto"/>
        <w:ind w:firstLine="708"/>
        <w:jc w:val="both"/>
        <w:rPr>
          <w:rFonts w:ascii="Arial" w:eastAsia="Times New Roman" w:hAnsi="Arial" w:cs="Arial"/>
          <w:color w:val="000000" w:themeColor="text1"/>
          <w:szCs w:val="21"/>
          <w:lang w:eastAsia="sk-SK"/>
        </w:rPr>
      </w:pPr>
    </w:p>
    <w:p w:rsidR="00FA2238" w:rsidRDefault="00AC5199" w:rsidP="00AC5199">
      <w:pPr>
        <w:pStyle w:val="Bezriadkovania"/>
        <w:spacing w:line="276" w:lineRule="auto"/>
        <w:jc w:val="both"/>
        <w:rPr>
          <w:rFonts w:ascii="Arial" w:hAnsi="Arial" w:cs="Arial"/>
          <w:sz w:val="18"/>
        </w:rPr>
      </w:pPr>
      <w:r w:rsidRPr="00AC5199">
        <w:rPr>
          <w:rFonts w:ascii="Arial" w:eastAsia="Times New Roman" w:hAnsi="Arial" w:cs="Arial"/>
          <w:color w:val="000000" w:themeColor="text1"/>
          <w:szCs w:val="21"/>
          <w:lang w:eastAsia="sk-SK"/>
        </w:rPr>
        <w:t>Drahí mladí – „Ducha Svätý nás chce povzbudiť, aby sme vyšli zo seba, s láskou objali druhých a hľadal ich dobro. Preto je lepšie prežívať vieru pospolu a vyjadrovať lásku v spoločnom živote, deliac sa tak s ostatnými mladými o lásku, čas, vieru a starosti. Pretože, spoločne ide všetko ľahšie.“ (CHV 164)</w:t>
      </w:r>
    </w:p>
    <w:p w:rsidR="00FA2238" w:rsidRDefault="00FA2238" w:rsidP="00832E5F">
      <w:pPr>
        <w:pStyle w:val="Bezriadkovania"/>
        <w:ind w:firstLine="708"/>
        <w:rPr>
          <w:rFonts w:ascii="Arial" w:hAnsi="Arial" w:cs="Arial"/>
          <w:sz w:val="18"/>
        </w:rPr>
      </w:pPr>
    </w:p>
    <w:p w:rsidR="00AC5199" w:rsidRDefault="00AC5199" w:rsidP="00832E5F">
      <w:pPr>
        <w:pStyle w:val="Bezriadkovania"/>
        <w:ind w:firstLine="708"/>
        <w:rPr>
          <w:rFonts w:ascii="Arial" w:hAnsi="Arial" w:cs="Arial"/>
          <w:sz w:val="18"/>
        </w:rPr>
      </w:pPr>
    </w:p>
    <w:p w:rsidR="00AC5199" w:rsidRPr="00256E23" w:rsidRDefault="00AC5199" w:rsidP="00832E5F">
      <w:pPr>
        <w:pStyle w:val="Bezriadkovania"/>
        <w:ind w:firstLine="708"/>
        <w:rPr>
          <w:rFonts w:ascii="Arial" w:hAnsi="Arial" w:cs="Arial"/>
          <w:sz w:val="18"/>
        </w:rPr>
      </w:pPr>
    </w:p>
    <w:p w:rsidR="00F778C2" w:rsidRPr="00256E23" w:rsidRDefault="00AC5199" w:rsidP="00832E5F">
      <w:pPr>
        <w:pStyle w:val="Bezriadkovania"/>
        <w:ind w:firstLine="708"/>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align>right</wp:align>
                </wp:positionH>
                <wp:positionV relativeFrom="page">
                  <wp:posOffset>8686800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left:0;text-align:left;margin-left:82.3pt;margin-top:684pt;width:133.5pt;height:25.0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E57CB9" w:rsidRPr="00256E23" w:rsidRDefault="00E57CB9" w:rsidP="00013FE4">
      <w:pPr>
        <w:pStyle w:val="Bezriadkovania"/>
        <w:rPr>
          <w:rFonts w:ascii="Arial" w:hAnsi="Arial" w:cs="Arial"/>
          <w:sz w:val="18"/>
        </w:rPr>
      </w:pPr>
    </w:p>
    <w:p w:rsidR="00AC5199" w:rsidRPr="00AC5199" w:rsidRDefault="00AC5199" w:rsidP="00AC5199">
      <w:pPr>
        <w:pStyle w:val="Odsekzoznamu"/>
        <w:numPr>
          <w:ilvl w:val="0"/>
          <w:numId w:val="6"/>
        </w:numPr>
        <w:spacing w:line="276" w:lineRule="auto"/>
        <w:ind w:left="0" w:hanging="142"/>
        <w:rPr>
          <w:rFonts w:ascii="Arial" w:hAnsi="Arial" w:cs="Arial"/>
          <w:sz w:val="22"/>
        </w:rPr>
      </w:pPr>
      <w:r w:rsidRPr="00AC5199">
        <w:rPr>
          <w:rFonts w:ascii="Arial" w:hAnsi="Arial" w:cs="Arial"/>
          <w:sz w:val="22"/>
        </w:rPr>
        <w:t>vernosť pokrstených je prvotným predpokladom ohlasovania evanjelia a poslania Cirkvi vo svete (KKC 2044)</w:t>
      </w:r>
    </w:p>
    <w:p w:rsidR="00AC5199" w:rsidRPr="00AC5199" w:rsidRDefault="00AC5199" w:rsidP="00AC5199">
      <w:pPr>
        <w:pStyle w:val="Odsekzoznamu"/>
        <w:numPr>
          <w:ilvl w:val="0"/>
          <w:numId w:val="6"/>
        </w:numPr>
        <w:spacing w:line="276" w:lineRule="auto"/>
        <w:ind w:left="0" w:hanging="142"/>
        <w:rPr>
          <w:rFonts w:ascii="Arial" w:hAnsi="Arial" w:cs="Arial"/>
          <w:sz w:val="22"/>
        </w:rPr>
      </w:pPr>
      <w:r w:rsidRPr="00AC5199">
        <w:rPr>
          <w:rFonts w:ascii="Arial" w:hAnsi="Arial" w:cs="Arial"/>
          <w:sz w:val="22"/>
        </w:rPr>
        <w:t>evanjelizácia a vydávanie svedectva</w:t>
      </w:r>
    </w:p>
    <w:p w:rsidR="00AC5199" w:rsidRPr="00AC5199" w:rsidRDefault="00AC5199" w:rsidP="00AC5199">
      <w:pPr>
        <w:pStyle w:val="Odsekzoznamu"/>
        <w:numPr>
          <w:ilvl w:val="0"/>
          <w:numId w:val="6"/>
        </w:numPr>
        <w:spacing w:line="276" w:lineRule="auto"/>
        <w:ind w:left="0" w:hanging="142"/>
        <w:rPr>
          <w:rFonts w:ascii="Arial" w:hAnsi="Arial" w:cs="Arial"/>
          <w:sz w:val="22"/>
        </w:rPr>
      </w:pPr>
      <w:r w:rsidRPr="00AC5199">
        <w:rPr>
          <w:rFonts w:ascii="Arial" w:hAnsi="Arial" w:cs="Arial"/>
          <w:sz w:val="22"/>
        </w:rPr>
        <w:t xml:space="preserve">ohlasovanie </w:t>
      </w:r>
      <w:proofErr w:type="spellStart"/>
      <w:r w:rsidRPr="00AC5199">
        <w:rPr>
          <w:rFonts w:ascii="Arial" w:hAnsi="Arial" w:cs="Arial"/>
          <w:sz w:val="22"/>
        </w:rPr>
        <w:t>kerygmy</w:t>
      </w:r>
      <w:proofErr w:type="spellEnd"/>
      <w:r w:rsidRPr="00AC5199">
        <w:rPr>
          <w:rFonts w:ascii="Arial" w:hAnsi="Arial" w:cs="Arial"/>
          <w:sz w:val="22"/>
        </w:rPr>
        <w:t xml:space="preserve">. Čo je to </w:t>
      </w:r>
      <w:proofErr w:type="spellStart"/>
      <w:r w:rsidRPr="00AC5199">
        <w:rPr>
          <w:rFonts w:ascii="Arial" w:hAnsi="Arial" w:cs="Arial"/>
          <w:sz w:val="22"/>
        </w:rPr>
        <w:t>kerygma</w:t>
      </w:r>
      <w:proofErr w:type="spellEnd"/>
      <w:r w:rsidRPr="00AC5199">
        <w:rPr>
          <w:rFonts w:ascii="Arial" w:hAnsi="Arial" w:cs="Arial"/>
          <w:sz w:val="22"/>
        </w:rPr>
        <w:t>? Evanjeliová radosť: „Ježiš Kristus ťa miluje, obetoval svoj život aby ťa zachránil, a teraz žije po tvojom boku každý deň, aby ťa osvietil, posilnil a oslobodil.“ (EG 164)</w:t>
      </w:r>
    </w:p>
    <w:p w:rsidR="00AC5199" w:rsidRPr="00AC5199" w:rsidRDefault="00AC5199" w:rsidP="00AC5199">
      <w:pPr>
        <w:pStyle w:val="Odsekzoznamu"/>
        <w:numPr>
          <w:ilvl w:val="0"/>
          <w:numId w:val="6"/>
        </w:numPr>
        <w:spacing w:line="276" w:lineRule="auto"/>
        <w:ind w:left="0" w:hanging="142"/>
        <w:rPr>
          <w:rFonts w:ascii="Arial" w:hAnsi="Arial" w:cs="Arial"/>
          <w:sz w:val="22"/>
        </w:rPr>
      </w:pPr>
      <w:r w:rsidRPr="00AC5199">
        <w:rPr>
          <w:rFonts w:ascii="Arial" w:hAnsi="Arial" w:cs="Arial"/>
          <w:sz w:val="22"/>
        </w:rPr>
        <w:t>svedectvo života – predstaviť konkrétneho svedka viery</w:t>
      </w:r>
    </w:p>
    <w:p w:rsidR="00AC5199" w:rsidRPr="00AC5199" w:rsidRDefault="00AC5199" w:rsidP="00AC5199">
      <w:pPr>
        <w:pStyle w:val="Odsekzoznamu"/>
        <w:numPr>
          <w:ilvl w:val="0"/>
          <w:numId w:val="6"/>
        </w:numPr>
        <w:spacing w:line="276" w:lineRule="auto"/>
        <w:ind w:left="0" w:hanging="142"/>
        <w:rPr>
          <w:rFonts w:ascii="Arial" w:hAnsi="Arial" w:cs="Arial"/>
          <w:sz w:val="22"/>
        </w:rPr>
      </w:pPr>
      <w:r w:rsidRPr="00AC5199">
        <w:rPr>
          <w:rFonts w:ascii="Arial" w:hAnsi="Arial" w:cs="Arial"/>
          <w:sz w:val="22"/>
        </w:rPr>
        <w:t>vy ste Božie teraz ... (viac pozri v Materiáloch k téme)</w:t>
      </w:r>
    </w:p>
    <w:p w:rsidR="00AC5199" w:rsidRPr="00AC5199" w:rsidRDefault="00AC5199" w:rsidP="00AC5199">
      <w:pPr>
        <w:pStyle w:val="Odsekzoznamu"/>
        <w:numPr>
          <w:ilvl w:val="0"/>
          <w:numId w:val="6"/>
        </w:numPr>
        <w:spacing w:line="276" w:lineRule="auto"/>
        <w:ind w:left="0" w:hanging="142"/>
        <w:rPr>
          <w:rFonts w:ascii="Arial" w:hAnsi="Arial" w:cs="Arial"/>
          <w:sz w:val="22"/>
        </w:rPr>
      </w:pPr>
      <w:r w:rsidRPr="00AC5199">
        <w:rPr>
          <w:rFonts w:ascii="Arial" w:hAnsi="Arial" w:cs="Arial"/>
          <w:sz w:val="22"/>
        </w:rPr>
        <w:lastRenderedPageBreak/>
        <w:t>výbava na vydávanie svedectva – odvaha, múdrosť, priateľskosť, pokora a tichosť (počúvanie) (múdrosť nie je v obsiahnutí všetkej teórii ale: „Dôveruj celým svojím srdcom Pánovi a nespoliehaj sa na svoj um!“ (</w:t>
      </w:r>
      <w:proofErr w:type="spellStart"/>
      <w:r w:rsidRPr="00AC5199">
        <w:rPr>
          <w:rFonts w:ascii="Arial" w:hAnsi="Arial" w:cs="Arial"/>
          <w:sz w:val="22"/>
        </w:rPr>
        <w:t>Prís</w:t>
      </w:r>
      <w:proofErr w:type="spellEnd"/>
      <w:r w:rsidRPr="00AC5199">
        <w:rPr>
          <w:rFonts w:ascii="Arial" w:hAnsi="Arial" w:cs="Arial"/>
          <w:sz w:val="22"/>
        </w:rPr>
        <w:t xml:space="preserve"> 3,5)</w:t>
      </w:r>
    </w:p>
    <w:p w:rsidR="00AC5199" w:rsidRPr="00AC5199" w:rsidRDefault="00AC5199" w:rsidP="00AC5199">
      <w:pPr>
        <w:pStyle w:val="Odsekzoznamu"/>
        <w:numPr>
          <w:ilvl w:val="0"/>
          <w:numId w:val="6"/>
        </w:numPr>
        <w:spacing w:line="276" w:lineRule="auto"/>
        <w:ind w:left="0" w:hanging="142"/>
        <w:rPr>
          <w:rFonts w:ascii="Arial" w:hAnsi="Arial" w:cs="Arial"/>
          <w:sz w:val="22"/>
        </w:rPr>
      </w:pPr>
      <w:r w:rsidRPr="00AC5199">
        <w:rPr>
          <w:rFonts w:ascii="Arial" w:hAnsi="Arial" w:cs="Arial"/>
          <w:sz w:val="22"/>
        </w:rPr>
        <w:t>vydávanie svedectva prostredníctvom slova (hovoriť o Ježišovi a o jeho pôsobení v našom živote), služby (konkrétny skutok ľuďom)</w:t>
      </w:r>
    </w:p>
    <w:p w:rsidR="00F778C2" w:rsidRPr="00AC5199" w:rsidRDefault="00AC5199" w:rsidP="00AC5199">
      <w:pPr>
        <w:pStyle w:val="Odsekzoznamu"/>
        <w:numPr>
          <w:ilvl w:val="0"/>
          <w:numId w:val="6"/>
        </w:numPr>
        <w:spacing w:line="276" w:lineRule="auto"/>
        <w:ind w:left="0" w:hanging="142"/>
        <w:rPr>
          <w:rFonts w:ascii="Arial" w:hAnsi="Arial" w:cs="Arial"/>
          <w:sz w:val="14"/>
        </w:rPr>
      </w:pPr>
      <w:r w:rsidRPr="00AC5199">
        <w:rPr>
          <w:rFonts w:ascii="Arial" w:hAnsi="Arial" w:cs="Arial"/>
          <w:sz w:val="22"/>
        </w:rPr>
        <w:t xml:space="preserve">svedectvo slovom má byť krátke, autentické a </w:t>
      </w:r>
      <w:proofErr w:type="spellStart"/>
      <w:r w:rsidRPr="00AC5199">
        <w:rPr>
          <w:rFonts w:ascii="Arial" w:hAnsi="Arial" w:cs="Arial"/>
          <w:sz w:val="22"/>
        </w:rPr>
        <w:t>kristocentrické</w:t>
      </w:r>
      <w:proofErr w:type="spellEnd"/>
    </w:p>
    <w:p w:rsidR="00CE522B" w:rsidRPr="00256E23" w:rsidRDefault="00CE522B" w:rsidP="00832E5F">
      <w:pPr>
        <w:rPr>
          <w:rFonts w:ascii="Arial" w:hAnsi="Arial" w:cs="Arial"/>
          <w:sz w:val="14"/>
        </w:rPr>
      </w:pPr>
    </w:p>
    <w:p w:rsidR="00F778C2" w:rsidRPr="00256E23" w:rsidRDefault="00F778C2" w:rsidP="00832E5F">
      <w:pPr>
        <w:rPr>
          <w:rFonts w:ascii="Arial" w:hAnsi="Arial" w:cs="Arial"/>
          <w:sz w:val="14"/>
        </w:rPr>
      </w:pPr>
    </w:p>
    <w:p w:rsidR="00CE522B" w:rsidRPr="00256E23" w:rsidRDefault="00CE522B" w:rsidP="00832E5F">
      <w:pPr>
        <w:rPr>
          <w:rFonts w:ascii="Arial" w:hAnsi="Arial" w:cs="Arial"/>
          <w:sz w:val="14"/>
        </w:rPr>
      </w:pPr>
    </w:p>
    <w:p w:rsidR="00E57CB9" w:rsidRDefault="00BD18AB" w:rsidP="00832E5F">
      <w:pPr>
        <w:rPr>
          <w:rFonts w:ascii="Arial" w:hAnsi="Arial" w:cs="Arial"/>
          <w:sz w:val="14"/>
        </w:rPr>
      </w:pPr>
      <w:r w:rsidRPr="00BD18AB">
        <w:rPr>
          <w:rFonts w:ascii="Arial" w:hAnsi="Arial" w:cs="Arial"/>
          <w:noProof/>
          <w:sz w:val="14"/>
          <w:lang w:eastAsia="sk-SK"/>
        </w:rPr>
        <mc:AlternateContent>
          <mc:Choice Requires="wps">
            <w:drawing>
              <wp:anchor distT="45720" distB="45720" distL="114300" distR="114300" simplePos="0" relativeHeight="251687936" behindDoc="0" locked="0" layoutInCell="1" allowOverlap="1" wp14:anchorId="5C2B3920" wp14:editId="013B6F00">
                <wp:simplePos x="0" y="0"/>
                <wp:positionH relativeFrom="leftMargin">
                  <wp:posOffset>348615</wp:posOffset>
                </wp:positionH>
                <wp:positionV relativeFrom="page">
                  <wp:posOffset>2557145</wp:posOffset>
                </wp:positionV>
                <wp:extent cx="1695450" cy="318135"/>
                <wp:effectExtent l="0" t="0" r="0" b="190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31EE8" w:rsidRDefault="00BD18AB" w:rsidP="00BD18AB">
                            <w:pPr>
                              <w:rPr>
                                <w:b/>
                                <w:color w:val="002060"/>
                                <w:sz w:val="24"/>
                              </w:rPr>
                            </w:pPr>
                            <w:r>
                              <w:rPr>
                                <w:b/>
                                <w:color w:val="002060"/>
                                <w:sz w:val="24"/>
                              </w:rPr>
                              <w:t xml:space="preserve">Podnety k spoločnému zdieľaniu </w:t>
                            </w:r>
                          </w:p>
                          <w:p w:rsidR="00BD18AB" w:rsidRPr="004231CE" w:rsidRDefault="00BD18AB" w:rsidP="00BD18AB">
                            <w:pPr>
                              <w:rPr>
                                <w:b/>
                                <w:color w:val="002060"/>
                                <w:sz w:val="24"/>
                              </w:rPr>
                            </w:pPr>
                            <w:r>
                              <w:rPr>
                                <w:b/>
                                <w:color w:val="002060"/>
                                <w:sz w:val="24"/>
                              </w:rPr>
                              <w:t>v skupin</w:t>
                            </w:r>
                            <w:r w:rsidR="00E31EE8">
                              <w:rPr>
                                <w:b/>
                                <w:color w:val="002060"/>
                                <w:sz w:val="24"/>
                              </w:rPr>
                              <w:t>k</w:t>
                            </w:r>
                            <w:r>
                              <w:rPr>
                                <w:b/>
                                <w:color w:val="002060"/>
                                <w:sz w:val="24"/>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2B3920" id="_x0000_s1030" type="#_x0000_t202" style="position:absolute;margin-left:27.45pt;margin-top:201.35pt;width:133.5pt;height:25.05pt;z-index:25168793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" filled="f" stroked="f">
                <v:textbox style="mso-fit-shape-to-text:t">
                  <w:txbxContent>
                    <w:p w:rsidR="00E31EE8" w:rsidRDefault="00BD18AB" w:rsidP="00BD18AB">
                      <w:pPr>
                        <w:rPr>
                          <w:b/>
                          <w:color w:val="002060"/>
                          <w:sz w:val="24"/>
                        </w:rPr>
                      </w:pPr>
                      <w:r>
                        <w:rPr>
                          <w:b/>
                          <w:color w:val="002060"/>
                          <w:sz w:val="24"/>
                        </w:rPr>
                        <w:t xml:space="preserve">Podnety k spoločnému zdieľaniu </w:t>
                      </w:r>
                    </w:p>
                    <w:p w:rsidR="00BD18AB" w:rsidRPr="004231CE" w:rsidRDefault="00BD18AB" w:rsidP="00BD18AB">
                      <w:pPr>
                        <w:rPr>
                          <w:b/>
                          <w:color w:val="002060"/>
                          <w:sz w:val="24"/>
                        </w:rPr>
                      </w:pPr>
                      <w:r>
                        <w:rPr>
                          <w:b/>
                          <w:color w:val="002060"/>
                          <w:sz w:val="24"/>
                        </w:rPr>
                        <w:t>v skupin</w:t>
                      </w:r>
                      <w:r w:rsidR="00E31EE8">
                        <w:rPr>
                          <w:b/>
                          <w:color w:val="002060"/>
                          <w:sz w:val="24"/>
                        </w:rPr>
                        <w:t>k</w:t>
                      </w:r>
                      <w:r>
                        <w:rPr>
                          <w:b/>
                          <w:color w:val="002060"/>
                          <w:sz w:val="24"/>
                        </w:rPr>
                        <w:t>e</w:t>
                      </w:r>
                    </w:p>
                  </w:txbxContent>
                </v:textbox>
                <w10:wrap anchorx="margin" anchory="page"/>
              </v:shape>
            </w:pict>
          </mc:Fallback>
        </mc:AlternateContent>
      </w:r>
    </w:p>
    <w:p w:rsidR="00AC5199" w:rsidRDefault="00AC5199" w:rsidP="00832E5F">
      <w:pPr>
        <w:rPr>
          <w:rFonts w:ascii="Arial" w:hAnsi="Arial" w:cs="Arial"/>
          <w:sz w:val="14"/>
        </w:rPr>
      </w:pPr>
    </w:p>
    <w:p w:rsidR="00AC5199" w:rsidRPr="00256E23" w:rsidRDefault="00AC5199" w:rsidP="00BD18AB">
      <w:pPr>
        <w:spacing w:line="276" w:lineRule="auto"/>
        <w:ind w:hanging="142"/>
        <w:jc w:val="both"/>
        <w:rPr>
          <w:rFonts w:ascii="Arial" w:hAnsi="Arial" w:cs="Arial"/>
          <w:sz w:val="14"/>
        </w:rPr>
      </w:pPr>
    </w:p>
    <w:p w:rsidR="00AC5199" w:rsidRPr="00BD18AB" w:rsidRDefault="00AC5199" w:rsidP="00BD18AB">
      <w:pPr>
        <w:pStyle w:val="Odsekzoznamu"/>
        <w:numPr>
          <w:ilvl w:val="0"/>
          <w:numId w:val="8"/>
        </w:numPr>
        <w:spacing w:line="276" w:lineRule="auto"/>
        <w:ind w:left="0" w:hanging="142"/>
        <w:jc w:val="both"/>
        <w:rPr>
          <w:rFonts w:ascii="Arial" w:hAnsi="Arial" w:cs="Arial"/>
          <w:sz w:val="22"/>
        </w:rPr>
      </w:pPr>
      <w:r w:rsidRPr="00BD18AB">
        <w:rPr>
          <w:rFonts w:ascii="Arial" w:hAnsi="Arial" w:cs="Arial"/>
          <w:sz w:val="22"/>
        </w:rPr>
        <w:t>prečo je potrebné svedčiť o Bohu, nie je to trápne?</w:t>
      </w:r>
    </w:p>
    <w:p w:rsidR="00AC5199" w:rsidRPr="00BD18AB" w:rsidRDefault="00AC5199" w:rsidP="00BD18AB">
      <w:pPr>
        <w:pStyle w:val="Odsekzoznamu"/>
        <w:numPr>
          <w:ilvl w:val="0"/>
          <w:numId w:val="8"/>
        </w:numPr>
        <w:spacing w:line="276" w:lineRule="auto"/>
        <w:ind w:left="0" w:hanging="142"/>
        <w:jc w:val="both"/>
        <w:rPr>
          <w:rFonts w:ascii="Arial" w:hAnsi="Arial" w:cs="Arial"/>
          <w:sz w:val="22"/>
        </w:rPr>
      </w:pPr>
      <w:r w:rsidRPr="00BD18AB">
        <w:rPr>
          <w:rFonts w:ascii="Arial" w:hAnsi="Arial" w:cs="Arial"/>
          <w:sz w:val="22"/>
        </w:rPr>
        <w:t>ak chceš vydávať svedectvo o Ježišovi Kristovi, musíš mať s ním osobnú skúsenosť. Vtedy tvoje svedectvo bude účinné.  Máš osobnú skúsenosť? Akú?</w:t>
      </w:r>
    </w:p>
    <w:p w:rsidR="00AC5199" w:rsidRPr="00BD18AB" w:rsidRDefault="00AC5199" w:rsidP="00BD18AB">
      <w:pPr>
        <w:pStyle w:val="Odsekzoznamu"/>
        <w:numPr>
          <w:ilvl w:val="0"/>
          <w:numId w:val="8"/>
        </w:numPr>
        <w:spacing w:line="276" w:lineRule="auto"/>
        <w:ind w:left="0" w:hanging="142"/>
        <w:jc w:val="both"/>
        <w:rPr>
          <w:rFonts w:ascii="Arial" w:hAnsi="Arial" w:cs="Arial"/>
          <w:sz w:val="22"/>
        </w:rPr>
      </w:pPr>
      <w:r w:rsidRPr="00BD18AB">
        <w:rPr>
          <w:rFonts w:ascii="Arial" w:hAnsi="Arial" w:cs="Arial"/>
          <w:sz w:val="22"/>
        </w:rPr>
        <w:t>čo je podstatou svedectva?</w:t>
      </w:r>
    </w:p>
    <w:p w:rsidR="00AC5199" w:rsidRPr="00BD18AB" w:rsidRDefault="00AC5199" w:rsidP="00BD18AB">
      <w:pPr>
        <w:pStyle w:val="Odsekzoznamu"/>
        <w:numPr>
          <w:ilvl w:val="0"/>
          <w:numId w:val="8"/>
        </w:numPr>
        <w:spacing w:line="276" w:lineRule="auto"/>
        <w:ind w:left="0" w:hanging="142"/>
        <w:jc w:val="both"/>
        <w:rPr>
          <w:rFonts w:ascii="Arial" w:hAnsi="Arial" w:cs="Arial"/>
          <w:sz w:val="22"/>
        </w:rPr>
      </w:pPr>
      <w:r w:rsidRPr="00BD18AB">
        <w:rPr>
          <w:rFonts w:ascii="Arial" w:hAnsi="Arial" w:cs="Arial"/>
          <w:sz w:val="22"/>
        </w:rPr>
        <w:t>buďte svedkami, nie učiteľmi ... vydávajme skutočné, autentické svedectvo „Všetci sme povolaní ponúknuť druhým jasné svedectvo o Pánovej zachraňujúcej láske.“ (EG 121) Skúste si jeden druhému ohlasovať - Kto je pre teba Ježiš? Čo pre teba znamená veriť? Akú reklamu by si vedel urobiť birmovnej náuke? Čo ťa oslovilo na týchto katechézach?</w:t>
      </w:r>
    </w:p>
    <w:p w:rsidR="00AC5199" w:rsidRPr="00BD18AB" w:rsidRDefault="00AC5199" w:rsidP="00BD18AB">
      <w:pPr>
        <w:pStyle w:val="Odsekzoznamu"/>
        <w:numPr>
          <w:ilvl w:val="0"/>
          <w:numId w:val="8"/>
        </w:numPr>
        <w:spacing w:line="276" w:lineRule="auto"/>
        <w:ind w:left="0" w:hanging="142"/>
        <w:jc w:val="both"/>
        <w:rPr>
          <w:rFonts w:ascii="Arial" w:hAnsi="Arial" w:cs="Arial"/>
          <w:sz w:val="22"/>
        </w:rPr>
      </w:pPr>
      <w:r w:rsidRPr="00BD18AB">
        <w:rPr>
          <w:rFonts w:ascii="Arial" w:hAnsi="Arial" w:cs="Arial"/>
          <w:sz w:val="22"/>
        </w:rPr>
        <w:t>prečítajte si príbeh sv. Pavla, ktorý je ukážkou pravého a účinného svedectva (Sk 26,9-23) a zdieľajte sa o tom v skupinke​</w:t>
      </w:r>
    </w:p>
    <w:p w:rsidR="00AC5199" w:rsidRPr="00BD18AB" w:rsidRDefault="00AC5199" w:rsidP="00BD18AB">
      <w:pPr>
        <w:pStyle w:val="Odsekzoznamu"/>
        <w:numPr>
          <w:ilvl w:val="0"/>
          <w:numId w:val="8"/>
        </w:numPr>
        <w:spacing w:line="276" w:lineRule="auto"/>
        <w:ind w:left="0" w:hanging="142"/>
        <w:jc w:val="both"/>
        <w:rPr>
          <w:rFonts w:ascii="Arial" w:hAnsi="Arial" w:cs="Arial"/>
          <w:sz w:val="22"/>
        </w:rPr>
      </w:pPr>
      <w:r w:rsidRPr="00BD18AB">
        <w:rPr>
          <w:rFonts w:ascii="Arial" w:hAnsi="Arial" w:cs="Arial"/>
          <w:sz w:val="22"/>
        </w:rPr>
        <w:t>aký bol Pavol pred tým, než sa stretol s Ježišom (Sk 26,9-11)</w:t>
      </w:r>
    </w:p>
    <w:p w:rsidR="00AC5199" w:rsidRPr="00BD18AB" w:rsidRDefault="00AC5199" w:rsidP="00BD18AB">
      <w:pPr>
        <w:pStyle w:val="Odsekzoznamu"/>
        <w:numPr>
          <w:ilvl w:val="0"/>
          <w:numId w:val="8"/>
        </w:numPr>
        <w:spacing w:line="276" w:lineRule="auto"/>
        <w:ind w:left="0" w:hanging="142"/>
        <w:jc w:val="both"/>
        <w:rPr>
          <w:rFonts w:ascii="Arial" w:hAnsi="Arial" w:cs="Arial"/>
          <w:sz w:val="22"/>
        </w:rPr>
      </w:pPr>
      <w:r w:rsidRPr="00BD18AB">
        <w:rPr>
          <w:rFonts w:ascii="Arial" w:hAnsi="Arial" w:cs="Arial"/>
          <w:sz w:val="22"/>
        </w:rPr>
        <w:t>aký bol, keď sa stretol s Ježišom (Sk 26,12-18)</w:t>
      </w:r>
    </w:p>
    <w:p w:rsidR="00AC5199" w:rsidRPr="00BD18AB" w:rsidRDefault="00AC5199" w:rsidP="00BD18AB">
      <w:pPr>
        <w:pStyle w:val="Odsekzoznamu"/>
        <w:numPr>
          <w:ilvl w:val="0"/>
          <w:numId w:val="8"/>
        </w:numPr>
        <w:spacing w:line="276" w:lineRule="auto"/>
        <w:ind w:left="0" w:hanging="142"/>
        <w:jc w:val="both"/>
        <w:rPr>
          <w:rFonts w:ascii="Arial" w:hAnsi="Arial" w:cs="Arial"/>
          <w:sz w:val="22"/>
        </w:rPr>
      </w:pPr>
      <w:r w:rsidRPr="00BD18AB">
        <w:rPr>
          <w:rFonts w:ascii="Arial" w:hAnsi="Arial" w:cs="Arial"/>
          <w:sz w:val="22"/>
        </w:rPr>
        <w:t>ako sa zmenil jeho život potom, čo stretol Ježiša (Sk 26,19-23)</w:t>
      </w:r>
    </w:p>
    <w:p w:rsidR="00AC5199" w:rsidRPr="00BD18AB" w:rsidRDefault="00AC5199" w:rsidP="00BD18AB">
      <w:pPr>
        <w:pStyle w:val="Odsekzoznamu"/>
        <w:numPr>
          <w:ilvl w:val="0"/>
          <w:numId w:val="8"/>
        </w:numPr>
        <w:spacing w:line="276" w:lineRule="auto"/>
        <w:ind w:left="0" w:hanging="142"/>
        <w:jc w:val="both"/>
        <w:rPr>
          <w:rFonts w:ascii="Arial" w:hAnsi="Arial" w:cs="Arial"/>
          <w:sz w:val="22"/>
        </w:rPr>
      </w:pPr>
      <w:r w:rsidRPr="00BD18AB">
        <w:rPr>
          <w:rFonts w:ascii="Arial" w:hAnsi="Arial" w:cs="Arial"/>
          <w:sz w:val="22"/>
        </w:rPr>
        <w:t>na základe tohto príbehu o sv. Pavlovi skús opísať ako teba pretvára Ježiš? Aký bol tvoj život pred tým ako doň vstúpil Ježiš, následne po tom, ako si sa stretol s Ježišom a po tom ako sa zmenil tvoj život po stretnutí sa s Ježišom?</w:t>
      </w:r>
    </w:p>
    <w:p w:rsidR="00AC5199" w:rsidRPr="00BD18AB" w:rsidRDefault="00AC5199" w:rsidP="00BD18AB">
      <w:pPr>
        <w:pStyle w:val="Odsekzoznamu"/>
        <w:numPr>
          <w:ilvl w:val="0"/>
          <w:numId w:val="8"/>
        </w:numPr>
        <w:spacing w:line="276" w:lineRule="auto"/>
        <w:ind w:left="0" w:hanging="142"/>
        <w:jc w:val="both"/>
        <w:rPr>
          <w:rFonts w:ascii="Arial" w:hAnsi="Arial" w:cs="Arial"/>
          <w:sz w:val="22"/>
        </w:rPr>
      </w:pPr>
      <w:r w:rsidRPr="00BD18AB">
        <w:rPr>
          <w:rFonts w:ascii="Arial" w:hAnsi="Arial" w:cs="Arial"/>
          <w:sz w:val="22"/>
        </w:rPr>
        <w:t>povzbuď a vydaj svedectvo o tom, ako Boh pretvára tvoj život? Čo sa v tebe zmenilo počas tvojej birmovnej prípravy? Aký som bol pred birmovkou, teraz ...?</w:t>
      </w:r>
    </w:p>
    <w:p w:rsidR="00AC5199" w:rsidRPr="00BD18AB" w:rsidRDefault="00AC5199" w:rsidP="00BD18AB">
      <w:pPr>
        <w:pStyle w:val="Odsekzoznamu"/>
        <w:numPr>
          <w:ilvl w:val="0"/>
          <w:numId w:val="8"/>
        </w:numPr>
        <w:spacing w:line="276" w:lineRule="auto"/>
        <w:ind w:left="0" w:hanging="142"/>
        <w:jc w:val="both"/>
        <w:rPr>
          <w:rFonts w:ascii="Arial" w:hAnsi="Arial" w:cs="Arial"/>
          <w:sz w:val="22"/>
        </w:rPr>
      </w:pPr>
      <w:r w:rsidRPr="00BD18AB">
        <w:rPr>
          <w:rFonts w:ascii="Arial" w:hAnsi="Arial" w:cs="Arial"/>
          <w:sz w:val="22"/>
        </w:rPr>
        <w:t>ako môže vyzerať  svedectvo o Bohu? Vydávaš svedectvo slovom i skutkom, celým svojím životom?</w:t>
      </w:r>
    </w:p>
    <w:p w:rsidR="00AC5199" w:rsidRPr="00BD18AB" w:rsidRDefault="00AC5199" w:rsidP="00BD18AB">
      <w:pPr>
        <w:pStyle w:val="Odsekzoznamu"/>
        <w:numPr>
          <w:ilvl w:val="0"/>
          <w:numId w:val="8"/>
        </w:numPr>
        <w:spacing w:line="276" w:lineRule="auto"/>
        <w:ind w:left="0" w:hanging="142"/>
        <w:jc w:val="both"/>
        <w:rPr>
          <w:rFonts w:ascii="Arial" w:hAnsi="Arial" w:cs="Arial"/>
          <w:sz w:val="22"/>
        </w:rPr>
      </w:pPr>
      <w:r w:rsidRPr="00BD18AB">
        <w:rPr>
          <w:rFonts w:ascii="Arial" w:hAnsi="Arial" w:cs="Arial"/>
          <w:sz w:val="22"/>
        </w:rPr>
        <w:t>aké svedectvo vydávaš na sociálnej sieti? Svedčí o tom, že si kresťan? Ak si ho niekto pozrie, o akých tvojich hodnotách sa dozvie? </w:t>
      </w:r>
    </w:p>
    <w:p w:rsidR="00AC5199" w:rsidRDefault="00AC5199" w:rsidP="00BD18AB">
      <w:pPr>
        <w:pStyle w:val="Odsekzoznamu"/>
        <w:numPr>
          <w:ilvl w:val="0"/>
          <w:numId w:val="8"/>
        </w:numPr>
        <w:spacing w:line="276" w:lineRule="auto"/>
        <w:ind w:left="0" w:hanging="142"/>
        <w:jc w:val="both"/>
        <w:rPr>
          <w:rFonts w:ascii="Arial" w:hAnsi="Arial" w:cs="Arial"/>
          <w:sz w:val="22"/>
        </w:rPr>
      </w:pPr>
      <w:r w:rsidRPr="00BD18AB">
        <w:rPr>
          <w:rFonts w:ascii="Arial" w:hAnsi="Arial" w:cs="Arial"/>
          <w:sz w:val="22"/>
        </w:rPr>
        <w:t>môžeš vydávať svedectvo aj cez sociálne siete? Čo by si mohol zmeniť (pridať/odstrániť), aby tvoje svedectvo bolo svedectvom birmovanca?</w:t>
      </w:r>
    </w:p>
    <w:p w:rsidR="00BD18AB" w:rsidRDefault="00BD18AB" w:rsidP="00BD18AB">
      <w:pPr>
        <w:spacing w:line="276" w:lineRule="auto"/>
        <w:jc w:val="both"/>
        <w:rPr>
          <w:rFonts w:ascii="Arial" w:hAnsi="Arial" w:cs="Arial"/>
          <w:sz w:val="22"/>
        </w:rPr>
      </w:pPr>
    </w:p>
    <w:p w:rsidR="00BD18AB" w:rsidRDefault="00BD18AB" w:rsidP="00BD18AB">
      <w:pPr>
        <w:spacing w:line="276" w:lineRule="auto"/>
        <w:jc w:val="both"/>
        <w:rPr>
          <w:rFonts w:ascii="Arial" w:hAnsi="Arial" w:cs="Arial"/>
          <w:sz w:val="22"/>
        </w:rPr>
      </w:pPr>
    </w:p>
    <w:p w:rsidR="00BD18AB" w:rsidRPr="00BD18AB" w:rsidRDefault="00E31EE8" w:rsidP="00BD18AB">
      <w:pPr>
        <w:spacing w:line="276" w:lineRule="auto"/>
        <w:jc w:val="both"/>
        <w:rPr>
          <w:rFonts w:ascii="Arial" w:hAnsi="Arial" w:cs="Arial"/>
          <w:sz w:val="22"/>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-1572260</wp:posOffset>
                </wp:positionH>
                <wp:positionV relativeFrom="paragraph">
                  <wp:posOffset>264795</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r w:rsidR="00E31EE8">
                              <w:rPr>
                                <w:b/>
                                <w:color w:val="002060"/>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1" type="#_x0000_t202" style="position:absolute;left:0;text-align:left;margin-left:-123.8pt;margin-top:20.85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" filled="f" stroked="f">
                <v:textbox style="mso-fit-shape-to-text:t">
                  <w:txbxContent>
                    <w:p w:rsidR="00E57CB9" w:rsidRPr="004231CE" w:rsidRDefault="00E57CB9" w:rsidP="00E57CB9">
                      <w:pPr>
                        <w:rPr>
                          <w:b/>
                          <w:color w:val="002060"/>
                          <w:sz w:val="24"/>
                        </w:rPr>
                      </w:pPr>
                      <w:r w:rsidRPr="004231CE">
                        <w:rPr>
                          <w:b/>
                          <w:color w:val="002060"/>
                          <w:sz w:val="24"/>
                        </w:rPr>
                        <w:t>Modlitba</w:t>
                      </w:r>
                      <w:r w:rsidR="00E31EE8">
                        <w:rPr>
                          <w:b/>
                          <w:color w:val="002060"/>
                          <w:sz w:val="24"/>
                        </w:rPr>
                        <w:t xml:space="preserve"> </w:t>
                      </w:r>
                    </w:p>
                  </w:txbxContent>
                </v:textbox>
                <w10:wrap type="through"/>
              </v:shape>
            </w:pict>
          </mc:Fallback>
        </mc:AlternateContent>
      </w:r>
    </w:p>
    <w:p w:rsidR="003F031F" w:rsidRPr="00AC5199" w:rsidRDefault="003F031F" w:rsidP="00AC5199"/>
    <w:p w:rsidR="003F031F" w:rsidRDefault="00E31EE8" w:rsidP="00E31EE8">
      <w:pPr>
        <w:spacing w:line="276" w:lineRule="auto"/>
        <w:jc w:val="both"/>
        <w:rPr>
          <w:rFonts w:ascii="Arial" w:hAnsi="Arial" w:cs="Arial"/>
          <w:sz w:val="20"/>
        </w:rPr>
      </w:pPr>
      <w:r w:rsidRPr="00E31EE8">
        <w:rPr>
          <w:rFonts w:ascii="Arial" w:hAnsi="Arial" w:cs="Arial"/>
          <w:sz w:val="22"/>
        </w:rPr>
        <w:t xml:space="preserve">Ježišu, jediný Pastier svojho stáda, Ty, ktorý si nás všetkých povolal stať sa rybármi ľudí, </w:t>
      </w:r>
      <w:proofErr w:type="spellStart"/>
      <w:r w:rsidRPr="00E31EE8">
        <w:rPr>
          <w:rFonts w:ascii="Arial" w:hAnsi="Arial" w:cs="Arial"/>
          <w:sz w:val="22"/>
        </w:rPr>
        <w:t>uschopni</w:t>
      </w:r>
      <w:proofErr w:type="spellEnd"/>
      <w:r w:rsidRPr="00E31EE8">
        <w:rPr>
          <w:rFonts w:ascii="Arial" w:hAnsi="Arial" w:cs="Arial"/>
          <w:sz w:val="22"/>
        </w:rPr>
        <w:t xml:space="preserve"> nás k povolaniu, ktoré si nám zveril. Učiň nás pozornými k tichým prosbám mnohých bratov a sestier, ktorí ťa bolestne hľadajú v tme a volajú po svetle pravdy a teple lásky. Pre Tvoju najdrahocennejšiu Krv preliatu za nás a za spásu všetkých, daj nám milosť odpovedať na Tvoje volanie, aby sme ti v tejto našej dobe mohli odovzdať celý svet premenený evanjeliom. O to všetko Ťa žiadame na príhovor Panny Márie, Tvojej a našej Matky, ktorej zverujeme túto našu modlitbu. (Modlitba za novú evanjelizáciu)</w:t>
      </w:r>
    </w:p>
    <w:p w:rsidR="00A54A36" w:rsidRDefault="00A54A36" w:rsidP="000577E6">
      <w:pPr>
        <w:spacing w:line="276" w:lineRule="auto"/>
        <w:ind w:hanging="284"/>
        <w:jc w:val="both"/>
        <w:rPr>
          <w:rFonts w:ascii="Arial" w:hAnsi="Arial" w:cs="Arial"/>
          <w:sz w:val="20"/>
        </w:rPr>
      </w:pPr>
    </w:p>
    <w:p w:rsidR="00A54A36" w:rsidRDefault="00A54A36" w:rsidP="000577E6">
      <w:pPr>
        <w:spacing w:line="276" w:lineRule="auto"/>
        <w:ind w:hanging="284"/>
        <w:jc w:val="both"/>
        <w:rPr>
          <w:rFonts w:ascii="Arial" w:hAnsi="Arial" w:cs="Arial"/>
          <w:sz w:val="20"/>
        </w:rPr>
      </w:pPr>
    </w:p>
    <w:p w:rsidR="00A54A36" w:rsidRDefault="00A54A36" w:rsidP="00A54A36">
      <w:pPr>
        <w:spacing w:line="276" w:lineRule="auto"/>
        <w:ind w:hanging="284"/>
        <w:jc w:val="both"/>
        <w:rPr>
          <w:rFonts w:ascii="Arial" w:hAnsi="Arial" w:cs="Arial"/>
          <w:sz w:val="22"/>
        </w:rPr>
      </w:pPr>
    </w:p>
    <w:p w:rsidR="00E31EE8" w:rsidRDefault="00E31EE8" w:rsidP="00A54A36">
      <w:pPr>
        <w:spacing w:line="276" w:lineRule="auto"/>
        <w:ind w:hanging="284"/>
        <w:jc w:val="both"/>
        <w:rPr>
          <w:rFonts w:ascii="Arial" w:hAnsi="Arial" w:cs="Arial"/>
          <w:sz w:val="22"/>
        </w:rPr>
      </w:pPr>
    </w:p>
    <w:p w:rsidR="00E31EE8" w:rsidRPr="00E31EE8" w:rsidRDefault="0069119E" w:rsidP="00E31EE8">
      <w:pPr>
        <w:pStyle w:val="Odsekzoznamu"/>
        <w:numPr>
          <w:ilvl w:val="0"/>
          <w:numId w:val="9"/>
        </w:numPr>
        <w:spacing w:line="276" w:lineRule="auto"/>
        <w:ind w:left="0" w:hanging="142"/>
        <w:jc w:val="both"/>
        <w:rPr>
          <w:rFonts w:ascii="Arial" w:hAnsi="Arial" w:cs="Arial"/>
          <w:sz w:val="22"/>
        </w:rPr>
      </w:pPr>
      <w:r w:rsidRPr="00256E23">
        <w:rPr>
          <w:rFonts w:ascii="Arial" w:hAnsi="Arial" w:cs="Arial"/>
          <w:noProof/>
          <w:sz w:val="14"/>
          <w:lang w:eastAsia="sk-SK"/>
        </w:rPr>
        <w:lastRenderedPageBreak/>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-1485900</wp:posOffset>
                </wp:positionH>
                <wp:positionV relativeFrom="margin">
                  <wp:posOffset>-66675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A54A36">
                            <w:pPr>
                              <w:rPr>
                                <w:b/>
                                <w:color w:val="002060"/>
                                <w:sz w:val="24"/>
                              </w:rPr>
                            </w:pPr>
                            <w:r w:rsidRPr="004231CE">
                              <w:rPr>
                                <w:b/>
                                <w:color w:val="002060"/>
                                <w:sz w:val="24"/>
                              </w:rPr>
                              <w:t xml:space="preserve">Aplikácia </w:t>
                            </w:r>
                            <w:r w:rsidR="00A54A36">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2" type="#_x0000_t202" style="position:absolute;left:0;text-align:left;margin-left:-117pt;margin-top:-5.2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" filled="f" stroked="f">
                <v:textbox style="mso-fit-shape-to-text:t">
                  <w:txbxContent>
                    <w:p w:rsidR="00CE522B" w:rsidRPr="004231CE" w:rsidRDefault="00CE522B" w:rsidP="00A54A36">
                      <w:pPr>
                        <w:rPr>
                          <w:b/>
                          <w:color w:val="002060"/>
                          <w:sz w:val="24"/>
                        </w:rPr>
                      </w:pPr>
                      <w:r w:rsidRPr="004231CE">
                        <w:rPr>
                          <w:b/>
                          <w:color w:val="002060"/>
                          <w:sz w:val="24"/>
                        </w:rPr>
                        <w:t xml:space="preserve">Aplikácia </w:t>
                      </w:r>
                      <w:r w:rsidR="00A54A36">
                        <w:rPr>
                          <w:b/>
                          <w:color w:val="002060"/>
                          <w:sz w:val="24"/>
                        </w:rPr>
                        <w:t>do života</w:t>
                      </w:r>
                    </w:p>
                  </w:txbxContent>
                </v:textbox>
                <w10:wrap anchory="margin"/>
              </v:shape>
            </w:pict>
          </mc:Fallback>
        </mc:AlternateContent>
      </w:r>
      <w:r w:rsidR="00E31EE8" w:rsidRPr="00E31EE8">
        <w:rPr>
          <w:rFonts w:ascii="Arial" w:hAnsi="Arial" w:cs="Arial"/>
          <w:sz w:val="22"/>
        </w:rPr>
        <w:t>ak nemám osobnú skúsenosť s Ježišom v mojom živote – v modlitbe mu o tom poviem a pozvem ho do môjho života</w:t>
      </w:r>
    </w:p>
    <w:p w:rsidR="00E31EE8" w:rsidRPr="00E31EE8" w:rsidRDefault="00E31EE8" w:rsidP="00E31EE8">
      <w:pPr>
        <w:pStyle w:val="Odsekzoznamu"/>
        <w:numPr>
          <w:ilvl w:val="0"/>
          <w:numId w:val="9"/>
        </w:numPr>
        <w:spacing w:line="276" w:lineRule="auto"/>
        <w:ind w:left="0" w:hanging="142"/>
        <w:jc w:val="both"/>
        <w:rPr>
          <w:rFonts w:ascii="Arial" w:hAnsi="Arial" w:cs="Arial"/>
          <w:sz w:val="22"/>
        </w:rPr>
      </w:pPr>
      <w:r w:rsidRPr="00E31EE8">
        <w:rPr>
          <w:rFonts w:ascii="Arial" w:hAnsi="Arial" w:cs="Arial"/>
          <w:sz w:val="22"/>
        </w:rPr>
        <w:t>vydám svedectvo o tom, že Ježiš je v mojom živote prítomný cez sociálne siete</w:t>
      </w:r>
    </w:p>
    <w:p w:rsidR="00E31EE8" w:rsidRPr="00E31EE8" w:rsidRDefault="00E31EE8" w:rsidP="00E31EE8">
      <w:pPr>
        <w:pStyle w:val="Odsekzoznamu"/>
        <w:numPr>
          <w:ilvl w:val="0"/>
          <w:numId w:val="9"/>
        </w:numPr>
        <w:spacing w:line="276" w:lineRule="auto"/>
        <w:ind w:left="0" w:hanging="142"/>
        <w:jc w:val="both"/>
        <w:rPr>
          <w:rFonts w:ascii="Arial" w:hAnsi="Arial" w:cs="Arial"/>
          <w:sz w:val="22"/>
        </w:rPr>
      </w:pPr>
      <w:r w:rsidRPr="00E31EE8">
        <w:rPr>
          <w:rFonts w:ascii="Arial" w:hAnsi="Arial" w:cs="Arial"/>
          <w:sz w:val="22"/>
        </w:rPr>
        <w:t>natočím krátke video o tom, čo pre mňa znamená byť veriacim</w:t>
      </w:r>
    </w:p>
    <w:p w:rsidR="00E31EE8" w:rsidRPr="00E31EE8" w:rsidRDefault="00E31EE8" w:rsidP="00E31EE8">
      <w:pPr>
        <w:pStyle w:val="Odsekzoznamu"/>
        <w:numPr>
          <w:ilvl w:val="0"/>
          <w:numId w:val="9"/>
        </w:numPr>
        <w:spacing w:line="276" w:lineRule="auto"/>
        <w:ind w:left="0" w:hanging="142"/>
        <w:jc w:val="both"/>
        <w:rPr>
          <w:rFonts w:ascii="Arial" w:hAnsi="Arial" w:cs="Arial"/>
          <w:sz w:val="22"/>
        </w:rPr>
      </w:pPr>
      <w:r w:rsidRPr="00E31EE8">
        <w:rPr>
          <w:rFonts w:ascii="Arial" w:hAnsi="Arial" w:cs="Arial"/>
          <w:sz w:val="22"/>
        </w:rPr>
        <w:t>svedectvo o Bohu v mojom živote môžem vydať aj konkrétnym skutkom – zapojím sa do nejakej konkrétnej aktivity vo farnosti (alebo ju zorganizuje moje spoločenstvo/skupinka)</w:t>
      </w:r>
    </w:p>
    <w:p w:rsidR="00A54A36" w:rsidRDefault="00A54A36" w:rsidP="00A54A36">
      <w:pPr>
        <w:spacing w:line="276" w:lineRule="auto"/>
        <w:ind w:hanging="284"/>
        <w:jc w:val="both"/>
        <w:rPr>
          <w:rFonts w:ascii="Arial" w:hAnsi="Arial" w:cs="Arial"/>
          <w:sz w:val="22"/>
        </w:rPr>
      </w:pPr>
      <w:bookmarkStart w:id="0" w:name="_GoBack"/>
    </w:p>
    <w:bookmarkEnd w:id="0"/>
    <w:p w:rsidR="00E31EE8" w:rsidRDefault="00E31EE8" w:rsidP="00A54A36">
      <w:pPr>
        <w:spacing w:line="276" w:lineRule="auto"/>
        <w:ind w:hanging="284"/>
        <w:jc w:val="both"/>
        <w:rPr>
          <w:rFonts w:ascii="Arial" w:hAnsi="Arial" w:cs="Arial"/>
          <w:sz w:val="22"/>
        </w:rPr>
      </w:pPr>
    </w:p>
    <w:p w:rsidR="00E31EE8" w:rsidRPr="00BD214A" w:rsidRDefault="00E31EE8" w:rsidP="00A54A36">
      <w:pPr>
        <w:spacing w:line="276" w:lineRule="auto"/>
        <w:ind w:hanging="284"/>
        <w:jc w:val="both"/>
        <w:rPr>
          <w:rFonts w:ascii="Arial" w:hAnsi="Arial" w:cs="Arial"/>
          <w:sz w:val="22"/>
        </w:rPr>
      </w:pPr>
      <w:r w:rsidRPr="00BD214A">
        <w:rPr>
          <w:rFonts w:ascii="Arial" w:hAnsi="Arial" w:cs="Arial"/>
          <w:noProof/>
          <w:sz w:val="16"/>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-1631315</wp:posOffset>
                </wp:positionH>
                <wp:positionV relativeFrom="bottomMargin">
                  <wp:posOffset>-7346950</wp:posOffset>
                </wp:positionV>
                <wp:extent cx="1393190" cy="536575"/>
                <wp:effectExtent l="0" t="0" r="0" b="1905"/>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3" type="#_x0000_t202" style="position:absolute;left:0;text-align:left;margin-left:-128.45pt;margin-top:-578.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margin"/>
              </v:shape>
            </w:pict>
          </mc:Fallback>
        </mc:AlternateContent>
      </w:r>
    </w:p>
    <w:p w:rsidR="00A54A36" w:rsidRPr="00BD214A" w:rsidRDefault="00A54A36" w:rsidP="00E31EE8">
      <w:pPr>
        <w:spacing w:line="276" w:lineRule="auto"/>
        <w:ind w:hanging="142"/>
        <w:jc w:val="both"/>
        <w:rPr>
          <w:rFonts w:ascii="Arial" w:hAnsi="Arial" w:cs="Arial"/>
          <w:sz w:val="24"/>
        </w:rPr>
      </w:pPr>
    </w:p>
    <w:p w:rsidR="00E31EE8" w:rsidRPr="00E31EE8" w:rsidRDefault="00E31EE8" w:rsidP="00E31EE8">
      <w:pPr>
        <w:spacing w:line="276" w:lineRule="auto"/>
        <w:rPr>
          <w:rFonts w:ascii="Arial" w:hAnsi="Arial" w:cs="Arial"/>
          <w:sz w:val="22"/>
        </w:rPr>
      </w:pPr>
      <w:r w:rsidRPr="00E31EE8">
        <w:rPr>
          <w:rFonts w:ascii="Arial" w:hAnsi="Arial" w:cs="Arial"/>
          <w:sz w:val="22"/>
        </w:rPr>
        <w:t>KKC 848- 851, 905, 2044, 2472</w:t>
      </w:r>
    </w:p>
    <w:p w:rsidR="00E31EE8" w:rsidRPr="00E31EE8" w:rsidRDefault="00E31EE8" w:rsidP="00E31EE8">
      <w:pPr>
        <w:spacing w:line="276" w:lineRule="auto"/>
        <w:rPr>
          <w:rFonts w:ascii="Arial" w:hAnsi="Arial" w:cs="Arial"/>
          <w:sz w:val="22"/>
        </w:rPr>
      </w:pPr>
      <w:proofErr w:type="spellStart"/>
      <w:r w:rsidRPr="00E31EE8">
        <w:rPr>
          <w:rFonts w:ascii="Arial" w:hAnsi="Arial" w:cs="Arial"/>
          <w:sz w:val="22"/>
        </w:rPr>
        <w:t>Birmovník</w:t>
      </w:r>
      <w:proofErr w:type="spellEnd"/>
      <w:r w:rsidRPr="00E31EE8">
        <w:rPr>
          <w:rFonts w:ascii="Arial" w:hAnsi="Arial" w:cs="Arial"/>
          <w:sz w:val="22"/>
        </w:rPr>
        <w:t xml:space="preserve"> - téma č. 18</w:t>
      </w:r>
    </w:p>
    <w:p w:rsidR="00E31EE8" w:rsidRPr="00E31EE8" w:rsidRDefault="00E31EE8" w:rsidP="00E31EE8">
      <w:pPr>
        <w:spacing w:line="276" w:lineRule="auto"/>
        <w:rPr>
          <w:rFonts w:ascii="Arial" w:hAnsi="Arial" w:cs="Arial"/>
          <w:sz w:val="22"/>
        </w:rPr>
      </w:pPr>
      <w:r w:rsidRPr="00E31EE8">
        <w:rPr>
          <w:rFonts w:ascii="Arial" w:hAnsi="Arial" w:cs="Arial"/>
          <w:sz w:val="22"/>
        </w:rPr>
        <w:t>Spoločne objavujme dar - téma č. 24</w:t>
      </w:r>
    </w:p>
    <w:p w:rsidR="00E31EE8" w:rsidRPr="00E31EE8" w:rsidRDefault="00E31EE8" w:rsidP="00E31EE8">
      <w:pPr>
        <w:spacing w:line="276" w:lineRule="auto"/>
        <w:rPr>
          <w:rFonts w:ascii="Arial" w:hAnsi="Arial" w:cs="Arial"/>
          <w:sz w:val="22"/>
        </w:rPr>
      </w:pPr>
      <w:hyperlink r:id="rId11" w:tgtFrame="_blank" w:history="1">
        <w:r w:rsidRPr="00E31EE8">
          <w:rPr>
            <w:rStyle w:val="Hypertextovprepojenie"/>
            <w:rFonts w:ascii="Arial" w:hAnsi="Arial" w:cs="Arial"/>
            <w:color w:val="auto"/>
            <w:sz w:val="22"/>
          </w:rPr>
          <w:t>O2H Vydať svedectvo</w:t>
        </w:r>
      </w:hyperlink>
    </w:p>
    <w:p w:rsidR="00E31EE8" w:rsidRPr="00E31EE8" w:rsidRDefault="00E31EE8" w:rsidP="00E31EE8">
      <w:pPr>
        <w:spacing w:line="276" w:lineRule="auto"/>
        <w:rPr>
          <w:rFonts w:ascii="Arial" w:hAnsi="Arial" w:cs="Arial"/>
          <w:sz w:val="22"/>
        </w:rPr>
      </w:pPr>
      <w:hyperlink r:id="rId12" w:tgtFrame="_blank" w:history="1">
        <w:r w:rsidRPr="00E31EE8">
          <w:rPr>
            <w:rStyle w:val="Hypertextovprepojenie"/>
            <w:rFonts w:ascii="Arial" w:hAnsi="Arial" w:cs="Arial"/>
            <w:color w:val="auto"/>
            <w:sz w:val="22"/>
          </w:rPr>
          <w:t>Svedectvá niektorých vedcov o Bohu</w:t>
        </w:r>
      </w:hyperlink>
    </w:p>
    <w:p w:rsidR="00E31EE8" w:rsidRDefault="00E31EE8" w:rsidP="00E31EE8">
      <w:pPr>
        <w:spacing w:line="276" w:lineRule="auto"/>
        <w:rPr>
          <w:rFonts w:ascii="Arial" w:hAnsi="Arial" w:cs="Arial"/>
          <w:sz w:val="22"/>
        </w:rPr>
      </w:pPr>
      <w:hyperlink r:id="rId13" w:tgtFrame="_blank" w:history="1">
        <w:r w:rsidRPr="00E31EE8">
          <w:rPr>
            <w:rStyle w:val="Hypertextovprepojenie"/>
            <w:rFonts w:ascii="Arial" w:hAnsi="Arial" w:cs="Arial"/>
            <w:color w:val="auto"/>
            <w:sz w:val="22"/>
          </w:rPr>
          <w:t>Pápež František  miništrantom: Svet potrebuje ľudí, ktorí vydávajú svedectvo</w:t>
        </w:r>
      </w:hyperlink>
      <w:r w:rsidRPr="00E31EE8">
        <w:rPr>
          <w:rFonts w:ascii="Arial" w:hAnsi="Arial" w:cs="Arial"/>
          <w:sz w:val="22"/>
        </w:rPr>
        <w:br/>
      </w:r>
      <w:hyperlink r:id="rId14" w:tgtFrame="_blank" w:history="1">
        <w:proofErr w:type="spellStart"/>
        <w:r w:rsidRPr="00E31EE8">
          <w:rPr>
            <w:rStyle w:val="Hypertextovprepojenie"/>
            <w:rFonts w:ascii="Arial" w:hAnsi="Arial" w:cs="Arial"/>
            <w:color w:val="auto"/>
            <w:sz w:val="22"/>
          </w:rPr>
          <w:t>Gloria</w:t>
        </w:r>
        <w:proofErr w:type="spellEnd"/>
        <w:r w:rsidRPr="00E31EE8">
          <w:rPr>
            <w:rStyle w:val="Hypertextovprepojenie"/>
            <w:rFonts w:ascii="Arial" w:hAnsi="Arial" w:cs="Arial"/>
            <w:color w:val="auto"/>
            <w:sz w:val="22"/>
          </w:rPr>
          <w:t xml:space="preserve"> Polo: Stála som pri bráne neba a pekla</w:t>
        </w:r>
      </w:hyperlink>
    </w:p>
    <w:p w:rsidR="00E31EE8" w:rsidRDefault="00E31EE8" w:rsidP="00E31EE8">
      <w:pPr>
        <w:spacing w:line="276" w:lineRule="auto"/>
        <w:rPr>
          <w:rFonts w:ascii="Arial" w:hAnsi="Arial" w:cs="Arial"/>
          <w:sz w:val="22"/>
        </w:rPr>
      </w:pPr>
    </w:p>
    <w:p w:rsidR="00E31EE8" w:rsidRDefault="00E31EE8" w:rsidP="00E31EE8">
      <w:pPr>
        <w:spacing w:line="276" w:lineRule="auto"/>
        <w:jc w:val="both"/>
        <w:rPr>
          <w:rFonts w:ascii="Arial" w:hAnsi="Arial" w:cs="Arial"/>
          <w:sz w:val="22"/>
        </w:rPr>
      </w:pPr>
    </w:p>
    <w:p w:rsidR="00E31EE8" w:rsidRPr="00E31EE8" w:rsidRDefault="00E31EE8" w:rsidP="00E31EE8">
      <w:pPr>
        <w:spacing w:line="276" w:lineRule="auto"/>
        <w:jc w:val="both"/>
        <w:rPr>
          <w:rFonts w:ascii="Arial" w:hAnsi="Arial" w:cs="Arial"/>
          <w:sz w:val="22"/>
        </w:rPr>
      </w:pPr>
      <w:r w:rsidRPr="00E31EE8">
        <w:rPr>
          <w:rFonts w:ascii="Arial" w:hAnsi="Arial" w:cs="Arial"/>
          <w:sz w:val="22"/>
        </w:rPr>
        <w:t>VY STE BOŽIE TERAZ“ - Vy, drahí mladí, nie ste „budúcnosťou“ – všetci radi hovoria: „Vy ste budúcnosťou“ – nie, vy ste prítomnosťou; nie ste Božou budúcnosťou, vy mladí ste Božím teraz! On vás zvoláva a volá vás vo vašich komunitách a mestách, aby ste šli hľadať starých rodičov, dospelých; aby ste sa postavili na nohy a spoločne s nimi sa chopili slova a uskutočnili sen, ktorý si o vás vysníval Pán.</w:t>
      </w:r>
    </w:p>
    <w:p w:rsidR="00E31EE8" w:rsidRPr="00E31EE8" w:rsidRDefault="00E31EE8" w:rsidP="00E31EE8">
      <w:pPr>
        <w:spacing w:line="276" w:lineRule="auto"/>
        <w:jc w:val="both"/>
        <w:rPr>
          <w:rFonts w:ascii="Arial" w:hAnsi="Arial" w:cs="Arial"/>
          <w:sz w:val="22"/>
        </w:rPr>
      </w:pPr>
    </w:p>
    <w:p w:rsidR="00E31EE8" w:rsidRPr="00E31EE8" w:rsidRDefault="00E31EE8" w:rsidP="00E31EE8">
      <w:pPr>
        <w:spacing w:line="276" w:lineRule="auto"/>
        <w:jc w:val="both"/>
        <w:rPr>
          <w:rFonts w:ascii="Arial" w:hAnsi="Arial" w:cs="Arial"/>
          <w:sz w:val="22"/>
        </w:rPr>
      </w:pPr>
      <w:r w:rsidRPr="00E31EE8">
        <w:rPr>
          <w:rFonts w:ascii="Arial" w:hAnsi="Arial" w:cs="Arial"/>
          <w:sz w:val="22"/>
        </w:rPr>
        <w:t xml:space="preserve">Nie zajtra, ale teraz, pretože tam, kde je váš poklad, tam bude aj vaše srdce (por. </w:t>
      </w:r>
      <w:proofErr w:type="spellStart"/>
      <w:r w:rsidRPr="00E31EE8">
        <w:rPr>
          <w:rFonts w:ascii="Arial" w:hAnsi="Arial" w:cs="Arial"/>
          <w:sz w:val="22"/>
        </w:rPr>
        <w:t>Mt</w:t>
      </w:r>
      <w:proofErr w:type="spellEnd"/>
      <w:r w:rsidRPr="00E31EE8">
        <w:rPr>
          <w:rFonts w:ascii="Arial" w:hAnsi="Arial" w:cs="Arial"/>
          <w:sz w:val="22"/>
        </w:rPr>
        <w:t xml:space="preserve"> 6,21); a to, do čoho sa zamilujete, si získa nielen vašu predstavivosť, ale dotkne sa všetkého.</w:t>
      </w:r>
    </w:p>
    <w:p w:rsidR="00E31EE8" w:rsidRPr="00E31EE8" w:rsidRDefault="00E31EE8" w:rsidP="00E31EE8">
      <w:pPr>
        <w:spacing w:line="276" w:lineRule="auto"/>
        <w:jc w:val="both"/>
        <w:rPr>
          <w:rFonts w:ascii="Arial" w:hAnsi="Arial" w:cs="Arial"/>
          <w:sz w:val="22"/>
        </w:rPr>
      </w:pPr>
    </w:p>
    <w:p w:rsidR="00E31EE8" w:rsidRPr="00E31EE8" w:rsidRDefault="00E31EE8" w:rsidP="00E31EE8">
      <w:pPr>
        <w:spacing w:line="276" w:lineRule="auto"/>
        <w:jc w:val="both"/>
        <w:rPr>
          <w:rFonts w:ascii="Arial" w:hAnsi="Arial" w:cs="Arial"/>
          <w:sz w:val="22"/>
        </w:rPr>
      </w:pPr>
      <w:r w:rsidRPr="00E31EE8">
        <w:rPr>
          <w:rFonts w:ascii="Arial" w:hAnsi="Arial" w:cs="Arial"/>
          <w:sz w:val="22"/>
        </w:rPr>
        <w:t>Pre Ježiša neexistuje nejaké „len zatiaľ“, ale láska milosrdenstva, ktorá chce preniknúť srdce a získať si ho. On chce byť naším pokladom, pretože nie je žiadnym životným „len zatiaľ“, či prechodnou módou: je darujúcou sa láskou, ktorá pozýva k sebadarovaniu.</w:t>
      </w:r>
    </w:p>
    <w:p w:rsidR="00E31EE8" w:rsidRPr="00E31EE8" w:rsidRDefault="00E31EE8" w:rsidP="00E31EE8">
      <w:pPr>
        <w:spacing w:line="276" w:lineRule="auto"/>
        <w:jc w:val="both"/>
        <w:rPr>
          <w:rFonts w:ascii="Arial" w:hAnsi="Arial" w:cs="Arial"/>
          <w:sz w:val="22"/>
        </w:rPr>
      </w:pPr>
    </w:p>
    <w:p w:rsidR="00E31EE8" w:rsidRPr="00E31EE8" w:rsidRDefault="00E31EE8" w:rsidP="00E31EE8">
      <w:pPr>
        <w:spacing w:line="276" w:lineRule="auto"/>
        <w:jc w:val="both"/>
        <w:rPr>
          <w:rFonts w:ascii="Arial" w:hAnsi="Arial" w:cs="Arial"/>
          <w:sz w:val="22"/>
        </w:rPr>
      </w:pPr>
      <w:r w:rsidRPr="00E31EE8">
        <w:rPr>
          <w:rFonts w:ascii="Arial" w:hAnsi="Arial" w:cs="Arial"/>
          <w:sz w:val="22"/>
        </w:rPr>
        <w:t>Je konkrétnou, blízkou, reálnou láskou dnes; je sviatočnou radosťou, ktorá sa rodí z rozhodnutia mať účasť na zázračnom rybolove nádeje a dobročinnosti, solidarity a bratstva, oproti mnohým paralyzovaným či paralyzujúcim pohľadom - kvôli strachu, vylúčeniu, špekulácii a manipulácii. (Z homílie Sv. Otca Františka na záver SDM v Paname 2019)</w:t>
      </w:r>
    </w:p>
    <w:p w:rsidR="00E31EE8" w:rsidRPr="00E31EE8" w:rsidRDefault="00E31EE8" w:rsidP="00E31EE8">
      <w:pPr>
        <w:spacing w:line="276" w:lineRule="auto"/>
        <w:rPr>
          <w:rFonts w:ascii="Arial" w:hAnsi="Arial" w:cs="Arial"/>
          <w:sz w:val="22"/>
        </w:rPr>
      </w:pPr>
    </w:p>
    <w:p w:rsidR="00E31EE8" w:rsidRPr="00E31EE8" w:rsidRDefault="00E31EE8" w:rsidP="00E31EE8">
      <w:pPr>
        <w:spacing w:line="276" w:lineRule="auto"/>
        <w:rPr>
          <w:rFonts w:ascii="Arial" w:hAnsi="Arial" w:cs="Arial"/>
          <w:sz w:val="22"/>
        </w:rPr>
      </w:pPr>
    </w:p>
    <w:p w:rsidR="00E31EE8" w:rsidRPr="00E31EE8" w:rsidRDefault="00E31EE8" w:rsidP="00E31EE8">
      <w:pPr>
        <w:spacing w:line="276" w:lineRule="auto"/>
        <w:jc w:val="both"/>
        <w:rPr>
          <w:rFonts w:ascii="Arial" w:hAnsi="Arial" w:cs="Arial"/>
          <w:sz w:val="22"/>
        </w:rPr>
      </w:pPr>
      <w:r w:rsidRPr="00E31EE8">
        <w:rPr>
          <w:rFonts w:ascii="Arial" w:hAnsi="Arial" w:cs="Arial"/>
          <w:sz w:val="22"/>
        </w:rPr>
        <w:t>Ježiš nás naučil veľké tajomstvo: „Lebo ani Syn človeka neprišiel, aby sa dal obsluhovať, ale aby slúžil a položil   svoj život ako výkupné za mnohých.“ (</w:t>
      </w:r>
      <w:proofErr w:type="spellStart"/>
      <w:r w:rsidRPr="00E31EE8">
        <w:rPr>
          <w:rFonts w:ascii="Arial" w:hAnsi="Arial" w:cs="Arial"/>
          <w:sz w:val="22"/>
        </w:rPr>
        <w:t>Mk</w:t>
      </w:r>
      <w:proofErr w:type="spellEnd"/>
      <w:r w:rsidRPr="00E31EE8">
        <w:rPr>
          <w:rFonts w:ascii="Arial" w:hAnsi="Arial" w:cs="Arial"/>
          <w:sz w:val="22"/>
        </w:rPr>
        <w:t xml:space="preserve"> 10,45) A dodáva: „Dal som vám príklad, aby ste aj vy robili, ako som ja urobil vám.“ (</w:t>
      </w:r>
      <w:proofErr w:type="spellStart"/>
      <w:r w:rsidRPr="00E31EE8">
        <w:rPr>
          <w:rFonts w:ascii="Arial" w:hAnsi="Arial" w:cs="Arial"/>
          <w:sz w:val="22"/>
        </w:rPr>
        <w:t>Jn</w:t>
      </w:r>
      <w:proofErr w:type="spellEnd"/>
      <w:r w:rsidRPr="00E31EE8">
        <w:rPr>
          <w:rFonts w:ascii="Arial" w:hAnsi="Arial" w:cs="Arial"/>
          <w:sz w:val="22"/>
        </w:rPr>
        <w:t xml:space="preserve"> 13,15) Sme pozvaní všímať si ľudí okolo nás, byť vnímaví k tomu čo prežívajú a pro ich potreby. Ten, ktorému slúžime nezištne, v láske, ktorá nepočíta, sa opýta: „Čo ho vedie k tomu, že sa takto správa?“ Základom evanjelizácie je teda konkrétna láska k ľudom okolo nás.</w:t>
      </w:r>
    </w:p>
    <w:p w:rsidR="00E31EE8" w:rsidRPr="00E31EE8" w:rsidRDefault="00E31EE8" w:rsidP="00E31EE8">
      <w:pPr>
        <w:spacing w:line="276" w:lineRule="auto"/>
        <w:jc w:val="both"/>
        <w:rPr>
          <w:rFonts w:ascii="Arial" w:hAnsi="Arial" w:cs="Arial"/>
          <w:sz w:val="22"/>
        </w:rPr>
      </w:pPr>
    </w:p>
    <w:p w:rsidR="00E31EE8" w:rsidRPr="00E31EE8" w:rsidRDefault="00E31EE8" w:rsidP="00E31EE8">
      <w:pPr>
        <w:spacing w:line="276" w:lineRule="auto"/>
        <w:jc w:val="both"/>
        <w:rPr>
          <w:rFonts w:ascii="Arial" w:hAnsi="Arial" w:cs="Arial"/>
          <w:sz w:val="22"/>
        </w:rPr>
      </w:pPr>
    </w:p>
    <w:p w:rsidR="00E31EE8" w:rsidRPr="00E31EE8" w:rsidRDefault="00E31EE8" w:rsidP="00E31EE8">
      <w:pPr>
        <w:spacing w:line="276" w:lineRule="auto"/>
        <w:jc w:val="both"/>
        <w:rPr>
          <w:rFonts w:ascii="Arial" w:hAnsi="Arial" w:cs="Arial"/>
          <w:sz w:val="22"/>
        </w:rPr>
      </w:pPr>
    </w:p>
    <w:p w:rsidR="00E31EE8" w:rsidRPr="00E31EE8" w:rsidRDefault="00E31EE8" w:rsidP="00E31EE8">
      <w:pPr>
        <w:spacing w:line="276" w:lineRule="auto"/>
        <w:jc w:val="both"/>
        <w:rPr>
          <w:rFonts w:ascii="Arial" w:hAnsi="Arial" w:cs="Arial"/>
          <w:sz w:val="22"/>
        </w:rPr>
      </w:pPr>
      <w:r w:rsidRPr="00E31EE8">
        <w:rPr>
          <w:rFonts w:ascii="Arial" w:hAnsi="Arial" w:cs="Arial"/>
          <w:sz w:val="22"/>
        </w:rPr>
        <w:t>AKO ZAČAŤ ROZHOVOR O KRISTOVI</w:t>
      </w:r>
    </w:p>
    <w:p w:rsidR="00E31EE8" w:rsidRPr="00E31EE8" w:rsidRDefault="00E31EE8" w:rsidP="00E31EE8">
      <w:pPr>
        <w:spacing w:line="276" w:lineRule="auto"/>
        <w:jc w:val="both"/>
        <w:rPr>
          <w:rFonts w:ascii="Arial" w:hAnsi="Arial" w:cs="Arial"/>
          <w:sz w:val="22"/>
        </w:rPr>
      </w:pPr>
    </w:p>
    <w:p w:rsidR="00E31EE8" w:rsidRPr="00E31EE8" w:rsidRDefault="00E31EE8" w:rsidP="00E31EE8">
      <w:pPr>
        <w:spacing w:line="276" w:lineRule="auto"/>
        <w:jc w:val="both"/>
        <w:rPr>
          <w:rFonts w:ascii="Arial" w:hAnsi="Arial" w:cs="Arial"/>
          <w:sz w:val="22"/>
        </w:rPr>
      </w:pPr>
      <w:r w:rsidRPr="00E31EE8">
        <w:rPr>
          <w:rFonts w:ascii="Arial" w:hAnsi="Arial" w:cs="Arial"/>
          <w:sz w:val="22"/>
        </w:rPr>
        <w:t>Väčšina ľudí, ktorí svedčia o Kristovi (alebo to aspoň skúšajú), poznala, že najväčší problém je, aby rozhovor skutočne smeroval ku Kristovi bez toho, aby náš partner menil tému, alebo sa rozhovor zmenil na "náboženskú diskusiu". Nasledujúce rady vám môžu pomôcť pri vedení rozhovoru o Kristovi.</w:t>
      </w:r>
    </w:p>
    <w:p w:rsidR="00E31EE8" w:rsidRPr="00E31EE8" w:rsidRDefault="00E31EE8" w:rsidP="00E31EE8">
      <w:pPr>
        <w:spacing w:line="276" w:lineRule="auto"/>
        <w:jc w:val="both"/>
        <w:rPr>
          <w:rFonts w:ascii="Arial" w:hAnsi="Arial" w:cs="Arial"/>
          <w:sz w:val="22"/>
        </w:rPr>
      </w:pPr>
    </w:p>
    <w:p w:rsidR="00E31EE8" w:rsidRPr="00E31EE8" w:rsidRDefault="00E31EE8" w:rsidP="00E31EE8">
      <w:pPr>
        <w:spacing w:line="276" w:lineRule="auto"/>
        <w:jc w:val="both"/>
        <w:rPr>
          <w:rFonts w:ascii="Arial" w:hAnsi="Arial" w:cs="Arial"/>
          <w:sz w:val="22"/>
        </w:rPr>
      </w:pPr>
      <w:r w:rsidRPr="00E31EE8">
        <w:rPr>
          <w:rFonts w:ascii="Arial" w:hAnsi="Arial" w:cs="Arial"/>
          <w:sz w:val="22"/>
        </w:rPr>
        <w:t>Spôsoby správania, ktoré napomáhajú vytvoriť príležitosť:</w:t>
      </w:r>
    </w:p>
    <w:p w:rsidR="00E31EE8" w:rsidRPr="00E31EE8" w:rsidRDefault="00E31EE8" w:rsidP="00E31EE8">
      <w:pPr>
        <w:spacing w:line="276" w:lineRule="auto"/>
        <w:jc w:val="both"/>
        <w:rPr>
          <w:rFonts w:ascii="Arial" w:hAnsi="Arial" w:cs="Arial"/>
          <w:sz w:val="22"/>
        </w:rPr>
      </w:pPr>
    </w:p>
    <w:p w:rsidR="00E31EE8" w:rsidRPr="00E31EE8" w:rsidRDefault="00E31EE8" w:rsidP="00E31EE8">
      <w:pPr>
        <w:spacing w:line="276" w:lineRule="auto"/>
        <w:jc w:val="both"/>
        <w:rPr>
          <w:rFonts w:ascii="Arial" w:hAnsi="Arial" w:cs="Arial"/>
          <w:sz w:val="22"/>
        </w:rPr>
      </w:pPr>
      <w:r w:rsidRPr="00E31EE8">
        <w:rPr>
          <w:rFonts w:ascii="Arial" w:hAnsi="Arial" w:cs="Arial"/>
          <w:sz w:val="22"/>
        </w:rPr>
        <w:t>Počúvajte. Každý človek má najobľúbenejšiu tému sám seba. I veľmi zdržanlivý človek sa začne otvárať, keď bude téma rozhovoru pre neho zaujímavá a keď vycíti, že ho naozaj chcete počúvať. Ak máte naozajstný záujem a počúvate, môžete dávať aj tie najpodstatnejšie otázky a ľudia vám budú odpovedať.</w:t>
      </w:r>
    </w:p>
    <w:p w:rsidR="00E31EE8" w:rsidRPr="00E31EE8" w:rsidRDefault="00E31EE8" w:rsidP="00E31EE8">
      <w:pPr>
        <w:spacing w:line="276" w:lineRule="auto"/>
        <w:jc w:val="both"/>
        <w:rPr>
          <w:rFonts w:ascii="Arial" w:hAnsi="Arial" w:cs="Arial"/>
          <w:sz w:val="22"/>
        </w:rPr>
      </w:pPr>
    </w:p>
    <w:p w:rsidR="00E31EE8" w:rsidRPr="00E31EE8" w:rsidRDefault="00E31EE8" w:rsidP="00E31EE8">
      <w:pPr>
        <w:spacing w:line="276" w:lineRule="auto"/>
        <w:jc w:val="both"/>
        <w:rPr>
          <w:rFonts w:ascii="Arial" w:hAnsi="Arial" w:cs="Arial"/>
          <w:sz w:val="22"/>
        </w:rPr>
      </w:pPr>
      <w:r w:rsidRPr="00E31EE8">
        <w:rPr>
          <w:rFonts w:ascii="Arial" w:hAnsi="Arial" w:cs="Arial"/>
          <w:sz w:val="22"/>
        </w:rPr>
        <w:t>a/ Pozerajte sa.</w:t>
      </w:r>
    </w:p>
    <w:p w:rsidR="00E31EE8" w:rsidRPr="00E31EE8" w:rsidRDefault="00E31EE8" w:rsidP="00E31EE8">
      <w:pPr>
        <w:spacing w:line="276" w:lineRule="auto"/>
        <w:jc w:val="both"/>
        <w:rPr>
          <w:rFonts w:ascii="Arial" w:hAnsi="Arial" w:cs="Arial"/>
          <w:sz w:val="22"/>
        </w:rPr>
      </w:pPr>
    </w:p>
    <w:p w:rsidR="00E31EE8" w:rsidRPr="00E31EE8" w:rsidRDefault="00E31EE8" w:rsidP="00E31EE8">
      <w:pPr>
        <w:spacing w:line="276" w:lineRule="auto"/>
        <w:jc w:val="both"/>
        <w:rPr>
          <w:rFonts w:ascii="Arial" w:hAnsi="Arial" w:cs="Arial"/>
          <w:sz w:val="22"/>
        </w:rPr>
      </w:pPr>
      <w:r w:rsidRPr="00E31EE8">
        <w:rPr>
          <w:rFonts w:ascii="Arial" w:hAnsi="Arial" w:cs="Arial"/>
          <w:sz w:val="22"/>
        </w:rPr>
        <w:t>b/ Usmievajte sa. Tvárte sa prívetivo.</w:t>
      </w:r>
    </w:p>
    <w:p w:rsidR="00E31EE8" w:rsidRPr="00E31EE8" w:rsidRDefault="00E31EE8" w:rsidP="00E31EE8">
      <w:pPr>
        <w:spacing w:line="276" w:lineRule="auto"/>
        <w:jc w:val="both"/>
        <w:rPr>
          <w:rFonts w:ascii="Arial" w:hAnsi="Arial" w:cs="Arial"/>
          <w:sz w:val="22"/>
        </w:rPr>
      </w:pPr>
    </w:p>
    <w:p w:rsidR="00E31EE8" w:rsidRPr="00E31EE8" w:rsidRDefault="00E31EE8" w:rsidP="00E31EE8">
      <w:pPr>
        <w:spacing w:line="276" w:lineRule="auto"/>
        <w:jc w:val="both"/>
        <w:rPr>
          <w:rFonts w:ascii="Arial" w:hAnsi="Arial" w:cs="Arial"/>
          <w:sz w:val="22"/>
        </w:rPr>
      </w:pPr>
      <w:r w:rsidRPr="00E31EE8">
        <w:rPr>
          <w:rFonts w:ascii="Arial" w:hAnsi="Arial" w:cs="Arial"/>
          <w:sz w:val="22"/>
        </w:rPr>
        <w:t>c/ Dávajte otázky, začínajúce sa "ako" a "prečo".</w:t>
      </w:r>
    </w:p>
    <w:p w:rsidR="00E31EE8" w:rsidRPr="00E31EE8" w:rsidRDefault="00E31EE8" w:rsidP="00E31EE8">
      <w:pPr>
        <w:spacing w:line="276" w:lineRule="auto"/>
        <w:jc w:val="both"/>
        <w:rPr>
          <w:rFonts w:ascii="Arial" w:hAnsi="Arial" w:cs="Arial"/>
          <w:sz w:val="22"/>
        </w:rPr>
      </w:pPr>
    </w:p>
    <w:p w:rsidR="00E31EE8" w:rsidRPr="00E31EE8" w:rsidRDefault="00E31EE8" w:rsidP="00E31EE8">
      <w:pPr>
        <w:spacing w:line="276" w:lineRule="auto"/>
        <w:jc w:val="both"/>
        <w:rPr>
          <w:rFonts w:ascii="Arial" w:hAnsi="Arial" w:cs="Arial"/>
          <w:sz w:val="22"/>
        </w:rPr>
      </w:pPr>
      <w:r w:rsidRPr="00E31EE8">
        <w:rPr>
          <w:rFonts w:ascii="Arial" w:hAnsi="Arial" w:cs="Arial"/>
          <w:sz w:val="22"/>
        </w:rPr>
        <w:t xml:space="preserve">Buďte citliví k príležitostiam. Je to zvláštne, koľko príležitostí sa nám naskytne, keď o </w:t>
      </w:r>
      <w:proofErr w:type="spellStart"/>
      <w:r w:rsidRPr="00E31EE8">
        <w:rPr>
          <w:rFonts w:ascii="Arial" w:hAnsi="Arial" w:cs="Arial"/>
          <w:sz w:val="22"/>
        </w:rPr>
        <w:t>ne</w:t>
      </w:r>
      <w:proofErr w:type="spellEnd"/>
      <w:r w:rsidRPr="00E31EE8">
        <w:rPr>
          <w:rFonts w:ascii="Arial" w:hAnsi="Arial" w:cs="Arial"/>
          <w:sz w:val="22"/>
        </w:rPr>
        <w:t xml:space="preserve"> prosíme Pána. Ľudia vás často prosia o Ježiša, i keď to priamo nepovedia. Robia to tak, že vám rozprávajú o svojej nervozite, nude, pocite nezmyselnosti života, pocite viny, samoty atď.</w:t>
      </w:r>
    </w:p>
    <w:p w:rsidR="00E31EE8" w:rsidRPr="00E31EE8" w:rsidRDefault="00E31EE8" w:rsidP="00E31EE8">
      <w:pPr>
        <w:spacing w:line="276" w:lineRule="auto"/>
        <w:jc w:val="both"/>
        <w:rPr>
          <w:rFonts w:ascii="Arial" w:hAnsi="Arial" w:cs="Arial"/>
          <w:sz w:val="22"/>
        </w:rPr>
      </w:pPr>
    </w:p>
    <w:p w:rsidR="00E31EE8" w:rsidRPr="00E31EE8" w:rsidRDefault="00E31EE8" w:rsidP="00E31EE8">
      <w:pPr>
        <w:spacing w:line="276" w:lineRule="auto"/>
        <w:jc w:val="both"/>
        <w:rPr>
          <w:rFonts w:ascii="Arial" w:hAnsi="Arial" w:cs="Arial"/>
          <w:sz w:val="22"/>
        </w:rPr>
      </w:pPr>
      <w:r w:rsidRPr="00E31EE8">
        <w:rPr>
          <w:rFonts w:ascii="Arial" w:hAnsi="Arial" w:cs="Arial"/>
          <w:sz w:val="22"/>
        </w:rPr>
        <w:t>Buďte ku každému priateľskí. Niekedy ľudia, o ktorých by ste si nikdy nepomysleli, že by mohli prijať Pána, bývajú tým najlepším ovocím. Možno ste jediným človekom, ktorý je k nim vľúdny, a to môže otvoriť cestu k službe.</w:t>
      </w:r>
    </w:p>
    <w:p w:rsidR="00E31EE8" w:rsidRPr="00E31EE8" w:rsidRDefault="00E31EE8" w:rsidP="00E31EE8">
      <w:pPr>
        <w:spacing w:line="276" w:lineRule="auto"/>
        <w:jc w:val="both"/>
        <w:rPr>
          <w:rFonts w:ascii="Arial" w:hAnsi="Arial" w:cs="Arial"/>
          <w:sz w:val="22"/>
        </w:rPr>
      </w:pPr>
    </w:p>
    <w:p w:rsidR="00E31EE8" w:rsidRPr="00E31EE8" w:rsidRDefault="00E31EE8" w:rsidP="00E31EE8">
      <w:pPr>
        <w:spacing w:line="276" w:lineRule="auto"/>
        <w:jc w:val="both"/>
        <w:rPr>
          <w:rFonts w:ascii="Arial" w:hAnsi="Arial" w:cs="Arial"/>
          <w:sz w:val="22"/>
        </w:rPr>
      </w:pPr>
      <w:r w:rsidRPr="00E31EE8">
        <w:rPr>
          <w:rFonts w:ascii="Arial" w:hAnsi="Arial" w:cs="Arial"/>
          <w:sz w:val="22"/>
        </w:rPr>
        <w:t>Slúžte ľuďom. Služba tvorí základ pre duchovné pôsobenie. Neponáhľajte sa. Nájdite si čas porozprávať sa s ľuďmi. napr. pri káve.</w:t>
      </w:r>
    </w:p>
    <w:p w:rsidR="00E31EE8" w:rsidRPr="00E31EE8" w:rsidRDefault="00E31EE8" w:rsidP="00E31EE8">
      <w:pPr>
        <w:spacing w:line="276" w:lineRule="auto"/>
        <w:jc w:val="both"/>
        <w:rPr>
          <w:rFonts w:ascii="Arial" w:hAnsi="Arial" w:cs="Arial"/>
          <w:sz w:val="22"/>
        </w:rPr>
      </w:pPr>
    </w:p>
    <w:p w:rsidR="00E31EE8" w:rsidRPr="00E31EE8" w:rsidRDefault="00E31EE8" w:rsidP="00E31EE8">
      <w:pPr>
        <w:spacing w:line="276" w:lineRule="auto"/>
        <w:jc w:val="both"/>
        <w:rPr>
          <w:rFonts w:ascii="Arial" w:hAnsi="Arial" w:cs="Arial"/>
          <w:sz w:val="22"/>
        </w:rPr>
      </w:pPr>
      <w:r w:rsidRPr="00E31EE8">
        <w:rPr>
          <w:rFonts w:ascii="Arial" w:hAnsi="Arial" w:cs="Arial"/>
          <w:sz w:val="22"/>
        </w:rPr>
        <w:t>Pochváľte. Naučte sa úprimne oceniť dobré vlastnosti svoj ho partnera.</w:t>
      </w:r>
    </w:p>
    <w:p w:rsidR="00E31EE8" w:rsidRPr="00E31EE8" w:rsidRDefault="00E31EE8" w:rsidP="00E31EE8">
      <w:pPr>
        <w:spacing w:line="276" w:lineRule="auto"/>
        <w:jc w:val="both"/>
        <w:rPr>
          <w:rFonts w:ascii="Arial" w:hAnsi="Arial" w:cs="Arial"/>
          <w:sz w:val="22"/>
        </w:rPr>
      </w:pPr>
    </w:p>
    <w:p w:rsidR="00E31EE8" w:rsidRPr="00E31EE8" w:rsidRDefault="00E31EE8" w:rsidP="00E31EE8">
      <w:pPr>
        <w:spacing w:line="276" w:lineRule="auto"/>
        <w:jc w:val="both"/>
        <w:rPr>
          <w:rFonts w:ascii="Arial" w:hAnsi="Arial" w:cs="Arial"/>
          <w:sz w:val="22"/>
        </w:rPr>
      </w:pPr>
      <w:r w:rsidRPr="00E31EE8">
        <w:rPr>
          <w:rFonts w:ascii="Arial" w:hAnsi="Arial" w:cs="Arial"/>
          <w:sz w:val="22"/>
        </w:rPr>
        <w:t>Buďte vnímaví k problémom a potrebám druhého. Prejavte svoju účasť tým, že vyrozprávate podobný problém zo svojho života a to, ako ste ho vyriešili s pomocou Ježišovej moci.</w:t>
      </w:r>
    </w:p>
    <w:p w:rsidR="00E31EE8" w:rsidRPr="00E31EE8" w:rsidRDefault="00E31EE8" w:rsidP="00E31EE8">
      <w:pPr>
        <w:spacing w:line="276" w:lineRule="auto"/>
        <w:jc w:val="both"/>
        <w:rPr>
          <w:rFonts w:ascii="Arial" w:hAnsi="Arial" w:cs="Arial"/>
          <w:sz w:val="22"/>
        </w:rPr>
      </w:pPr>
    </w:p>
    <w:p w:rsidR="00E31EE8" w:rsidRPr="00E31EE8" w:rsidRDefault="00E31EE8" w:rsidP="00E31EE8">
      <w:pPr>
        <w:spacing w:line="276" w:lineRule="auto"/>
        <w:jc w:val="both"/>
        <w:rPr>
          <w:rFonts w:ascii="Arial" w:hAnsi="Arial" w:cs="Arial"/>
          <w:sz w:val="22"/>
        </w:rPr>
      </w:pPr>
      <w:r w:rsidRPr="00E31EE8">
        <w:rPr>
          <w:rFonts w:ascii="Arial" w:hAnsi="Arial" w:cs="Arial"/>
          <w:sz w:val="22"/>
        </w:rPr>
        <w:t>Vždy si buďte vedomí, že je to Boh, kto otvára dvere, keď dozrel čas. Náš čas nie je jeho čas. Pre neho je tisíc rokov ako jeden deň.</w:t>
      </w:r>
    </w:p>
    <w:p w:rsidR="00E31EE8" w:rsidRPr="00E31EE8" w:rsidRDefault="00E31EE8" w:rsidP="00E31EE8">
      <w:pPr>
        <w:spacing w:line="276" w:lineRule="auto"/>
        <w:jc w:val="both"/>
        <w:rPr>
          <w:rFonts w:ascii="Arial" w:hAnsi="Arial" w:cs="Arial"/>
          <w:sz w:val="22"/>
        </w:rPr>
      </w:pPr>
    </w:p>
    <w:p w:rsidR="00E31EE8" w:rsidRPr="00E31EE8" w:rsidRDefault="00E31EE8" w:rsidP="00E31EE8">
      <w:pPr>
        <w:spacing w:line="276" w:lineRule="auto"/>
        <w:jc w:val="both"/>
        <w:rPr>
          <w:rFonts w:ascii="Arial" w:hAnsi="Arial" w:cs="Arial"/>
          <w:sz w:val="22"/>
        </w:rPr>
      </w:pPr>
      <w:r w:rsidRPr="00E31EE8">
        <w:rPr>
          <w:rFonts w:ascii="Arial" w:hAnsi="Arial" w:cs="Arial"/>
          <w:sz w:val="22"/>
        </w:rPr>
        <w:t>Prijmite ľudí takých, akí sú. To neznamená, že ich na takejto úrovni necháte.</w:t>
      </w:r>
    </w:p>
    <w:p w:rsidR="00E31EE8" w:rsidRPr="00E31EE8" w:rsidRDefault="00E31EE8" w:rsidP="00E31EE8">
      <w:pPr>
        <w:spacing w:line="276" w:lineRule="auto"/>
        <w:jc w:val="both"/>
        <w:rPr>
          <w:rFonts w:ascii="Arial" w:hAnsi="Arial" w:cs="Arial"/>
          <w:sz w:val="22"/>
        </w:rPr>
      </w:pPr>
    </w:p>
    <w:p w:rsidR="00E31EE8" w:rsidRPr="00E31EE8" w:rsidRDefault="00E31EE8" w:rsidP="00E31EE8">
      <w:pPr>
        <w:spacing w:line="276" w:lineRule="auto"/>
        <w:jc w:val="both"/>
        <w:rPr>
          <w:rFonts w:ascii="Arial" w:hAnsi="Arial" w:cs="Arial"/>
          <w:sz w:val="22"/>
        </w:rPr>
      </w:pPr>
      <w:r w:rsidRPr="00E31EE8">
        <w:rPr>
          <w:rFonts w:ascii="Arial" w:hAnsi="Arial" w:cs="Arial"/>
          <w:sz w:val="22"/>
        </w:rPr>
        <w:t>"Rešpektujte duchovný stav človeka, ktorému zvestujete evanjelium. Rešpektujte jeho tempo. Nerobíme správne, ak ho neprimerane nútime." (Pápež Pavol VI.)</w:t>
      </w:r>
    </w:p>
    <w:p w:rsidR="00E31EE8" w:rsidRPr="00E31EE8" w:rsidRDefault="00E31EE8" w:rsidP="00E31EE8">
      <w:pPr>
        <w:spacing w:line="276" w:lineRule="auto"/>
        <w:jc w:val="both"/>
        <w:rPr>
          <w:rFonts w:ascii="Arial" w:hAnsi="Arial" w:cs="Arial"/>
          <w:sz w:val="22"/>
        </w:rPr>
      </w:pPr>
    </w:p>
    <w:p w:rsidR="00E31EE8" w:rsidRPr="00E31EE8" w:rsidRDefault="00E31EE8" w:rsidP="00E31EE8">
      <w:pPr>
        <w:spacing w:line="276" w:lineRule="auto"/>
        <w:jc w:val="both"/>
        <w:rPr>
          <w:rFonts w:ascii="Arial" w:hAnsi="Arial" w:cs="Arial"/>
          <w:sz w:val="22"/>
        </w:rPr>
      </w:pPr>
    </w:p>
    <w:p w:rsidR="00E31EE8" w:rsidRPr="00E31EE8" w:rsidRDefault="00E31EE8" w:rsidP="00E31EE8">
      <w:pPr>
        <w:spacing w:line="276" w:lineRule="auto"/>
        <w:jc w:val="both"/>
        <w:rPr>
          <w:rFonts w:ascii="Arial" w:hAnsi="Arial" w:cs="Arial"/>
          <w:sz w:val="22"/>
        </w:rPr>
      </w:pPr>
    </w:p>
    <w:p w:rsidR="00E31EE8" w:rsidRPr="00E31EE8" w:rsidRDefault="00E31EE8" w:rsidP="00E31EE8">
      <w:pPr>
        <w:spacing w:line="276" w:lineRule="auto"/>
        <w:jc w:val="both"/>
        <w:rPr>
          <w:rFonts w:ascii="Arial" w:hAnsi="Arial" w:cs="Arial"/>
          <w:sz w:val="22"/>
        </w:rPr>
      </w:pPr>
      <w:r w:rsidRPr="00E31EE8">
        <w:rPr>
          <w:rFonts w:ascii="Arial" w:hAnsi="Arial" w:cs="Arial"/>
          <w:sz w:val="22"/>
        </w:rPr>
        <w:t>ŠTYRI SPÔSOBY ZVESTOVANIA KRISTA</w:t>
      </w:r>
    </w:p>
    <w:p w:rsidR="00E31EE8" w:rsidRPr="00E31EE8" w:rsidRDefault="00E31EE8" w:rsidP="00E31EE8">
      <w:pPr>
        <w:spacing w:line="276" w:lineRule="auto"/>
        <w:jc w:val="both"/>
        <w:rPr>
          <w:rFonts w:ascii="Arial" w:hAnsi="Arial" w:cs="Arial"/>
          <w:sz w:val="22"/>
        </w:rPr>
      </w:pPr>
    </w:p>
    <w:p w:rsidR="00E31EE8" w:rsidRPr="00E31EE8" w:rsidRDefault="00E31EE8" w:rsidP="00E31EE8">
      <w:pPr>
        <w:spacing w:line="276" w:lineRule="auto"/>
        <w:jc w:val="both"/>
        <w:rPr>
          <w:rFonts w:ascii="Arial" w:hAnsi="Arial" w:cs="Arial"/>
          <w:sz w:val="22"/>
        </w:rPr>
      </w:pPr>
      <w:r w:rsidRPr="00E31EE8">
        <w:rPr>
          <w:rFonts w:ascii="Arial" w:hAnsi="Arial" w:cs="Arial"/>
          <w:sz w:val="22"/>
        </w:rPr>
        <w:t>Ak hovoríme o slovnom zvestovaní Krista, hovoríme vlastne o sprítomnení evanjelia. Môžeme to robiť jedným z ďalej uvedených spôsobov. Takmer denne sa nám naskytne príležitosť jedným z týchto spôsobov svedčiť:</w:t>
      </w:r>
    </w:p>
    <w:p w:rsidR="00E31EE8" w:rsidRPr="00E31EE8" w:rsidRDefault="00E31EE8" w:rsidP="00E31EE8">
      <w:pPr>
        <w:spacing w:line="276" w:lineRule="auto"/>
        <w:jc w:val="both"/>
        <w:rPr>
          <w:rFonts w:ascii="Arial" w:hAnsi="Arial" w:cs="Arial"/>
          <w:sz w:val="22"/>
        </w:rPr>
      </w:pPr>
    </w:p>
    <w:p w:rsidR="00E31EE8" w:rsidRPr="00E31EE8" w:rsidRDefault="00E31EE8" w:rsidP="00E31EE8">
      <w:pPr>
        <w:spacing w:line="276" w:lineRule="auto"/>
        <w:jc w:val="both"/>
        <w:rPr>
          <w:rFonts w:ascii="Arial" w:hAnsi="Arial" w:cs="Arial"/>
          <w:sz w:val="22"/>
        </w:rPr>
      </w:pPr>
      <w:r w:rsidRPr="00E31EE8">
        <w:rPr>
          <w:rFonts w:ascii="Arial" w:hAnsi="Arial" w:cs="Arial"/>
          <w:sz w:val="22"/>
        </w:rPr>
        <w:t xml:space="preserve">1 / SLOVO PRAVDY - jednoduché oznámenie nejakej Božej pravdy. Napr.: "Boh nám dnes dal krásny deň", "deti sú jedným z najlepších Božích darov", "tieto krásne hviezdy sa nad nami trblietajú preto, že Boh je skrytý za všetkým stvorením". SLOVO PRAVDY je možné oznámiť pri mnohých príležitostiach. V </w:t>
      </w:r>
      <w:proofErr w:type="spellStart"/>
      <w:r w:rsidRPr="00E31EE8">
        <w:rPr>
          <w:rFonts w:ascii="Arial" w:hAnsi="Arial" w:cs="Arial"/>
          <w:sz w:val="22"/>
        </w:rPr>
        <w:t>Jn</w:t>
      </w:r>
      <w:proofErr w:type="spellEnd"/>
      <w:r w:rsidRPr="00E31EE8">
        <w:rPr>
          <w:rFonts w:ascii="Arial" w:hAnsi="Arial" w:cs="Arial"/>
          <w:sz w:val="22"/>
        </w:rPr>
        <w:t xml:space="preserve"> 1, 29 hovorí Ján Krstiteľ slovo pravdy, keď v Ježišovi spoznáva Mesiáša: "Hľa, Baránok Boží, ktorý sníma hriechy sveta."</w:t>
      </w:r>
    </w:p>
    <w:p w:rsidR="00E31EE8" w:rsidRPr="00E31EE8" w:rsidRDefault="00E31EE8" w:rsidP="00E31EE8">
      <w:pPr>
        <w:spacing w:line="276" w:lineRule="auto"/>
        <w:jc w:val="both"/>
        <w:rPr>
          <w:rFonts w:ascii="Arial" w:hAnsi="Arial" w:cs="Arial"/>
          <w:sz w:val="22"/>
        </w:rPr>
      </w:pPr>
    </w:p>
    <w:p w:rsidR="00E31EE8" w:rsidRPr="00E31EE8" w:rsidRDefault="00E31EE8" w:rsidP="00E31EE8">
      <w:pPr>
        <w:spacing w:line="276" w:lineRule="auto"/>
        <w:jc w:val="both"/>
        <w:rPr>
          <w:rFonts w:ascii="Arial" w:hAnsi="Arial" w:cs="Arial"/>
          <w:sz w:val="22"/>
        </w:rPr>
      </w:pPr>
      <w:r w:rsidRPr="00E31EE8">
        <w:rPr>
          <w:rFonts w:ascii="Arial" w:hAnsi="Arial" w:cs="Arial"/>
          <w:sz w:val="22"/>
        </w:rPr>
        <w:t xml:space="preserve">2/ OSOBNÉ SVEDECTVO - podelenie sa s vaším zážitkom s Kristom. Na tomto spôsobe je veľkolepé to, že ho nikto nemôže poprieť! Nikto nemôže polemizovať s vašou osobnou skúsenosťou. Pamätajte, že svedectvo nie je rozprávanie o tom, ako ste sa stali kresťanmi. Svedectvo je rozprávanie o tom, čo pre vás Boh robí dnes, včera alebo v určitej situácii v minulosti. V </w:t>
      </w:r>
      <w:proofErr w:type="spellStart"/>
      <w:r w:rsidRPr="00E31EE8">
        <w:rPr>
          <w:rFonts w:ascii="Arial" w:hAnsi="Arial" w:cs="Arial"/>
          <w:sz w:val="22"/>
        </w:rPr>
        <w:t>Jn</w:t>
      </w:r>
      <w:proofErr w:type="spellEnd"/>
      <w:r w:rsidRPr="00E31EE8">
        <w:rPr>
          <w:rFonts w:ascii="Arial" w:hAnsi="Arial" w:cs="Arial"/>
          <w:sz w:val="22"/>
        </w:rPr>
        <w:t xml:space="preserve"> 1, 41 svedčí Ondrej Pavlovi, keď hovorí: "Našli sme Mesiáša."</w:t>
      </w:r>
    </w:p>
    <w:p w:rsidR="00E31EE8" w:rsidRPr="00E31EE8" w:rsidRDefault="00E31EE8" w:rsidP="00E31EE8">
      <w:pPr>
        <w:spacing w:line="276" w:lineRule="auto"/>
        <w:jc w:val="both"/>
        <w:rPr>
          <w:rFonts w:ascii="Arial" w:hAnsi="Arial" w:cs="Arial"/>
          <w:sz w:val="22"/>
        </w:rPr>
      </w:pPr>
    </w:p>
    <w:p w:rsidR="00E31EE8" w:rsidRPr="00E31EE8" w:rsidRDefault="00E31EE8" w:rsidP="00E31EE8">
      <w:pPr>
        <w:spacing w:line="276" w:lineRule="auto"/>
        <w:jc w:val="both"/>
        <w:rPr>
          <w:rFonts w:ascii="Arial" w:hAnsi="Arial" w:cs="Arial"/>
          <w:sz w:val="22"/>
        </w:rPr>
      </w:pPr>
      <w:r w:rsidRPr="00E31EE8">
        <w:rPr>
          <w:rFonts w:ascii="Arial" w:hAnsi="Arial" w:cs="Arial"/>
          <w:sz w:val="22"/>
        </w:rPr>
        <w:t>"Moderný človek radšej počúva svedkov než učiteľov, a ak počúva učiteľov, je to preto, že sú svedkami." Pápež Pavol VI.</w:t>
      </w:r>
    </w:p>
    <w:p w:rsidR="00E31EE8" w:rsidRPr="00E31EE8" w:rsidRDefault="00E31EE8" w:rsidP="00E31EE8">
      <w:pPr>
        <w:spacing w:line="276" w:lineRule="auto"/>
        <w:jc w:val="both"/>
        <w:rPr>
          <w:rFonts w:ascii="Arial" w:hAnsi="Arial" w:cs="Arial"/>
          <w:sz w:val="22"/>
        </w:rPr>
      </w:pPr>
    </w:p>
    <w:p w:rsidR="00E31EE8" w:rsidRPr="00E31EE8" w:rsidRDefault="00E31EE8" w:rsidP="00E31EE8">
      <w:pPr>
        <w:spacing w:line="276" w:lineRule="auto"/>
        <w:jc w:val="both"/>
        <w:rPr>
          <w:rFonts w:ascii="Arial" w:hAnsi="Arial" w:cs="Arial"/>
          <w:sz w:val="22"/>
        </w:rPr>
      </w:pPr>
      <w:r w:rsidRPr="00E31EE8">
        <w:rPr>
          <w:rFonts w:ascii="Arial" w:hAnsi="Arial" w:cs="Arial"/>
          <w:sz w:val="22"/>
        </w:rPr>
        <w:t>3 / EVANJELIUM - znamená priamo povedať, ako ten človek môže poznať Krista. Sk 2, 37: "Keď to počuli, bolesť im prenikla srdce a povedali Petrovi a ostatným apoštolom: Čo máme robiť, bratia?"</w:t>
      </w:r>
    </w:p>
    <w:p w:rsidR="00E31EE8" w:rsidRPr="00E31EE8" w:rsidRDefault="00E31EE8" w:rsidP="00E31EE8">
      <w:pPr>
        <w:spacing w:line="276" w:lineRule="auto"/>
        <w:jc w:val="both"/>
        <w:rPr>
          <w:rFonts w:ascii="Arial" w:hAnsi="Arial" w:cs="Arial"/>
          <w:sz w:val="22"/>
        </w:rPr>
      </w:pPr>
    </w:p>
    <w:p w:rsidR="00E31EE8" w:rsidRPr="00E31EE8" w:rsidRDefault="00E31EE8" w:rsidP="00E31EE8">
      <w:pPr>
        <w:spacing w:line="276" w:lineRule="auto"/>
        <w:jc w:val="both"/>
        <w:rPr>
          <w:rFonts w:ascii="Arial" w:hAnsi="Arial" w:cs="Arial"/>
          <w:sz w:val="22"/>
        </w:rPr>
      </w:pPr>
      <w:r w:rsidRPr="00E31EE8">
        <w:rPr>
          <w:rFonts w:ascii="Arial" w:hAnsi="Arial" w:cs="Arial"/>
          <w:sz w:val="22"/>
        </w:rPr>
        <w:t>4/ POZVANIE - vysvetlíme, o čo ide pri schôdzke nášho spoločenstva a pozveme svojho priateľa na budúci týždeň. Dáme najavo, že nás bude tešiť, keď priateľ našu ponuku prijme.</w:t>
      </w:r>
    </w:p>
    <w:p w:rsidR="00E31EE8" w:rsidRPr="00E31EE8" w:rsidRDefault="00E31EE8" w:rsidP="00E31EE8">
      <w:pPr>
        <w:spacing w:line="276" w:lineRule="auto"/>
        <w:jc w:val="both"/>
        <w:rPr>
          <w:rFonts w:ascii="Arial" w:hAnsi="Arial" w:cs="Arial"/>
          <w:sz w:val="22"/>
        </w:rPr>
      </w:pPr>
    </w:p>
    <w:p w:rsidR="00E31EE8" w:rsidRPr="00E31EE8" w:rsidRDefault="00E31EE8" w:rsidP="00E31EE8">
      <w:pPr>
        <w:spacing w:line="276" w:lineRule="auto"/>
        <w:jc w:val="both"/>
        <w:rPr>
          <w:rFonts w:ascii="Arial" w:hAnsi="Arial" w:cs="Arial"/>
          <w:sz w:val="22"/>
        </w:rPr>
      </w:pPr>
      <w:r w:rsidRPr="00E31EE8">
        <w:rPr>
          <w:rFonts w:ascii="Arial" w:hAnsi="Arial" w:cs="Arial"/>
          <w:sz w:val="22"/>
        </w:rPr>
        <w:t>(Zdroj: Systém farnosti v bunkách)</w:t>
      </w:r>
    </w:p>
    <w:p w:rsidR="00A54A36" w:rsidRPr="00BD214A" w:rsidRDefault="00A54A36" w:rsidP="00BD214A">
      <w:pPr>
        <w:spacing w:line="276" w:lineRule="auto"/>
        <w:ind w:hanging="284"/>
        <w:jc w:val="both"/>
        <w:rPr>
          <w:rFonts w:ascii="Arial" w:hAnsi="Arial" w:cs="Arial"/>
          <w:sz w:val="22"/>
          <w:szCs w:val="20"/>
        </w:rPr>
      </w:pPr>
    </w:p>
    <w:sectPr w:rsidR="00A54A36" w:rsidRPr="00BD214A" w:rsidSect="00832E5F">
      <w:headerReference w:type="default" r:id="rId15"/>
      <w:headerReference w:type="first" r:id="rId16"/>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019" w:rsidRDefault="00F30019" w:rsidP="000C45FF">
      <w:r>
        <w:separator/>
      </w:r>
    </w:p>
  </w:endnote>
  <w:endnote w:type="continuationSeparator" w:id="0">
    <w:p w:rsidR="00F30019" w:rsidRDefault="00F30019"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Meiryo">
    <w:altName w:val="MS Gothic"/>
    <w:charset w:val="80"/>
    <w:family w:val="swiss"/>
    <w:pitch w:val="variable"/>
    <w:sig w:usb0="E00002FF" w:usb1="6AC7FFFF" w:usb2="08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019" w:rsidRDefault="00F30019" w:rsidP="000C45FF">
      <w:r>
        <w:separator/>
      </w:r>
    </w:p>
  </w:footnote>
  <w:footnote w:type="continuationSeparator" w:id="0">
    <w:p w:rsidR="00F30019" w:rsidRDefault="00F30019"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9F3"/>
    <w:multiLevelType w:val="hybridMultilevel"/>
    <w:tmpl w:val="6EA64CA8"/>
    <w:lvl w:ilvl="0" w:tplc="0758250E">
      <w:start w:val="5"/>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3B82E0A"/>
    <w:multiLevelType w:val="hybridMultilevel"/>
    <w:tmpl w:val="00B443B8"/>
    <w:lvl w:ilvl="0" w:tplc="0758250E">
      <w:start w:val="5"/>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F386D63"/>
    <w:multiLevelType w:val="hybridMultilevel"/>
    <w:tmpl w:val="97785D3A"/>
    <w:lvl w:ilvl="0" w:tplc="0758250E">
      <w:start w:val="5"/>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7A47752"/>
    <w:multiLevelType w:val="multilevel"/>
    <w:tmpl w:val="A3A80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F80872"/>
    <w:multiLevelType w:val="hybridMultilevel"/>
    <w:tmpl w:val="5E38E6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0514FFC"/>
    <w:multiLevelType w:val="multilevel"/>
    <w:tmpl w:val="8BC4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227544"/>
    <w:multiLevelType w:val="hybridMultilevel"/>
    <w:tmpl w:val="233E5E36"/>
    <w:lvl w:ilvl="0" w:tplc="0758250E">
      <w:start w:val="5"/>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DF92DBB"/>
    <w:multiLevelType w:val="hybridMultilevel"/>
    <w:tmpl w:val="34CE163C"/>
    <w:lvl w:ilvl="0" w:tplc="0758250E">
      <w:start w:val="5"/>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2B56673"/>
    <w:multiLevelType w:val="hybridMultilevel"/>
    <w:tmpl w:val="1388AC88"/>
    <w:lvl w:ilvl="0" w:tplc="0758250E">
      <w:start w:val="5"/>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8"/>
  </w:num>
  <w:num w:numId="5">
    <w:abstractNumId w:val="5"/>
  </w:num>
  <w:num w:numId="6">
    <w:abstractNumId w:val="2"/>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577E6"/>
    <w:rsid w:val="00094499"/>
    <w:rsid w:val="000A6F7E"/>
    <w:rsid w:val="000C45FF"/>
    <w:rsid w:val="000E3FD1"/>
    <w:rsid w:val="00112054"/>
    <w:rsid w:val="001525E1"/>
    <w:rsid w:val="001719CE"/>
    <w:rsid w:val="00180329"/>
    <w:rsid w:val="0019001F"/>
    <w:rsid w:val="001A74A5"/>
    <w:rsid w:val="001B2ABD"/>
    <w:rsid w:val="001B5BD9"/>
    <w:rsid w:val="001E0391"/>
    <w:rsid w:val="001E1759"/>
    <w:rsid w:val="001F1ECC"/>
    <w:rsid w:val="002400EB"/>
    <w:rsid w:val="00254CA8"/>
    <w:rsid w:val="00256CF7"/>
    <w:rsid w:val="00256E23"/>
    <w:rsid w:val="00281FD5"/>
    <w:rsid w:val="002D690F"/>
    <w:rsid w:val="002D6F98"/>
    <w:rsid w:val="0030481B"/>
    <w:rsid w:val="003156FC"/>
    <w:rsid w:val="003254B5"/>
    <w:rsid w:val="003478D1"/>
    <w:rsid w:val="0037121F"/>
    <w:rsid w:val="00395595"/>
    <w:rsid w:val="003A6B7D"/>
    <w:rsid w:val="003B06CA"/>
    <w:rsid w:val="003F031F"/>
    <w:rsid w:val="004071FC"/>
    <w:rsid w:val="004231CE"/>
    <w:rsid w:val="00445947"/>
    <w:rsid w:val="004572ED"/>
    <w:rsid w:val="00477100"/>
    <w:rsid w:val="004813B3"/>
    <w:rsid w:val="00487F7C"/>
    <w:rsid w:val="00496591"/>
    <w:rsid w:val="004A1F44"/>
    <w:rsid w:val="004C63E4"/>
    <w:rsid w:val="004D3011"/>
    <w:rsid w:val="005262AC"/>
    <w:rsid w:val="005A17B0"/>
    <w:rsid w:val="005C56BE"/>
    <w:rsid w:val="005D6CD8"/>
    <w:rsid w:val="005E39D5"/>
    <w:rsid w:val="00600670"/>
    <w:rsid w:val="006010D2"/>
    <w:rsid w:val="0062123A"/>
    <w:rsid w:val="00646E75"/>
    <w:rsid w:val="006771D0"/>
    <w:rsid w:val="0069119E"/>
    <w:rsid w:val="006958CB"/>
    <w:rsid w:val="006A1B7B"/>
    <w:rsid w:val="00715FCB"/>
    <w:rsid w:val="00730790"/>
    <w:rsid w:val="00743101"/>
    <w:rsid w:val="00770FA5"/>
    <w:rsid w:val="007775E1"/>
    <w:rsid w:val="007867A0"/>
    <w:rsid w:val="007927F5"/>
    <w:rsid w:val="007D0AA4"/>
    <w:rsid w:val="00802CA0"/>
    <w:rsid w:val="00813785"/>
    <w:rsid w:val="008235C6"/>
    <w:rsid w:val="00832E5F"/>
    <w:rsid w:val="008813CA"/>
    <w:rsid w:val="00883F45"/>
    <w:rsid w:val="008B3E7C"/>
    <w:rsid w:val="00914658"/>
    <w:rsid w:val="009260CD"/>
    <w:rsid w:val="00952C25"/>
    <w:rsid w:val="009C51E2"/>
    <w:rsid w:val="00A2118D"/>
    <w:rsid w:val="00A3711B"/>
    <w:rsid w:val="00A54A36"/>
    <w:rsid w:val="00A67C72"/>
    <w:rsid w:val="00AC5199"/>
    <w:rsid w:val="00AD76E2"/>
    <w:rsid w:val="00AE7882"/>
    <w:rsid w:val="00B20152"/>
    <w:rsid w:val="00B359E4"/>
    <w:rsid w:val="00B44E8D"/>
    <w:rsid w:val="00B57D98"/>
    <w:rsid w:val="00B70850"/>
    <w:rsid w:val="00B71566"/>
    <w:rsid w:val="00BB5864"/>
    <w:rsid w:val="00BD18AB"/>
    <w:rsid w:val="00BD214A"/>
    <w:rsid w:val="00C066B6"/>
    <w:rsid w:val="00C37BA1"/>
    <w:rsid w:val="00C4674C"/>
    <w:rsid w:val="00C506CF"/>
    <w:rsid w:val="00C72599"/>
    <w:rsid w:val="00C72BED"/>
    <w:rsid w:val="00C9578B"/>
    <w:rsid w:val="00CB0030"/>
    <w:rsid w:val="00CB0055"/>
    <w:rsid w:val="00CE522B"/>
    <w:rsid w:val="00D2522B"/>
    <w:rsid w:val="00D422DE"/>
    <w:rsid w:val="00D5459D"/>
    <w:rsid w:val="00D8349A"/>
    <w:rsid w:val="00DA1F4D"/>
    <w:rsid w:val="00DD172A"/>
    <w:rsid w:val="00DE6C2F"/>
    <w:rsid w:val="00E25A26"/>
    <w:rsid w:val="00E31EE8"/>
    <w:rsid w:val="00E4381A"/>
    <w:rsid w:val="00E55D74"/>
    <w:rsid w:val="00E57CB9"/>
    <w:rsid w:val="00F30019"/>
    <w:rsid w:val="00F60274"/>
    <w:rsid w:val="00F61E5F"/>
    <w:rsid w:val="00F778C2"/>
    <w:rsid w:val="00F77FB9"/>
    <w:rsid w:val="00FA2238"/>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20"/>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4036">
      <w:bodyDiv w:val="1"/>
      <w:marLeft w:val="0"/>
      <w:marRight w:val="0"/>
      <w:marTop w:val="0"/>
      <w:marBottom w:val="0"/>
      <w:divBdr>
        <w:top w:val="none" w:sz="0" w:space="0" w:color="auto"/>
        <w:left w:val="none" w:sz="0" w:space="0" w:color="auto"/>
        <w:bottom w:val="none" w:sz="0" w:space="0" w:color="auto"/>
        <w:right w:val="none" w:sz="0" w:space="0" w:color="auto"/>
      </w:divBdr>
      <w:divsChild>
        <w:div w:id="439448039">
          <w:marLeft w:val="0"/>
          <w:marRight w:val="0"/>
          <w:marTop w:val="0"/>
          <w:marBottom w:val="0"/>
          <w:divBdr>
            <w:top w:val="none" w:sz="0" w:space="0" w:color="auto"/>
            <w:left w:val="none" w:sz="0" w:space="0" w:color="auto"/>
            <w:bottom w:val="none" w:sz="0" w:space="0" w:color="auto"/>
            <w:right w:val="none" w:sz="0" w:space="0" w:color="auto"/>
          </w:divBdr>
        </w:div>
        <w:div w:id="1311902151">
          <w:marLeft w:val="0"/>
          <w:marRight w:val="0"/>
          <w:marTop w:val="0"/>
          <w:marBottom w:val="0"/>
          <w:divBdr>
            <w:top w:val="none" w:sz="0" w:space="0" w:color="auto"/>
            <w:left w:val="none" w:sz="0" w:space="0" w:color="auto"/>
            <w:bottom w:val="none" w:sz="0" w:space="0" w:color="auto"/>
            <w:right w:val="none" w:sz="0" w:space="0" w:color="auto"/>
          </w:divBdr>
        </w:div>
        <w:div w:id="263658792">
          <w:marLeft w:val="0"/>
          <w:marRight w:val="0"/>
          <w:marTop w:val="0"/>
          <w:marBottom w:val="0"/>
          <w:divBdr>
            <w:top w:val="none" w:sz="0" w:space="0" w:color="auto"/>
            <w:left w:val="none" w:sz="0" w:space="0" w:color="auto"/>
            <w:bottom w:val="none" w:sz="0" w:space="0" w:color="auto"/>
            <w:right w:val="none" w:sz="0" w:space="0" w:color="auto"/>
          </w:divBdr>
        </w:div>
        <w:div w:id="512189297">
          <w:marLeft w:val="0"/>
          <w:marRight w:val="0"/>
          <w:marTop w:val="0"/>
          <w:marBottom w:val="0"/>
          <w:divBdr>
            <w:top w:val="none" w:sz="0" w:space="0" w:color="auto"/>
            <w:left w:val="none" w:sz="0" w:space="0" w:color="auto"/>
            <w:bottom w:val="none" w:sz="0" w:space="0" w:color="auto"/>
            <w:right w:val="none" w:sz="0" w:space="0" w:color="auto"/>
          </w:divBdr>
          <w:divsChild>
            <w:div w:id="662927282">
              <w:marLeft w:val="0"/>
              <w:marRight w:val="0"/>
              <w:marTop w:val="0"/>
              <w:marBottom w:val="0"/>
              <w:divBdr>
                <w:top w:val="none" w:sz="0" w:space="0" w:color="auto"/>
                <w:left w:val="none" w:sz="0" w:space="0" w:color="auto"/>
                <w:bottom w:val="none" w:sz="0" w:space="0" w:color="auto"/>
                <w:right w:val="none" w:sz="0" w:space="0" w:color="auto"/>
              </w:divBdr>
            </w:div>
            <w:div w:id="405539323">
              <w:marLeft w:val="0"/>
              <w:marRight w:val="0"/>
              <w:marTop w:val="0"/>
              <w:marBottom w:val="0"/>
              <w:divBdr>
                <w:top w:val="none" w:sz="0" w:space="0" w:color="auto"/>
                <w:left w:val="none" w:sz="0" w:space="0" w:color="auto"/>
                <w:bottom w:val="none" w:sz="0" w:space="0" w:color="auto"/>
                <w:right w:val="none" w:sz="0" w:space="0" w:color="auto"/>
              </w:divBdr>
            </w:div>
            <w:div w:id="20713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4074">
      <w:bodyDiv w:val="1"/>
      <w:marLeft w:val="0"/>
      <w:marRight w:val="0"/>
      <w:marTop w:val="0"/>
      <w:marBottom w:val="0"/>
      <w:divBdr>
        <w:top w:val="none" w:sz="0" w:space="0" w:color="auto"/>
        <w:left w:val="none" w:sz="0" w:space="0" w:color="auto"/>
        <w:bottom w:val="none" w:sz="0" w:space="0" w:color="auto"/>
        <w:right w:val="none" w:sz="0" w:space="0" w:color="auto"/>
      </w:divBdr>
      <w:divsChild>
        <w:div w:id="951783349">
          <w:marLeft w:val="0"/>
          <w:marRight w:val="0"/>
          <w:marTop w:val="0"/>
          <w:marBottom w:val="0"/>
          <w:divBdr>
            <w:top w:val="none" w:sz="0" w:space="0" w:color="auto"/>
            <w:left w:val="none" w:sz="0" w:space="0" w:color="auto"/>
            <w:bottom w:val="none" w:sz="0" w:space="0" w:color="auto"/>
            <w:right w:val="none" w:sz="0" w:space="0" w:color="auto"/>
          </w:divBdr>
        </w:div>
        <w:div w:id="231307855">
          <w:marLeft w:val="0"/>
          <w:marRight w:val="0"/>
          <w:marTop w:val="0"/>
          <w:marBottom w:val="0"/>
          <w:divBdr>
            <w:top w:val="none" w:sz="0" w:space="0" w:color="auto"/>
            <w:left w:val="none" w:sz="0" w:space="0" w:color="auto"/>
            <w:bottom w:val="none" w:sz="0" w:space="0" w:color="auto"/>
            <w:right w:val="none" w:sz="0" w:space="0" w:color="auto"/>
          </w:divBdr>
        </w:div>
        <w:div w:id="1230459787">
          <w:marLeft w:val="0"/>
          <w:marRight w:val="0"/>
          <w:marTop w:val="0"/>
          <w:marBottom w:val="0"/>
          <w:divBdr>
            <w:top w:val="none" w:sz="0" w:space="0" w:color="auto"/>
            <w:left w:val="none" w:sz="0" w:space="0" w:color="auto"/>
            <w:bottom w:val="none" w:sz="0" w:space="0" w:color="auto"/>
            <w:right w:val="none" w:sz="0" w:space="0" w:color="auto"/>
          </w:divBdr>
        </w:div>
        <w:div w:id="670833672">
          <w:marLeft w:val="0"/>
          <w:marRight w:val="0"/>
          <w:marTop w:val="0"/>
          <w:marBottom w:val="0"/>
          <w:divBdr>
            <w:top w:val="none" w:sz="0" w:space="0" w:color="auto"/>
            <w:left w:val="none" w:sz="0" w:space="0" w:color="auto"/>
            <w:bottom w:val="none" w:sz="0" w:space="0" w:color="auto"/>
            <w:right w:val="none" w:sz="0" w:space="0" w:color="auto"/>
          </w:divBdr>
        </w:div>
        <w:div w:id="2088114721">
          <w:marLeft w:val="0"/>
          <w:marRight w:val="0"/>
          <w:marTop w:val="0"/>
          <w:marBottom w:val="0"/>
          <w:divBdr>
            <w:top w:val="none" w:sz="0" w:space="0" w:color="auto"/>
            <w:left w:val="none" w:sz="0" w:space="0" w:color="auto"/>
            <w:bottom w:val="none" w:sz="0" w:space="0" w:color="auto"/>
            <w:right w:val="none" w:sz="0" w:space="0" w:color="auto"/>
          </w:divBdr>
        </w:div>
        <w:div w:id="19935395">
          <w:marLeft w:val="0"/>
          <w:marRight w:val="0"/>
          <w:marTop w:val="0"/>
          <w:marBottom w:val="0"/>
          <w:divBdr>
            <w:top w:val="none" w:sz="0" w:space="0" w:color="auto"/>
            <w:left w:val="none" w:sz="0" w:space="0" w:color="auto"/>
            <w:bottom w:val="none" w:sz="0" w:space="0" w:color="auto"/>
            <w:right w:val="none" w:sz="0" w:space="0" w:color="auto"/>
          </w:divBdr>
        </w:div>
        <w:div w:id="1691950023">
          <w:marLeft w:val="0"/>
          <w:marRight w:val="0"/>
          <w:marTop w:val="0"/>
          <w:marBottom w:val="0"/>
          <w:divBdr>
            <w:top w:val="none" w:sz="0" w:space="0" w:color="auto"/>
            <w:left w:val="none" w:sz="0" w:space="0" w:color="auto"/>
            <w:bottom w:val="none" w:sz="0" w:space="0" w:color="auto"/>
            <w:right w:val="none" w:sz="0" w:space="0" w:color="auto"/>
          </w:divBdr>
        </w:div>
        <w:div w:id="1035276254">
          <w:marLeft w:val="0"/>
          <w:marRight w:val="0"/>
          <w:marTop w:val="0"/>
          <w:marBottom w:val="0"/>
          <w:divBdr>
            <w:top w:val="none" w:sz="0" w:space="0" w:color="auto"/>
            <w:left w:val="none" w:sz="0" w:space="0" w:color="auto"/>
            <w:bottom w:val="none" w:sz="0" w:space="0" w:color="auto"/>
            <w:right w:val="none" w:sz="0" w:space="0" w:color="auto"/>
          </w:divBdr>
        </w:div>
        <w:div w:id="1312177146">
          <w:marLeft w:val="0"/>
          <w:marRight w:val="0"/>
          <w:marTop w:val="0"/>
          <w:marBottom w:val="0"/>
          <w:divBdr>
            <w:top w:val="none" w:sz="0" w:space="0" w:color="auto"/>
            <w:left w:val="none" w:sz="0" w:space="0" w:color="auto"/>
            <w:bottom w:val="none" w:sz="0" w:space="0" w:color="auto"/>
            <w:right w:val="none" w:sz="0" w:space="0" w:color="auto"/>
          </w:divBdr>
        </w:div>
        <w:div w:id="2064253034">
          <w:marLeft w:val="0"/>
          <w:marRight w:val="0"/>
          <w:marTop w:val="0"/>
          <w:marBottom w:val="0"/>
          <w:divBdr>
            <w:top w:val="none" w:sz="0" w:space="0" w:color="auto"/>
            <w:left w:val="none" w:sz="0" w:space="0" w:color="auto"/>
            <w:bottom w:val="none" w:sz="0" w:space="0" w:color="auto"/>
            <w:right w:val="none" w:sz="0" w:space="0" w:color="auto"/>
          </w:divBdr>
        </w:div>
        <w:div w:id="1582985576">
          <w:marLeft w:val="0"/>
          <w:marRight w:val="0"/>
          <w:marTop w:val="0"/>
          <w:marBottom w:val="0"/>
          <w:divBdr>
            <w:top w:val="none" w:sz="0" w:space="0" w:color="auto"/>
            <w:left w:val="none" w:sz="0" w:space="0" w:color="auto"/>
            <w:bottom w:val="none" w:sz="0" w:space="0" w:color="auto"/>
            <w:right w:val="none" w:sz="0" w:space="0" w:color="auto"/>
          </w:divBdr>
        </w:div>
        <w:div w:id="1047142286">
          <w:marLeft w:val="0"/>
          <w:marRight w:val="0"/>
          <w:marTop w:val="0"/>
          <w:marBottom w:val="0"/>
          <w:divBdr>
            <w:top w:val="none" w:sz="0" w:space="0" w:color="auto"/>
            <w:left w:val="none" w:sz="0" w:space="0" w:color="auto"/>
            <w:bottom w:val="none" w:sz="0" w:space="0" w:color="auto"/>
            <w:right w:val="none" w:sz="0" w:space="0" w:color="auto"/>
          </w:divBdr>
        </w:div>
        <w:div w:id="425660735">
          <w:marLeft w:val="0"/>
          <w:marRight w:val="0"/>
          <w:marTop w:val="0"/>
          <w:marBottom w:val="0"/>
          <w:divBdr>
            <w:top w:val="none" w:sz="0" w:space="0" w:color="auto"/>
            <w:left w:val="none" w:sz="0" w:space="0" w:color="auto"/>
            <w:bottom w:val="none" w:sz="0" w:space="0" w:color="auto"/>
            <w:right w:val="none" w:sz="0" w:space="0" w:color="auto"/>
          </w:divBdr>
        </w:div>
        <w:div w:id="448594488">
          <w:marLeft w:val="0"/>
          <w:marRight w:val="0"/>
          <w:marTop w:val="0"/>
          <w:marBottom w:val="0"/>
          <w:divBdr>
            <w:top w:val="none" w:sz="0" w:space="0" w:color="auto"/>
            <w:left w:val="none" w:sz="0" w:space="0" w:color="auto"/>
            <w:bottom w:val="none" w:sz="0" w:space="0" w:color="auto"/>
            <w:right w:val="none" w:sz="0" w:space="0" w:color="auto"/>
          </w:divBdr>
        </w:div>
        <w:div w:id="387068114">
          <w:marLeft w:val="0"/>
          <w:marRight w:val="0"/>
          <w:marTop w:val="0"/>
          <w:marBottom w:val="0"/>
          <w:divBdr>
            <w:top w:val="none" w:sz="0" w:space="0" w:color="auto"/>
            <w:left w:val="none" w:sz="0" w:space="0" w:color="auto"/>
            <w:bottom w:val="none" w:sz="0" w:space="0" w:color="auto"/>
            <w:right w:val="none" w:sz="0" w:space="0" w:color="auto"/>
          </w:divBdr>
        </w:div>
        <w:div w:id="2002930536">
          <w:marLeft w:val="0"/>
          <w:marRight w:val="0"/>
          <w:marTop w:val="0"/>
          <w:marBottom w:val="0"/>
          <w:divBdr>
            <w:top w:val="none" w:sz="0" w:space="0" w:color="auto"/>
            <w:left w:val="none" w:sz="0" w:space="0" w:color="auto"/>
            <w:bottom w:val="none" w:sz="0" w:space="0" w:color="auto"/>
            <w:right w:val="none" w:sz="0" w:space="0" w:color="auto"/>
          </w:divBdr>
        </w:div>
        <w:div w:id="2034646041">
          <w:marLeft w:val="0"/>
          <w:marRight w:val="0"/>
          <w:marTop w:val="0"/>
          <w:marBottom w:val="0"/>
          <w:divBdr>
            <w:top w:val="none" w:sz="0" w:space="0" w:color="auto"/>
            <w:left w:val="none" w:sz="0" w:space="0" w:color="auto"/>
            <w:bottom w:val="none" w:sz="0" w:space="0" w:color="auto"/>
            <w:right w:val="none" w:sz="0" w:space="0" w:color="auto"/>
          </w:divBdr>
        </w:div>
      </w:divsChild>
    </w:div>
    <w:div w:id="1283001585">
      <w:bodyDiv w:val="1"/>
      <w:marLeft w:val="0"/>
      <w:marRight w:val="0"/>
      <w:marTop w:val="0"/>
      <w:marBottom w:val="0"/>
      <w:divBdr>
        <w:top w:val="none" w:sz="0" w:space="0" w:color="auto"/>
        <w:left w:val="none" w:sz="0" w:space="0" w:color="auto"/>
        <w:bottom w:val="none" w:sz="0" w:space="0" w:color="auto"/>
        <w:right w:val="none" w:sz="0" w:space="0" w:color="auto"/>
      </w:divBdr>
    </w:div>
    <w:div w:id="1819298530">
      <w:bodyDiv w:val="1"/>
      <w:marLeft w:val="0"/>
      <w:marRight w:val="0"/>
      <w:marTop w:val="0"/>
      <w:marBottom w:val="0"/>
      <w:divBdr>
        <w:top w:val="none" w:sz="0" w:space="0" w:color="auto"/>
        <w:left w:val="none" w:sz="0" w:space="0" w:color="auto"/>
        <w:bottom w:val="none" w:sz="0" w:space="0" w:color="auto"/>
        <w:right w:val="none" w:sz="0" w:space="0" w:color="auto"/>
      </w:divBdr>
      <w:divsChild>
        <w:div w:id="698579561">
          <w:marLeft w:val="0"/>
          <w:marRight w:val="0"/>
          <w:marTop w:val="0"/>
          <w:marBottom w:val="0"/>
          <w:divBdr>
            <w:top w:val="none" w:sz="0" w:space="0" w:color="auto"/>
            <w:left w:val="none" w:sz="0" w:space="0" w:color="auto"/>
            <w:bottom w:val="none" w:sz="0" w:space="0" w:color="auto"/>
            <w:right w:val="none" w:sz="0" w:space="0" w:color="auto"/>
          </w:divBdr>
        </w:div>
        <w:div w:id="932512211">
          <w:marLeft w:val="0"/>
          <w:marRight w:val="0"/>
          <w:marTop w:val="0"/>
          <w:marBottom w:val="0"/>
          <w:divBdr>
            <w:top w:val="none" w:sz="0" w:space="0" w:color="auto"/>
            <w:left w:val="none" w:sz="0" w:space="0" w:color="auto"/>
            <w:bottom w:val="none" w:sz="0" w:space="0" w:color="auto"/>
            <w:right w:val="none" w:sz="0" w:space="0" w:color="auto"/>
          </w:divBdr>
        </w:div>
        <w:div w:id="32537745">
          <w:marLeft w:val="0"/>
          <w:marRight w:val="0"/>
          <w:marTop w:val="0"/>
          <w:marBottom w:val="0"/>
          <w:divBdr>
            <w:top w:val="none" w:sz="0" w:space="0" w:color="auto"/>
            <w:left w:val="none" w:sz="0" w:space="0" w:color="auto"/>
            <w:bottom w:val="none" w:sz="0" w:space="0" w:color="auto"/>
            <w:right w:val="none" w:sz="0" w:space="0" w:color="auto"/>
          </w:divBdr>
        </w:div>
      </w:divsChild>
    </w:div>
    <w:div w:id="1992172273">
      <w:bodyDiv w:val="1"/>
      <w:marLeft w:val="0"/>
      <w:marRight w:val="0"/>
      <w:marTop w:val="0"/>
      <w:marBottom w:val="0"/>
      <w:divBdr>
        <w:top w:val="none" w:sz="0" w:space="0" w:color="auto"/>
        <w:left w:val="none" w:sz="0" w:space="0" w:color="auto"/>
        <w:bottom w:val="none" w:sz="0" w:space="0" w:color="auto"/>
        <w:right w:val="none" w:sz="0" w:space="0" w:color="auto"/>
      </w:divBdr>
    </w:div>
    <w:div w:id="2045980218">
      <w:bodyDiv w:val="1"/>
      <w:marLeft w:val="0"/>
      <w:marRight w:val="0"/>
      <w:marTop w:val="0"/>
      <w:marBottom w:val="0"/>
      <w:divBdr>
        <w:top w:val="none" w:sz="0" w:space="0" w:color="auto"/>
        <w:left w:val="none" w:sz="0" w:space="0" w:color="auto"/>
        <w:bottom w:val="none" w:sz="0" w:space="0" w:color="auto"/>
        <w:right w:val="none" w:sz="0" w:space="0" w:color="auto"/>
      </w:divBdr>
    </w:div>
    <w:div w:id="2125613223">
      <w:bodyDiv w:val="1"/>
      <w:marLeft w:val="0"/>
      <w:marRight w:val="0"/>
      <w:marTop w:val="0"/>
      <w:marBottom w:val="0"/>
      <w:divBdr>
        <w:top w:val="none" w:sz="0" w:space="0" w:color="auto"/>
        <w:left w:val="none" w:sz="0" w:space="0" w:color="auto"/>
        <w:bottom w:val="none" w:sz="0" w:space="0" w:color="auto"/>
        <w:right w:val="none" w:sz="0" w:space="0" w:color="auto"/>
      </w:divBdr>
      <w:divsChild>
        <w:div w:id="1021591049">
          <w:marLeft w:val="0"/>
          <w:marRight w:val="0"/>
          <w:marTop w:val="0"/>
          <w:marBottom w:val="0"/>
          <w:divBdr>
            <w:top w:val="none" w:sz="0" w:space="0" w:color="auto"/>
            <w:left w:val="none" w:sz="0" w:space="0" w:color="auto"/>
            <w:bottom w:val="none" w:sz="0" w:space="0" w:color="auto"/>
            <w:right w:val="none" w:sz="0" w:space="0" w:color="auto"/>
          </w:divBdr>
        </w:div>
        <w:div w:id="64496891">
          <w:marLeft w:val="0"/>
          <w:marRight w:val="0"/>
          <w:marTop w:val="0"/>
          <w:marBottom w:val="0"/>
          <w:divBdr>
            <w:top w:val="none" w:sz="0" w:space="0" w:color="auto"/>
            <w:left w:val="none" w:sz="0" w:space="0" w:color="auto"/>
            <w:bottom w:val="none" w:sz="0" w:space="0" w:color="auto"/>
            <w:right w:val="none" w:sz="0" w:space="0" w:color="auto"/>
          </w:divBdr>
        </w:div>
        <w:div w:id="854730046">
          <w:marLeft w:val="0"/>
          <w:marRight w:val="0"/>
          <w:marTop w:val="0"/>
          <w:marBottom w:val="0"/>
          <w:divBdr>
            <w:top w:val="none" w:sz="0" w:space="0" w:color="auto"/>
            <w:left w:val="none" w:sz="0" w:space="0" w:color="auto"/>
            <w:bottom w:val="none" w:sz="0" w:space="0" w:color="auto"/>
            <w:right w:val="none" w:sz="0" w:space="0" w:color="auto"/>
          </w:divBdr>
        </w:div>
        <w:div w:id="1329747693">
          <w:marLeft w:val="0"/>
          <w:marRight w:val="0"/>
          <w:marTop w:val="0"/>
          <w:marBottom w:val="0"/>
          <w:divBdr>
            <w:top w:val="none" w:sz="0" w:space="0" w:color="auto"/>
            <w:left w:val="none" w:sz="0" w:space="0" w:color="auto"/>
            <w:bottom w:val="none" w:sz="0" w:space="0" w:color="auto"/>
            <w:right w:val="none" w:sz="0" w:space="0" w:color="auto"/>
          </w:divBdr>
        </w:div>
        <w:div w:id="1477143674">
          <w:marLeft w:val="0"/>
          <w:marRight w:val="0"/>
          <w:marTop w:val="0"/>
          <w:marBottom w:val="0"/>
          <w:divBdr>
            <w:top w:val="none" w:sz="0" w:space="0" w:color="auto"/>
            <w:left w:val="none" w:sz="0" w:space="0" w:color="auto"/>
            <w:bottom w:val="none" w:sz="0" w:space="0" w:color="auto"/>
            <w:right w:val="none" w:sz="0" w:space="0" w:color="auto"/>
          </w:divBdr>
        </w:div>
        <w:div w:id="558369626">
          <w:marLeft w:val="0"/>
          <w:marRight w:val="0"/>
          <w:marTop w:val="0"/>
          <w:marBottom w:val="0"/>
          <w:divBdr>
            <w:top w:val="none" w:sz="0" w:space="0" w:color="auto"/>
            <w:left w:val="none" w:sz="0" w:space="0" w:color="auto"/>
            <w:bottom w:val="none" w:sz="0" w:space="0" w:color="auto"/>
            <w:right w:val="none" w:sz="0" w:space="0" w:color="auto"/>
          </w:divBdr>
        </w:div>
        <w:div w:id="2127265271">
          <w:marLeft w:val="0"/>
          <w:marRight w:val="0"/>
          <w:marTop w:val="0"/>
          <w:marBottom w:val="0"/>
          <w:divBdr>
            <w:top w:val="none" w:sz="0" w:space="0" w:color="auto"/>
            <w:left w:val="none" w:sz="0" w:space="0" w:color="auto"/>
            <w:bottom w:val="none" w:sz="0" w:space="0" w:color="auto"/>
            <w:right w:val="none" w:sz="0" w:space="0" w:color="auto"/>
          </w:divBdr>
        </w:div>
        <w:div w:id="342316504">
          <w:marLeft w:val="0"/>
          <w:marRight w:val="0"/>
          <w:marTop w:val="0"/>
          <w:marBottom w:val="0"/>
          <w:divBdr>
            <w:top w:val="none" w:sz="0" w:space="0" w:color="auto"/>
            <w:left w:val="none" w:sz="0" w:space="0" w:color="auto"/>
            <w:bottom w:val="none" w:sz="0" w:space="0" w:color="auto"/>
            <w:right w:val="none" w:sz="0" w:space="0" w:color="auto"/>
          </w:divBdr>
        </w:div>
        <w:div w:id="1737706159">
          <w:marLeft w:val="0"/>
          <w:marRight w:val="0"/>
          <w:marTop w:val="0"/>
          <w:marBottom w:val="0"/>
          <w:divBdr>
            <w:top w:val="none" w:sz="0" w:space="0" w:color="auto"/>
            <w:left w:val="none" w:sz="0" w:space="0" w:color="auto"/>
            <w:bottom w:val="none" w:sz="0" w:space="0" w:color="auto"/>
            <w:right w:val="none" w:sz="0" w:space="0" w:color="auto"/>
          </w:divBdr>
        </w:div>
        <w:div w:id="1210337450">
          <w:marLeft w:val="0"/>
          <w:marRight w:val="0"/>
          <w:marTop w:val="0"/>
          <w:marBottom w:val="0"/>
          <w:divBdr>
            <w:top w:val="none" w:sz="0" w:space="0" w:color="auto"/>
            <w:left w:val="none" w:sz="0" w:space="0" w:color="auto"/>
            <w:bottom w:val="none" w:sz="0" w:space="0" w:color="auto"/>
            <w:right w:val="none" w:sz="0" w:space="0" w:color="auto"/>
          </w:divBdr>
        </w:div>
        <w:div w:id="1284726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kkbs.sk/view.php?cisloclanku=2014080602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uchov.fara.sk/kniznica/svedectva-niektorych-vedcov-o-bo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rodnestretnutiemladeze.sk/odvazny-rok/o2h-vydat-svedectv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repko.sk/knihy/drGloriaPolo.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4.xml><?xml version="1.0" encoding="utf-8"?>
<ds:datastoreItem xmlns:ds="http://schemas.openxmlformats.org/officeDocument/2006/customXml" ds:itemID="{9DBA1DB3-FE4A-467A-A254-9BD8E717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1</Pages>
  <Words>2803</Words>
  <Characters>15980</Characters>
  <Application>Microsoft Office Word</Application>
  <DocSecurity>0</DocSecurity>
  <Lines>133</Lines>
  <Paragraphs>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2019-10-08T12:32:00Z</dcterms:created>
  <dcterms:modified xsi:type="dcterms:W3CDTF">2019-12-17T14:17:00Z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