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71755" distR="71755" simplePos="0" relativeHeight="251659264" behindDoc="0" locked="0" layoutInCell="1" allowOverlap="0" wp14:anchorId="44BA3BE9" wp14:editId="37993FC6">
                <wp:simplePos x="0" y="0"/>
                <wp:positionH relativeFrom="margin">
                  <wp:posOffset>-1790065</wp:posOffset>
                </wp:positionH>
                <wp:positionV relativeFrom="page">
                  <wp:posOffset>215900</wp:posOffset>
                </wp:positionV>
                <wp:extent cx="2019600" cy="1836000"/>
                <wp:effectExtent l="0" t="0" r="0" b="0"/>
                <wp:wrapNone/>
                <wp:docPr id="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0" cy="1836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7CB9" w:rsidRPr="007F7215" w:rsidRDefault="007F7215" w:rsidP="00E57CB9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7F7215">
                              <w:rPr>
                                <w:b/>
                                <w:color w:val="002060"/>
                                <w:sz w:val="24"/>
                              </w:rPr>
                              <w:t>AKO PRACOVAŤ S METODICKÝMI LISTAMI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BA3BE9" id="Ovál 1" o:spid="_x0000_s1026" style="position:absolute;margin-left:-140.95pt;margin-top:17pt;width:159pt;height:144.55pt;z-index:251659264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" o:allowoverlap="f" fillcolor="#d5d1d1 [1305]" stroked="f" strokeweight="1pt">
                <v:stroke joinstyle="miter"/>
                <v:textbox>
                  <w:txbxContent>
                    <w:p w:rsidR="00E57CB9" w:rsidRPr="007F7215" w:rsidRDefault="007F7215" w:rsidP="00E57CB9">
                      <w:pPr>
                        <w:spacing w:line="276" w:lineRule="auto"/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7F7215">
                        <w:rPr>
                          <w:b/>
                          <w:color w:val="002060"/>
                          <w:sz w:val="24"/>
                        </w:rPr>
                        <w:t>AKO PRACOVAŤ S METODICKÝMI LISTAMI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56E23">
        <w:rPr>
          <w:rFonts w:ascii="Arial" w:hAnsi="Arial" w:cs="Arial"/>
          <w:sz w:val="18"/>
        </w:rPr>
        <w:tab/>
      </w:r>
    </w:p>
    <w:p w:rsidR="00812BF5" w:rsidRDefault="00582FE6" w:rsidP="007F7215">
      <w:pPr>
        <w:pStyle w:val="Bezriadkovania"/>
        <w:spacing w:line="276" w:lineRule="auto"/>
        <w:ind w:left="567"/>
        <w:jc w:val="both"/>
        <w:rPr>
          <w:rFonts w:ascii="Arial" w:hAnsi="Arial" w:cs="Arial"/>
          <w:sz w:val="20"/>
        </w:rPr>
      </w:pPr>
      <w:r w:rsidRPr="00582FE6">
        <w:rPr>
          <w:rFonts w:ascii="Arial" w:hAnsi="Arial" w:cs="Arial"/>
          <w:sz w:val="20"/>
        </w:rPr>
        <w:t>Metodické listy nie sú vypracované katechézy! Slúžia len ako inšpirácia, ponúkajú určitú obsahovú náplň, ktorú je možné dotvárať, dopĺňať obsahom, vzhľadom na potreby mladých ľudí, prípadne prostredie, z ktorého pochádzajú.</w:t>
      </w:r>
    </w:p>
    <w:p w:rsidR="00582FE6" w:rsidRDefault="00582FE6" w:rsidP="007F7215">
      <w:pPr>
        <w:pStyle w:val="Bezriadkovania"/>
        <w:spacing w:line="276" w:lineRule="auto"/>
        <w:ind w:left="567"/>
        <w:jc w:val="both"/>
        <w:rPr>
          <w:rFonts w:ascii="Arial" w:hAnsi="Arial" w:cs="Arial"/>
          <w:b/>
          <w:sz w:val="20"/>
        </w:rPr>
      </w:pPr>
    </w:p>
    <w:p w:rsidR="00E57CB9" w:rsidRPr="00812BF5" w:rsidRDefault="007F7215" w:rsidP="007F7215">
      <w:pPr>
        <w:pStyle w:val="Bezriadkovania"/>
        <w:spacing w:line="276" w:lineRule="auto"/>
        <w:ind w:left="567"/>
        <w:jc w:val="both"/>
        <w:rPr>
          <w:rFonts w:ascii="Arial" w:hAnsi="Arial" w:cs="Arial"/>
          <w:b/>
          <w:sz w:val="20"/>
        </w:rPr>
      </w:pPr>
      <w:r w:rsidRPr="00812BF5">
        <w:rPr>
          <w:rFonts w:ascii="Arial" w:hAnsi="Arial" w:cs="Arial"/>
          <w:b/>
          <w:sz w:val="20"/>
        </w:rPr>
        <w:t>Ponúkame krátke vysvetlenie k jednotlivým č</w:t>
      </w:r>
      <w:r w:rsidR="00812BF5">
        <w:rPr>
          <w:rFonts w:ascii="Arial" w:hAnsi="Arial" w:cs="Arial"/>
          <w:b/>
          <w:sz w:val="20"/>
        </w:rPr>
        <w:t>astiam:</w:t>
      </w: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013FE4" w:rsidRPr="00256E23" w:rsidRDefault="00013FE4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13FE4" w:rsidRPr="00256E23" w:rsidRDefault="007F7215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573D8C" wp14:editId="1AE0FE13">
                <wp:simplePos x="0" y="0"/>
                <wp:positionH relativeFrom="column">
                  <wp:posOffset>-1536065</wp:posOffset>
                </wp:positionH>
                <wp:positionV relativeFrom="page">
                  <wp:posOffset>2724150</wp:posOffset>
                </wp:positionV>
                <wp:extent cx="1393190" cy="318135"/>
                <wp:effectExtent l="0" t="0" r="0" b="571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Božie slovo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73D8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20.95pt;margin-top:214.5pt;width:109.7pt;height:25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Božie slovo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013FE4" w:rsidRPr="00256E23" w:rsidRDefault="00013FE4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582FE6" w:rsidRPr="00582FE6" w:rsidRDefault="00582FE6" w:rsidP="00582FE6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582FE6">
        <w:rPr>
          <w:rFonts w:ascii="Arial" w:hAnsi="Arial" w:cs="Arial"/>
          <w:b/>
          <w:sz w:val="20"/>
        </w:rPr>
        <w:t>Každý metodický list začína citáciami z Božieho slova</w:t>
      </w:r>
      <w:r w:rsidRPr="00582FE6">
        <w:rPr>
          <w:rFonts w:ascii="Arial" w:hAnsi="Arial" w:cs="Arial"/>
          <w:sz w:val="20"/>
        </w:rPr>
        <w:t>. „Katechéza má vždy čerpať svoj obsah zo živého prameňa Božieho slova, ktoré nám odovzdala tradícia a Sväté písmo, pretože posvätná tradícia a Sväté písmo tvoria posvätný poklad</w:t>
      </w:r>
      <w:r>
        <w:rPr>
          <w:rFonts w:ascii="Arial" w:hAnsi="Arial" w:cs="Arial"/>
          <w:sz w:val="20"/>
        </w:rPr>
        <w:t xml:space="preserve"> Božieho slova, zverený Cirkvi“ (CT 27).</w:t>
      </w:r>
    </w:p>
    <w:p w:rsidR="00582FE6" w:rsidRPr="00582FE6" w:rsidRDefault="00582FE6" w:rsidP="00582FE6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582FE6">
        <w:rPr>
          <w:rFonts w:ascii="Arial" w:hAnsi="Arial" w:cs="Arial"/>
          <w:sz w:val="20"/>
        </w:rPr>
        <w:t xml:space="preserve"> </w:t>
      </w:r>
    </w:p>
    <w:p w:rsidR="00582FE6" w:rsidRPr="00582FE6" w:rsidRDefault="00582FE6" w:rsidP="00582FE6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582FE6">
        <w:rPr>
          <w:rFonts w:ascii="Arial" w:hAnsi="Arial" w:cs="Arial"/>
          <w:sz w:val="20"/>
        </w:rPr>
        <w:t xml:space="preserve">„Katechéza sa má nechať preniknúť biblickým myslením, biblickým duchom a biblickými postojmi pomocou usilovného kontaktu s týmito textami... </w:t>
      </w:r>
      <w:proofErr w:type="spellStart"/>
      <w:r w:rsidRPr="00582FE6">
        <w:rPr>
          <w:rFonts w:ascii="Arial" w:hAnsi="Arial" w:cs="Arial"/>
          <w:sz w:val="20"/>
        </w:rPr>
        <w:t>Katechizačná</w:t>
      </w:r>
      <w:proofErr w:type="spellEnd"/>
      <w:r w:rsidRPr="00582FE6">
        <w:rPr>
          <w:rFonts w:ascii="Arial" w:hAnsi="Arial" w:cs="Arial"/>
          <w:sz w:val="20"/>
        </w:rPr>
        <w:t xml:space="preserve"> činnosť v sebe vždy zahŕňa používanie Písma vo viere a v Tradícii Cirkvi, aby tak boli tieto slová vnímané ako živé, ako je aj dnes Kristus živý tam, kde sa dvaja alebo traja zhromaždia v jeho mene“.</w:t>
      </w:r>
      <w:r>
        <w:rPr>
          <w:rFonts w:ascii="Arial" w:hAnsi="Arial" w:cs="Arial"/>
          <w:sz w:val="20"/>
        </w:rPr>
        <w:t xml:space="preserve"> (</w:t>
      </w:r>
      <w:proofErr w:type="spellStart"/>
      <w:r>
        <w:rPr>
          <w:rFonts w:ascii="Arial" w:hAnsi="Arial" w:cs="Arial"/>
          <w:sz w:val="20"/>
        </w:rPr>
        <w:t>Verbum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Domini</w:t>
      </w:r>
      <w:proofErr w:type="spellEnd"/>
      <w:r>
        <w:rPr>
          <w:rFonts w:ascii="Arial" w:hAnsi="Arial" w:cs="Arial"/>
          <w:sz w:val="20"/>
        </w:rPr>
        <w:t xml:space="preserve"> 74)</w:t>
      </w:r>
    </w:p>
    <w:p w:rsidR="00582FE6" w:rsidRPr="00582FE6" w:rsidRDefault="00582FE6" w:rsidP="00582FE6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582FE6">
        <w:rPr>
          <w:rFonts w:ascii="Arial" w:hAnsi="Arial" w:cs="Arial"/>
          <w:sz w:val="20"/>
        </w:rPr>
        <w:t xml:space="preserve"> </w:t>
      </w:r>
    </w:p>
    <w:p w:rsidR="00013FE4" w:rsidRPr="00256E23" w:rsidRDefault="00582FE6" w:rsidP="00582FE6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582FE6">
        <w:rPr>
          <w:rFonts w:ascii="Arial" w:hAnsi="Arial" w:cs="Arial"/>
          <w:b/>
          <w:sz w:val="20"/>
        </w:rPr>
        <w:t>Nie sú citované všetky biblické texty k danej téme</w:t>
      </w:r>
      <w:r w:rsidRPr="00582FE6">
        <w:rPr>
          <w:rFonts w:ascii="Arial" w:hAnsi="Arial" w:cs="Arial"/>
          <w:sz w:val="20"/>
        </w:rPr>
        <w:t xml:space="preserve">, ale len niektoré. Výber je vo väčšine prípadov bohatý, aby bolo možné vybrať si tie úryvky pri príprave katechézy, ktoré najviac inšpirujú katechizujúceho. </w:t>
      </w:r>
      <w:r w:rsidRPr="00582FE6">
        <w:rPr>
          <w:rFonts w:ascii="Arial" w:hAnsi="Arial" w:cs="Arial"/>
          <w:b/>
          <w:sz w:val="20"/>
        </w:rPr>
        <w:t xml:space="preserve">Pri katechéze sa odporúča vybrať jednu </w:t>
      </w:r>
      <w:proofErr w:type="spellStart"/>
      <w:r w:rsidRPr="00582FE6">
        <w:rPr>
          <w:rFonts w:ascii="Arial" w:hAnsi="Arial" w:cs="Arial"/>
          <w:b/>
          <w:sz w:val="20"/>
        </w:rPr>
        <w:t>perikopu</w:t>
      </w:r>
      <w:proofErr w:type="spellEnd"/>
      <w:r w:rsidRPr="00582FE6">
        <w:rPr>
          <w:rFonts w:ascii="Arial" w:hAnsi="Arial" w:cs="Arial"/>
          <w:b/>
          <w:sz w:val="20"/>
        </w:rPr>
        <w:t xml:space="preserve"> zo Svätého písma na rozjímanie</w:t>
      </w:r>
      <w:r w:rsidRPr="00582FE6">
        <w:rPr>
          <w:rFonts w:ascii="Arial" w:hAnsi="Arial" w:cs="Arial"/>
          <w:sz w:val="20"/>
        </w:rPr>
        <w:t>, pri niektorých témach sú dané aj konkrétne návrhy.</w:t>
      </w:r>
    </w:p>
    <w:p w:rsidR="00E57CB9" w:rsidRPr="00256E23" w:rsidRDefault="00E57CB9" w:rsidP="00013FE4">
      <w:pPr>
        <w:pStyle w:val="Bezriadkovania"/>
        <w:spacing w:line="276" w:lineRule="auto"/>
        <w:rPr>
          <w:rFonts w:ascii="Arial" w:hAnsi="Arial" w:cs="Arial"/>
          <w:sz w:val="18"/>
        </w:rPr>
      </w:pPr>
    </w:p>
    <w:p w:rsidR="007F7215" w:rsidRDefault="007F7215" w:rsidP="00013FE4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</w:p>
    <w:p w:rsidR="00582FE6" w:rsidRDefault="00582FE6" w:rsidP="00013FE4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</w:p>
    <w:p w:rsidR="007F7215" w:rsidRDefault="00582FE6" w:rsidP="00013FE4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602AD91" wp14:editId="0FC992E8">
                <wp:simplePos x="0" y="0"/>
                <wp:positionH relativeFrom="leftMargin">
                  <wp:align>right</wp:align>
                </wp:positionH>
                <wp:positionV relativeFrom="page">
                  <wp:posOffset>6076950</wp:posOffset>
                </wp:positionV>
                <wp:extent cx="1695450" cy="318135"/>
                <wp:effectExtent l="0" t="0" r="0" b="1905"/>
                <wp:wrapNone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Podnety na prehĺbenie témy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AD91" id="_x0000_s1028" type="#_x0000_t202" style="position:absolute;left:0;text-align:left;margin-left:82.3pt;margin-top:478.5pt;width:133.5pt;height:25.0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Podnety na prehĺbenie témy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F7215" w:rsidRDefault="007F7215" w:rsidP="00013FE4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</w:p>
    <w:p w:rsidR="007F7215" w:rsidRPr="00582FE6" w:rsidRDefault="007F7215" w:rsidP="00013FE4">
      <w:pPr>
        <w:pStyle w:val="Bezriadkovania"/>
        <w:spacing w:line="276" w:lineRule="auto"/>
        <w:jc w:val="both"/>
        <w:rPr>
          <w:rFonts w:ascii="Arial" w:hAnsi="Arial" w:cs="Arial"/>
          <w:b/>
          <w:sz w:val="20"/>
        </w:rPr>
      </w:pPr>
      <w:r w:rsidRPr="007F7215">
        <w:rPr>
          <w:rFonts w:ascii="Arial" w:hAnsi="Arial" w:cs="Arial"/>
          <w:sz w:val="20"/>
        </w:rPr>
        <w:t>Táto časť poskytuje inšpiráci</w:t>
      </w:r>
      <w:r w:rsidR="00582FE6">
        <w:rPr>
          <w:rFonts w:ascii="Arial" w:hAnsi="Arial" w:cs="Arial"/>
          <w:sz w:val="20"/>
        </w:rPr>
        <w:t>e na prehĺbenie témy. Vybrali sme</w:t>
      </w:r>
      <w:r w:rsidRPr="007F7215">
        <w:rPr>
          <w:rFonts w:ascii="Arial" w:hAnsi="Arial" w:cs="Arial"/>
          <w:sz w:val="20"/>
        </w:rPr>
        <w:t xml:space="preserve"> </w:t>
      </w:r>
      <w:r w:rsidR="00582FE6">
        <w:rPr>
          <w:rFonts w:ascii="Arial" w:hAnsi="Arial" w:cs="Arial"/>
          <w:sz w:val="20"/>
        </w:rPr>
        <w:t>tie</w:t>
      </w:r>
      <w:r w:rsidRPr="007F7215">
        <w:rPr>
          <w:rFonts w:ascii="Arial" w:hAnsi="Arial" w:cs="Arial"/>
          <w:sz w:val="20"/>
        </w:rPr>
        <w:t xml:space="preserve">, ktoré by mohli pomôcť pri príprave katechézy na danú tému. </w:t>
      </w:r>
      <w:r w:rsidR="00582FE6" w:rsidRPr="00582FE6">
        <w:rPr>
          <w:rFonts w:ascii="Arial" w:hAnsi="Arial" w:cs="Arial"/>
          <w:b/>
          <w:sz w:val="20"/>
        </w:rPr>
        <w:t>Nie je potrebné venovať sa všetkým témam, ale venovať dôkladnú pozornosť len niektorým z nich</w:t>
      </w:r>
      <w:r w:rsidR="00582FE6">
        <w:rPr>
          <w:rFonts w:ascii="Arial" w:hAnsi="Arial" w:cs="Arial"/>
          <w:sz w:val="20"/>
        </w:rPr>
        <w:t xml:space="preserve"> (menej je niekedy viac). </w:t>
      </w:r>
      <w:r w:rsidRPr="007F7215">
        <w:rPr>
          <w:rFonts w:ascii="Arial" w:hAnsi="Arial" w:cs="Arial"/>
          <w:sz w:val="20"/>
        </w:rPr>
        <w:t>Podnety sú určené predovšetkým pre kňazov</w:t>
      </w:r>
      <w:r w:rsidR="00582FE6">
        <w:rPr>
          <w:rFonts w:ascii="Arial" w:hAnsi="Arial" w:cs="Arial"/>
          <w:sz w:val="20"/>
        </w:rPr>
        <w:t>,</w:t>
      </w:r>
      <w:r w:rsidRPr="007F7215">
        <w:rPr>
          <w:rFonts w:ascii="Arial" w:hAnsi="Arial" w:cs="Arial"/>
          <w:sz w:val="20"/>
        </w:rPr>
        <w:t xml:space="preserve"> ale môžu poslúžiť i animátorom pri príprave na stretnutie v skupine. Vychádzajú </w:t>
      </w:r>
      <w:r w:rsidR="00582FE6">
        <w:rPr>
          <w:rFonts w:ascii="Arial" w:hAnsi="Arial" w:cs="Arial"/>
          <w:sz w:val="20"/>
        </w:rPr>
        <w:t xml:space="preserve">predovšetkým </w:t>
      </w:r>
      <w:r w:rsidRPr="00582FE6">
        <w:rPr>
          <w:rFonts w:ascii="Arial" w:hAnsi="Arial" w:cs="Arial"/>
          <w:b/>
          <w:sz w:val="20"/>
        </w:rPr>
        <w:t>z Katechizmu Katolíckej Cirkvi a Kompendia Katechizmu Katolíckej Cirkvi.</w:t>
      </w:r>
    </w:p>
    <w:p w:rsidR="00E57CB9" w:rsidRPr="00256E23" w:rsidRDefault="00E57CB9" w:rsidP="00832E5F">
      <w:pPr>
        <w:pStyle w:val="Bezriadkovania"/>
        <w:ind w:firstLine="708"/>
        <w:rPr>
          <w:rFonts w:ascii="Arial" w:hAnsi="Arial" w:cs="Arial"/>
          <w:sz w:val="18"/>
        </w:rPr>
      </w:pPr>
    </w:p>
    <w:p w:rsidR="00F778C2" w:rsidRPr="00256E23" w:rsidRDefault="00F778C2" w:rsidP="00832E5F">
      <w:pPr>
        <w:pStyle w:val="Bezriadkovania"/>
        <w:ind w:firstLine="708"/>
        <w:rPr>
          <w:rFonts w:ascii="Arial" w:hAnsi="Arial" w:cs="Arial"/>
          <w:sz w:val="18"/>
        </w:rPr>
      </w:pPr>
    </w:p>
    <w:p w:rsidR="00E57CB9" w:rsidRPr="00256E23" w:rsidRDefault="00E57CB9" w:rsidP="00013FE4">
      <w:pPr>
        <w:pStyle w:val="Bezriadkovania"/>
        <w:rPr>
          <w:rFonts w:ascii="Arial" w:hAnsi="Arial" w:cs="Arial"/>
          <w:sz w:val="18"/>
        </w:rPr>
      </w:pPr>
    </w:p>
    <w:p w:rsidR="00013FE4" w:rsidRDefault="00582FE6" w:rsidP="00812BF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7208918" wp14:editId="26381B63">
                <wp:simplePos x="0" y="0"/>
                <wp:positionH relativeFrom="leftMargin">
                  <wp:posOffset>361315</wp:posOffset>
                </wp:positionH>
                <wp:positionV relativeFrom="page">
                  <wp:posOffset>7837170</wp:posOffset>
                </wp:positionV>
                <wp:extent cx="1695450" cy="318135"/>
                <wp:effectExtent l="0" t="0" r="0" b="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1CE" w:rsidRPr="004231CE" w:rsidRDefault="004231CE" w:rsidP="004231CE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Podnety 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</w:rPr>
                              <w:t>k spoločnému zdieľaniu v skupinke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8918" id="_x0000_s1029" type="#_x0000_t202" style="position:absolute;left:0;text-align:left;margin-left:28.45pt;margin-top:617.1pt;width:133.5pt;height:25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" filled="f" stroked="f">
                <v:textbox style="mso-fit-shape-to-text:t">
                  <w:txbxContent>
                    <w:p w:rsidR="004231CE" w:rsidRPr="004231CE" w:rsidRDefault="004231CE" w:rsidP="004231CE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Podnety </w:t>
                      </w:r>
                      <w:r>
                        <w:rPr>
                          <w:b/>
                          <w:color w:val="002060"/>
                          <w:sz w:val="24"/>
                        </w:rPr>
                        <w:t>k spoločnému zdieľaniu v skupinke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12BF5" w:rsidRDefault="00812BF5" w:rsidP="00812BF5">
      <w:pPr>
        <w:spacing w:line="276" w:lineRule="auto"/>
        <w:jc w:val="both"/>
        <w:rPr>
          <w:rFonts w:ascii="Arial" w:hAnsi="Arial" w:cs="Arial"/>
          <w:sz w:val="20"/>
        </w:rPr>
      </w:pPr>
    </w:p>
    <w:p w:rsidR="00812BF5" w:rsidRDefault="00812BF5" w:rsidP="00812BF5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812BF5">
        <w:rPr>
          <w:rFonts w:ascii="Arial" w:hAnsi="Arial" w:cs="Arial"/>
          <w:sz w:val="20"/>
        </w:rPr>
        <w:t xml:space="preserve">Táto časť obsahuje podnety pre prácu v jednotlivých skupinách. </w:t>
      </w:r>
      <w:r w:rsidRPr="00582FE6">
        <w:rPr>
          <w:rFonts w:ascii="Arial" w:hAnsi="Arial" w:cs="Arial"/>
          <w:b/>
          <w:sz w:val="20"/>
        </w:rPr>
        <w:t>Podnety je možné rozširovať podľa vlastnej úvahy vzhľadom na stav viery birmovancov a ich potreby.</w:t>
      </w:r>
    </w:p>
    <w:p w:rsidR="00853B2B" w:rsidRPr="00812BF5" w:rsidRDefault="00853B2B" w:rsidP="00812BF5">
      <w:pPr>
        <w:spacing w:line="276" w:lineRule="auto"/>
        <w:jc w:val="both"/>
        <w:rPr>
          <w:rFonts w:ascii="Arial" w:hAnsi="Arial" w:cs="Arial"/>
          <w:sz w:val="20"/>
        </w:rPr>
      </w:pPr>
    </w:p>
    <w:p w:rsidR="00853B2B" w:rsidRDefault="00812BF5" w:rsidP="00812BF5">
      <w:pPr>
        <w:spacing w:line="276" w:lineRule="auto"/>
        <w:jc w:val="both"/>
        <w:rPr>
          <w:rFonts w:ascii="Arial" w:hAnsi="Arial" w:cs="Arial"/>
          <w:sz w:val="20"/>
        </w:rPr>
      </w:pPr>
      <w:r w:rsidRPr="00582FE6">
        <w:rPr>
          <w:rFonts w:ascii="Arial" w:hAnsi="Arial" w:cs="Arial"/>
          <w:b/>
          <w:sz w:val="20"/>
        </w:rPr>
        <w:t>Podnety sú najčastejšie formulované v podobe otázok</w:t>
      </w:r>
      <w:r w:rsidR="00582FE6">
        <w:rPr>
          <w:rFonts w:ascii="Arial" w:hAnsi="Arial" w:cs="Arial"/>
          <w:sz w:val="20"/>
        </w:rPr>
        <w:t xml:space="preserve"> </w:t>
      </w:r>
      <w:r w:rsidR="00582FE6" w:rsidRPr="00582FE6">
        <w:rPr>
          <w:rFonts w:ascii="Arial" w:hAnsi="Arial" w:cs="Arial"/>
          <w:b/>
          <w:sz w:val="20"/>
        </w:rPr>
        <w:t>(1)</w:t>
      </w:r>
      <w:r w:rsidR="00582FE6">
        <w:rPr>
          <w:rFonts w:ascii="Arial" w:hAnsi="Arial" w:cs="Arial"/>
          <w:b/>
          <w:sz w:val="20"/>
        </w:rPr>
        <w:t xml:space="preserve">, </w:t>
      </w:r>
      <w:r w:rsidR="00582FE6" w:rsidRPr="00582FE6">
        <w:rPr>
          <w:rFonts w:ascii="Arial" w:hAnsi="Arial" w:cs="Arial"/>
          <w:sz w:val="20"/>
        </w:rPr>
        <w:t>ktoré animátor/kňaz kladie birmovancom</w:t>
      </w:r>
      <w:r w:rsidRPr="00582FE6">
        <w:rPr>
          <w:rFonts w:ascii="Arial" w:hAnsi="Arial" w:cs="Arial"/>
          <w:sz w:val="20"/>
        </w:rPr>
        <w:t>.</w:t>
      </w:r>
      <w:r w:rsidR="00853B2B">
        <w:rPr>
          <w:rFonts w:ascii="Arial" w:hAnsi="Arial" w:cs="Arial"/>
          <w:sz w:val="20"/>
        </w:rPr>
        <w:t xml:space="preserve"> Otázky </w:t>
      </w:r>
      <w:r w:rsidRPr="00812BF5">
        <w:rPr>
          <w:rFonts w:ascii="Arial" w:hAnsi="Arial" w:cs="Arial"/>
          <w:sz w:val="20"/>
        </w:rPr>
        <w:t xml:space="preserve">stimulujú vnútorný rast človeka. </w:t>
      </w:r>
    </w:p>
    <w:p w:rsidR="00853B2B" w:rsidRDefault="00853B2B" w:rsidP="00812BF5">
      <w:pPr>
        <w:spacing w:line="276" w:lineRule="auto"/>
        <w:jc w:val="both"/>
        <w:rPr>
          <w:rFonts w:ascii="Arial" w:hAnsi="Arial" w:cs="Arial"/>
          <w:sz w:val="20"/>
        </w:rPr>
      </w:pPr>
    </w:p>
    <w:p w:rsidR="00812BF5" w:rsidRDefault="00812BF5" w:rsidP="00812BF5">
      <w:pPr>
        <w:spacing w:line="276" w:lineRule="auto"/>
        <w:jc w:val="both"/>
        <w:rPr>
          <w:rFonts w:ascii="Arial" w:hAnsi="Arial" w:cs="Arial"/>
          <w:sz w:val="20"/>
        </w:rPr>
      </w:pPr>
      <w:r w:rsidRPr="00812BF5">
        <w:rPr>
          <w:rFonts w:ascii="Arial" w:hAnsi="Arial" w:cs="Arial"/>
          <w:sz w:val="20"/>
        </w:rPr>
        <w:t>Úlohou animátora je sprevádzať birmovancov bludiskom poznatkov, pochybností, úvah a otáz</w:t>
      </w:r>
      <w:r w:rsidR="00853B2B">
        <w:rPr>
          <w:rFonts w:ascii="Arial" w:hAnsi="Arial" w:cs="Arial"/>
          <w:sz w:val="20"/>
        </w:rPr>
        <w:t>ok k objavovaniu pravdy. N</w:t>
      </w:r>
      <w:r w:rsidRPr="00812BF5">
        <w:rPr>
          <w:rFonts w:ascii="Arial" w:hAnsi="Arial" w:cs="Arial"/>
          <w:sz w:val="20"/>
        </w:rPr>
        <w:t>ie je vhodné</w:t>
      </w:r>
      <w:r w:rsidR="00853B2B">
        <w:rPr>
          <w:rFonts w:ascii="Arial" w:hAnsi="Arial" w:cs="Arial"/>
          <w:sz w:val="20"/>
        </w:rPr>
        <w:t>,</w:t>
      </w:r>
      <w:r w:rsidRPr="00812BF5">
        <w:rPr>
          <w:rFonts w:ascii="Arial" w:hAnsi="Arial" w:cs="Arial"/>
          <w:sz w:val="20"/>
        </w:rPr>
        <w:t xml:space="preserve"> aby animátor vnucoval birmovancom svoje presvedčenie. </w:t>
      </w:r>
    </w:p>
    <w:p w:rsidR="00780B05" w:rsidRPr="00812BF5" w:rsidRDefault="00780B05" w:rsidP="00812BF5">
      <w:pPr>
        <w:spacing w:line="276" w:lineRule="auto"/>
        <w:jc w:val="both"/>
        <w:rPr>
          <w:rFonts w:ascii="Arial" w:hAnsi="Arial" w:cs="Arial"/>
          <w:sz w:val="20"/>
        </w:rPr>
      </w:pPr>
    </w:p>
    <w:p w:rsidR="00812BF5" w:rsidRPr="00812BF5" w:rsidRDefault="00812BF5" w:rsidP="00812BF5">
      <w:pPr>
        <w:spacing w:line="276" w:lineRule="auto"/>
        <w:jc w:val="both"/>
        <w:rPr>
          <w:rFonts w:ascii="Arial" w:hAnsi="Arial" w:cs="Arial"/>
          <w:sz w:val="20"/>
        </w:rPr>
      </w:pPr>
      <w:r w:rsidRPr="00853B2B">
        <w:rPr>
          <w:rFonts w:ascii="Arial" w:hAnsi="Arial" w:cs="Arial"/>
          <w:b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F7FA56" wp14:editId="324B9620">
                <wp:simplePos x="0" y="0"/>
                <wp:positionH relativeFrom="leftMargin">
                  <wp:posOffset>189865</wp:posOffset>
                </wp:positionH>
                <wp:positionV relativeFrom="margin">
                  <wp:posOffset>8743950</wp:posOffset>
                </wp:positionV>
                <wp:extent cx="1606550" cy="318135"/>
                <wp:effectExtent l="0" t="0" r="0" b="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FE4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 xml:space="preserve">Diecézny </w:t>
                            </w:r>
                          </w:p>
                          <w:p w:rsidR="00E57CB9" w:rsidRPr="00E57CB9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>katechetický úrad</w:t>
                            </w:r>
                          </w:p>
                          <w:p w:rsidR="00E57CB9" w:rsidRPr="00E57CB9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>Bratislavskej arcidiecézy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7FA56" id="_x0000_s1030" type="#_x0000_t202" style="position:absolute;left:0;text-align:left;margin-left:14.95pt;margin-top:688.5pt;width:126.5pt;height:25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" filled="f" stroked="f">
                <v:textbox style="mso-fit-shape-to-text:t">
                  <w:txbxContent>
                    <w:p w:rsidR="00013FE4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 xml:space="preserve">Diecézny </w:t>
                      </w:r>
                    </w:p>
                    <w:p w:rsidR="00E57CB9" w:rsidRPr="00E57CB9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>katechetický úrad</w:t>
                      </w:r>
                    </w:p>
                    <w:p w:rsidR="00E57CB9" w:rsidRPr="00E57CB9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>Bratislavskej arcidiecézy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853B2B">
        <w:rPr>
          <w:rFonts w:ascii="Arial" w:hAnsi="Arial" w:cs="Arial"/>
          <w:b/>
          <w:sz w:val="20"/>
        </w:rPr>
        <w:t>Otázky</w:t>
      </w:r>
      <w:r w:rsidR="00853B2B">
        <w:rPr>
          <w:rFonts w:ascii="Arial" w:hAnsi="Arial" w:cs="Arial"/>
          <w:sz w:val="20"/>
        </w:rPr>
        <w:t xml:space="preserve"> </w:t>
      </w:r>
      <w:r w:rsidRPr="00812BF5">
        <w:rPr>
          <w:rFonts w:ascii="Arial" w:hAnsi="Arial" w:cs="Arial"/>
          <w:sz w:val="20"/>
        </w:rPr>
        <w:t xml:space="preserve">k spoločnému zdieľaniu v skupine sú aspoň také dôležité, ba dokonca možno i dôležitejšie ako odpovede. </w:t>
      </w:r>
      <w:r w:rsidRPr="00853B2B">
        <w:rPr>
          <w:rFonts w:ascii="Arial" w:hAnsi="Arial" w:cs="Arial"/>
          <w:b/>
          <w:sz w:val="20"/>
        </w:rPr>
        <w:t xml:space="preserve">Preto povzbudzujeme k </w:t>
      </w:r>
      <w:proofErr w:type="spellStart"/>
      <w:r w:rsidRPr="00853B2B">
        <w:rPr>
          <w:rFonts w:ascii="Arial" w:hAnsi="Arial" w:cs="Arial"/>
          <w:b/>
          <w:sz w:val="20"/>
        </w:rPr>
        <w:t>obzretnosti</w:t>
      </w:r>
      <w:proofErr w:type="spellEnd"/>
      <w:r w:rsidRPr="00853B2B">
        <w:rPr>
          <w:rFonts w:ascii="Arial" w:hAnsi="Arial" w:cs="Arial"/>
          <w:b/>
          <w:sz w:val="20"/>
        </w:rPr>
        <w:t xml:space="preserve"> pri ich formulovaní</w:t>
      </w:r>
      <w:r w:rsidRPr="00812BF5">
        <w:rPr>
          <w:rFonts w:ascii="Arial" w:hAnsi="Arial" w:cs="Arial"/>
          <w:sz w:val="20"/>
        </w:rPr>
        <w:t>. Ak dávame zle postavené otázky, dostaneme nesprávne odpovede. Otázky by mali byť otvorené, nevyžadujúce si len jednoslovnú odpoveď (áno/nie).</w:t>
      </w:r>
    </w:p>
    <w:p w:rsidR="00812BF5" w:rsidRPr="00812BF5" w:rsidRDefault="00812BF5" w:rsidP="00812BF5">
      <w:pPr>
        <w:spacing w:line="276" w:lineRule="auto"/>
        <w:jc w:val="both"/>
        <w:rPr>
          <w:rFonts w:ascii="Arial" w:hAnsi="Arial" w:cs="Arial"/>
          <w:sz w:val="20"/>
        </w:rPr>
      </w:pPr>
      <w:r w:rsidRPr="00812BF5">
        <w:rPr>
          <w:rFonts w:ascii="Arial" w:hAnsi="Arial" w:cs="Arial"/>
          <w:sz w:val="20"/>
        </w:rPr>
        <w:lastRenderedPageBreak/>
        <w:t xml:space="preserve">Mali by sme sa </w:t>
      </w:r>
      <w:r w:rsidRPr="00853B2B">
        <w:rPr>
          <w:rFonts w:ascii="Arial" w:hAnsi="Arial" w:cs="Arial"/>
          <w:b/>
          <w:sz w:val="20"/>
        </w:rPr>
        <w:t>vystríhať kladeniu otázok so sarkastickým, cynickým či vopred odmietavým podtónom</w:t>
      </w:r>
      <w:r w:rsidRPr="00812BF5">
        <w:rPr>
          <w:rFonts w:ascii="Arial" w:hAnsi="Arial" w:cs="Arial"/>
          <w:sz w:val="20"/>
        </w:rPr>
        <w:t xml:space="preserve">. Nemali by sme sa pýtať tak, ako keby samotná otázka bola odpoveďou. Mali by sme klásť otázky </w:t>
      </w:r>
      <w:r w:rsidRPr="00853B2B">
        <w:rPr>
          <w:rFonts w:ascii="Arial" w:hAnsi="Arial" w:cs="Arial"/>
          <w:b/>
          <w:sz w:val="20"/>
        </w:rPr>
        <w:t>s veľkou dôverou</w:t>
      </w:r>
      <w:r w:rsidRPr="00812BF5">
        <w:rPr>
          <w:rFonts w:ascii="Arial" w:hAnsi="Arial" w:cs="Arial"/>
          <w:sz w:val="20"/>
        </w:rPr>
        <w:t xml:space="preserve"> a zároveň </w:t>
      </w:r>
      <w:r w:rsidRPr="00853B2B">
        <w:rPr>
          <w:rFonts w:ascii="Arial" w:hAnsi="Arial" w:cs="Arial"/>
          <w:b/>
          <w:sz w:val="20"/>
        </w:rPr>
        <w:t>v pokornom očakávaní</w:t>
      </w:r>
      <w:r w:rsidRPr="00812BF5">
        <w:rPr>
          <w:rFonts w:ascii="Arial" w:hAnsi="Arial" w:cs="Arial"/>
          <w:sz w:val="20"/>
        </w:rPr>
        <w:t>.</w:t>
      </w:r>
    </w:p>
    <w:p w:rsidR="00812BF5" w:rsidRDefault="00812BF5" w:rsidP="00812BF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</w:p>
    <w:p w:rsidR="00853B2B" w:rsidRDefault="00853B2B" w:rsidP="00812BF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Je možné, že skupinka birmovancov bude málo aktívna a podnety na zdieľanie bude ťažké rozvíjať v diskusii. V takom prípade odporúčame danú tému len </w:t>
      </w:r>
      <w:proofErr w:type="spellStart"/>
      <w:r>
        <w:rPr>
          <w:rFonts w:ascii="Arial" w:hAnsi="Arial" w:cs="Arial"/>
          <w:sz w:val="20"/>
        </w:rPr>
        <w:t>odprednášať</w:t>
      </w:r>
      <w:proofErr w:type="spellEnd"/>
      <w:r>
        <w:rPr>
          <w:rFonts w:ascii="Arial" w:hAnsi="Arial" w:cs="Arial"/>
          <w:sz w:val="20"/>
        </w:rPr>
        <w:t xml:space="preserve"> alebo hľadať iný vhodný didaktický prístup. </w:t>
      </w:r>
      <w:r w:rsidRPr="00853B2B">
        <w:rPr>
          <w:rFonts w:ascii="Arial" w:hAnsi="Arial" w:cs="Arial"/>
          <w:b/>
          <w:sz w:val="20"/>
        </w:rPr>
        <w:t>Každý prostriedok, ktorý napomáha k napĺňaniu cieľa birmovnej prípravy je použiteľný.</w:t>
      </w:r>
      <w:r>
        <w:rPr>
          <w:rFonts w:ascii="Arial" w:hAnsi="Arial" w:cs="Arial"/>
          <w:sz w:val="20"/>
        </w:rPr>
        <w:t xml:space="preserve"> </w:t>
      </w:r>
    </w:p>
    <w:p w:rsidR="00812BF5" w:rsidRDefault="00812BF5" w:rsidP="00812BF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</w:p>
    <w:p w:rsidR="00812BF5" w:rsidRDefault="00853B2B" w:rsidP="00812BF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Je dôležité obohatiť stretnutie vlastnými skúsenosťami v duchu slov sv. Pavla VI.: </w:t>
      </w:r>
      <w:r w:rsidRPr="00853B2B">
        <w:rPr>
          <w:rFonts w:ascii="Arial" w:hAnsi="Arial" w:cs="Arial"/>
          <w:b/>
          <w:sz w:val="20"/>
        </w:rPr>
        <w:t>„Dnešný svet potrebuje radšej svedkov ako učiteľov a učiteľov počúva len vtedy, ak sú zároveň svedkami.“</w:t>
      </w:r>
      <w:r>
        <w:rPr>
          <w:rFonts w:ascii="Arial" w:hAnsi="Arial" w:cs="Arial"/>
          <w:sz w:val="20"/>
        </w:rPr>
        <w:t xml:space="preserve"> (Sv. Pavol VI., EN čl. 41)</w:t>
      </w:r>
    </w:p>
    <w:p w:rsidR="00853B2B" w:rsidRDefault="00853B2B" w:rsidP="00812BF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</w:p>
    <w:p w:rsidR="00853B2B" w:rsidRDefault="00853B2B" w:rsidP="00812BF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Treba brať ohľad na vek, inteligenciu, zvyky a podmienky katechizovaných, aby ten, kto vykonáva túto službu </w:t>
      </w:r>
      <w:r w:rsidRPr="00853B2B">
        <w:rPr>
          <w:rFonts w:ascii="Arial" w:hAnsi="Arial" w:cs="Arial"/>
          <w:b/>
          <w:sz w:val="20"/>
        </w:rPr>
        <w:t>bol všetkým pre všetkých, aby všetkých získal pre Krista</w:t>
      </w:r>
      <w:r>
        <w:rPr>
          <w:rFonts w:ascii="Arial" w:hAnsi="Arial" w:cs="Arial"/>
          <w:sz w:val="20"/>
        </w:rPr>
        <w:t xml:space="preserve">. </w:t>
      </w:r>
    </w:p>
    <w:p w:rsidR="00780B05" w:rsidRDefault="00780B05" w:rsidP="00812BF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</w:p>
    <w:p w:rsidR="00780B05" w:rsidRDefault="00780B05" w:rsidP="00812BF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Práca v skupinke je vhodným prostredím na spoločné uvažovanie, premýšľanie nad danou témou. Zaujatie osobného postoja k prebratej téme by malo vyústiť </w:t>
      </w:r>
      <w:r w:rsidRPr="00780B05">
        <w:rPr>
          <w:rFonts w:ascii="Arial" w:hAnsi="Arial" w:cs="Arial"/>
          <w:b/>
          <w:sz w:val="20"/>
        </w:rPr>
        <w:t>do konkrétnej „aplikácie do života“</w:t>
      </w:r>
      <w:r>
        <w:rPr>
          <w:rFonts w:ascii="Arial" w:hAnsi="Arial" w:cs="Arial"/>
          <w:sz w:val="20"/>
        </w:rPr>
        <w:t>, teda k </w:t>
      </w:r>
      <w:proofErr w:type="spellStart"/>
      <w:r>
        <w:rPr>
          <w:rFonts w:ascii="Arial" w:hAnsi="Arial" w:cs="Arial"/>
          <w:sz w:val="20"/>
        </w:rPr>
        <w:t>uživotneniu</w:t>
      </w:r>
      <w:proofErr w:type="spellEnd"/>
      <w:r>
        <w:rPr>
          <w:rFonts w:ascii="Arial" w:hAnsi="Arial" w:cs="Arial"/>
          <w:sz w:val="20"/>
        </w:rPr>
        <w:t xml:space="preserve"> prebratej témy v osobnom živote birmovanca a aktívnym zapojením sa do života farnosti. </w:t>
      </w:r>
    </w:p>
    <w:p w:rsidR="00812BF5" w:rsidRPr="00256E23" w:rsidRDefault="00812BF5" w:rsidP="00812BF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</w:p>
    <w:p w:rsidR="00780B05" w:rsidRDefault="00780B05" w:rsidP="00812BF5">
      <w:pPr>
        <w:spacing w:line="276" w:lineRule="auto"/>
        <w:jc w:val="both"/>
        <w:rPr>
          <w:rFonts w:ascii="Arial" w:hAnsi="Arial" w:cs="Arial"/>
          <w:sz w:val="20"/>
        </w:rPr>
      </w:pPr>
    </w:p>
    <w:p w:rsidR="00780B05" w:rsidRDefault="00780B05" w:rsidP="00812BF5">
      <w:pPr>
        <w:spacing w:line="276" w:lineRule="auto"/>
        <w:jc w:val="both"/>
        <w:rPr>
          <w:rFonts w:ascii="Arial" w:hAnsi="Arial" w:cs="Arial"/>
          <w:sz w:val="20"/>
        </w:rPr>
      </w:pPr>
    </w:p>
    <w:p w:rsidR="00780B05" w:rsidRDefault="00780B05" w:rsidP="00812BF5">
      <w:pPr>
        <w:spacing w:line="276" w:lineRule="auto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B1B49F2" wp14:editId="20F0957E">
                <wp:simplePos x="0" y="0"/>
                <wp:positionH relativeFrom="column">
                  <wp:posOffset>-1498600</wp:posOffset>
                </wp:positionH>
                <wp:positionV relativeFrom="paragraph">
                  <wp:posOffset>269240</wp:posOffset>
                </wp:positionV>
                <wp:extent cx="1393190" cy="1404620"/>
                <wp:effectExtent l="0" t="0" r="0" b="0"/>
                <wp:wrapThrough wrapText="bothSides">
                  <wp:wrapPolygon edited="0">
                    <wp:start x="886" y="0"/>
                    <wp:lineTo x="886" y="20337"/>
                    <wp:lineTo x="20675" y="20337"/>
                    <wp:lineTo x="20675" y="0"/>
                    <wp:lineTo x="886" y="0"/>
                  </wp:wrapPolygon>
                </wp:wrapThrough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B05" w:rsidRPr="004231CE" w:rsidRDefault="00780B05" w:rsidP="00780B05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</w:rPr>
                              <w:t>Pravidlá zdieľania v skupinke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B49F2" id="_x0000_s1031" type="#_x0000_t202" style="position:absolute;left:0;text-align:left;margin-left:-118pt;margin-top:21.2pt;width:109.7pt;height:110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" filled="f" stroked="f">
                <v:textbox style="mso-fit-shape-to-text:t">
                  <w:txbxContent>
                    <w:p w:rsidR="00780B05" w:rsidRPr="004231CE" w:rsidRDefault="00780B05" w:rsidP="00780B05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</w:rPr>
                        <w:t>Pravidlá zdieľania v skupinke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780B05" w:rsidRDefault="00780B05" w:rsidP="00812BF5">
      <w:pPr>
        <w:spacing w:line="276" w:lineRule="auto"/>
        <w:jc w:val="both"/>
        <w:rPr>
          <w:rFonts w:ascii="Arial" w:hAnsi="Arial" w:cs="Arial"/>
          <w:sz w:val="20"/>
        </w:rPr>
      </w:pPr>
    </w:p>
    <w:p w:rsidR="00780B05" w:rsidRDefault="00780B05" w:rsidP="00780B05">
      <w:pPr>
        <w:spacing w:line="276" w:lineRule="auto"/>
        <w:jc w:val="both"/>
        <w:rPr>
          <w:rFonts w:ascii="Arial" w:hAnsi="Arial" w:cs="Arial"/>
          <w:sz w:val="20"/>
        </w:rPr>
      </w:pPr>
      <w:r w:rsidRPr="00780B05">
        <w:rPr>
          <w:rFonts w:ascii="Arial" w:hAnsi="Arial" w:cs="Arial"/>
          <w:sz w:val="20"/>
        </w:rPr>
        <w:t xml:space="preserve">Pre efektívnu prácu v skupinkách ponúkame aj </w:t>
      </w:r>
      <w:r w:rsidRPr="00780B05">
        <w:rPr>
          <w:rFonts w:ascii="Arial" w:hAnsi="Arial" w:cs="Arial"/>
          <w:b/>
          <w:sz w:val="20"/>
        </w:rPr>
        <w:t>pravidlá zdieľania sa v skupine</w:t>
      </w:r>
      <w:r w:rsidRPr="00780B05">
        <w:rPr>
          <w:rFonts w:ascii="Arial" w:hAnsi="Arial" w:cs="Arial"/>
          <w:sz w:val="20"/>
        </w:rPr>
        <w:t>. Tieto pravidlá je dobré dohodnúť si spoločne s birmovancami:</w:t>
      </w:r>
    </w:p>
    <w:p w:rsidR="00780B05" w:rsidRPr="00780B05" w:rsidRDefault="00780B05" w:rsidP="00780B05">
      <w:pPr>
        <w:spacing w:line="276" w:lineRule="auto"/>
        <w:jc w:val="both"/>
        <w:rPr>
          <w:rFonts w:ascii="Arial" w:hAnsi="Arial" w:cs="Arial"/>
          <w:sz w:val="20"/>
        </w:rPr>
      </w:pPr>
    </w:p>
    <w:p w:rsidR="00780B05" w:rsidRPr="00780B05" w:rsidRDefault="00780B05" w:rsidP="005F48B7">
      <w:pPr>
        <w:pStyle w:val="Odsekzoznamu"/>
        <w:numPr>
          <w:ilvl w:val="0"/>
          <w:numId w:val="1"/>
        </w:numPr>
        <w:spacing w:line="276" w:lineRule="auto"/>
        <w:ind w:left="0" w:hanging="142"/>
        <w:jc w:val="both"/>
        <w:rPr>
          <w:rFonts w:ascii="Arial" w:hAnsi="Arial" w:cs="Arial"/>
          <w:b/>
          <w:sz w:val="20"/>
        </w:rPr>
      </w:pPr>
      <w:r w:rsidRPr="00780B05">
        <w:rPr>
          <w:rFonts w:ascii="Arial" w:hAnsi="Arial" w:cs="Arial"/>
          <w:sz w:val="20"/>
        </w:rPr>
        <w:t xml:space="preserve">ideálne je </w:t>
      </w:r>
      <w:r w:rsidRPr="00780B05">
        <w:rPr>
          <w:rFonts w:ascii="Arial" w:hAnsi="Arial" w:cs="Arial"/>
          <w:b/>
          <w:sz w:val="20"/>
        </w:rPr>
        <w:t>sedieť v skupinke v</w:t>
      </w:r>
      <w:r>
        <w:rPr>
          <w:rFonts w:ascii="Arial" w:hAnsi="Arial" w:cs="Arial"/>
          <w:b/>
          <w:sz w:val="20"/>
        </w:rPr>
        <w:t> </w:t>
      </w:r>
      <w:r w:rsidRPr="00780B05">
        <w:rPr>
          <w:rFonts w:ascii="Arial" w:hAnsi="Arial" w:cs="Arial"/>
          <w:b/>
          <w:sz w:val="20"/>
        </w:rPr>
        <w:t>kruhu</w:t>
      </w:r>
    </w:p>
    <w:p w:rsidR="00780B05" w:rsidRPr="00780B05" w:rsidRDefault="00780B05" w:rsidP="005F48B7">
      <w:pPr>
        <w:pStyle w:val="Odsekzoznamu"/>
        <w:numPr>
          <w:ilvl w:val="0"/>
          <w:numId w:val="1"/>
        </w:numPr>
        <w:spacing w:line="276" w:lineRule="auto"/>
        <w:ind w:left="0" w:hanging="142"/>
        <w:jc w:val="both"/>
        <w:rPr>
          <w:rFonts w:ascii="Arial" w:hAnsi="Arial" w:cs="Arial"/>
          <w:sz w:val="20"/>
        </w:rPr>
      </w:pPr>
      <w:r w:rsidRPr="00780B05">
        <w:rPr>
          <w:rFonts w:ascii="Arial" w:hAnsi="Arial" w:cs="Arial"/>
          <w:sz w:val="20"/>
        </w:rPr>
        <w:t xml:space="preserve">všetci majú právo a možnosť </w:t>
      </w:r>
      <w:r w:rsidRPr="00780B05">
        <w:rPr>
          <w:rFonts w:ascii="Arial" w:hAnsi="Arial" w:cs="Arial"/>
          <w:b/>
          <w:sz w:val="20"/>
        </w:rPr>
        <w:t>povedať svoj názor, postreh, zdieľanie k danej téme</w:t>
      </w:r>
    </w:p>
    <w:p w:rsidR="00780B05" w:rsidRPr="00780B05" w:rsidRDefault="00780B05" w:rsidP="005F48B7">
      <w:pPr>
        <w:pStyle w:val="Odsekzoznamu"/>
        <w:numPr>
          <w:ilvl w:val="0"/>
          <w:numId w:val="1"/>
        </w:numPr>
        <w:spacing w:line="276" w:lineRule="auto"/>
        <w:ind w:left="0" w:hanging="142"/>
        <w:jc w:val="both"/>
        <w:rPr>
          <w:rFonts w:ascii="Arial" w:hAnsi="Arial" w:cs="Arial"/>
          <w:sz w:val="20"/>
        </w:rPr>
      </w:pPr>
      <w:r w:rsidRPr="005F48B7">
        <w:rPr>
          <w:rFonts w:ascii="Arial" w:hAnsi="Arial" w:cs="Arial"/>
          <w:b/>
          <w:sz w:val="20"/>
        </w:rPr>
        <w:t>citlivo motivovať birmovancov</w:t>
      </w:r>
      <w:r w:rsidRPr="00780B05">
        <w:rPr>
          <w:rFonts w:ascii="Arial" w:hAnsi="Arial" w:cs="Arial"/>
          <w:sz w:val="20"/>
        </w:rPr>
        <w:t>, aby vyjadrili svoj názor</w:t>
      </w:r>
      <w:r>
        <w:rPr>
          <w:rFonts w:ascii="Arial" w:hAnsi="Arial" w:cs="Arial"/>
          <w:sz w:val="20"/>
        </w:rPr>
        <w:t>,</w:t>
      </w:r>
      <w:r w:rsidRPr="00780B05">
        <w:rPr>
          <w:rFonts w:ascii="Arial" w:hAnsi="Arial" w:cs="Arial"/>
          <w:sz w:val="20"/>
        </w:rPr>
        <w:t xml:space="preserve"> ale rešpektovať aj to, keď sa vyjadriť nechcú</w:t>
      </w:r>
    </w:p>
    <w:p w:rsidR="00780B05" w:rsidRPr="00780B05" w:rsidRDefault="00780B05" w:rsidP="005F48B7">
      <w:pPr>
        <w:pStyle w:val="Odsekzoznamu"/>
        <w:numPr>
          <w:ilvl w:val="0"/>
          <w:numId w:val="1"/>
        </w:numPr>
        <w:spacing w:line="276" w:lineRule="auto"/>
        <w:ind w:left="0" w:hanging="142"/>
        <w:jc w:val="both"/>
        <w:rPr>
          <w:rFonts w:ascii="Arial" w:hAnsi="Arial" w:cs="Arial"/>
          <w:sz w:val="20"/>
        </w:rPr>
      </w:pPr>
      <w:r w:rsidRPr="00780B05">
        <w:rPr>
          <w:rFonts w:ascii="Arial" w:hAnsi="Arial" w:cs="Arial"/>
          <w:b/>
          <w:sz w:val="20"/>
        </w:rPr>
        <w:t>časová vyváženosť zdieľania sa</w:t>
      </w:r>
      <w:r w:rsidRPr="00780B05">
        <w:rPr>
          <w:rFonts w:ascii="Arial" w:hAnsi="Arial" w:cs="Arial"/>
          <w:sz w:val="20"/>
        </w:rPr>
        <w:t xml:space="preserve"> (dbať na to, aby sa každý mal možnosť vyjadriť)</w:t>
      </w:r>
    </w:p>
    <w:p w:rsidR="00780B05" w:rsidRPr="00780B05" w:rsidRDefault="00780B05" w:rsidP="005F48B7">
      <w:pPr>
        <w:pStyle w:val="Odsekzoznamu"/>
        <w:numPr>
          <w:ilvl w:val="0"/>
          <w:numId w:val="1"/>
        </w:numPr>
        <w:spacing w:line="276" w:lineRule="auto"/>
        <w:ind w:left="0" w:hanging="142"/>
        <w:jc w:val="both"/>
        <w:rPr>
          <w:rFonts w:ascii="Arial" w:hAnsi="Arial" w:cs="Arial"/>
          <w:sz w:val="20"/>
        </w:rPr>
      </w:pPr>
      <w:r w:rsidRPr="00780B05">
        <w:rPr>
          <w:rFonts w:ascii="Arial" w:hAnsi="Arial" w:cs="Arial"/>
          <w:sz w:val="20"/>
        </w:rPr>
        <w:t xml:space="preserve">ideálne je, ak pri zdieľaní </w:t>
      </w:r>
      <w:r w:rsidRPr="00780B05">
        <w:rPr>
          <w:rFonts w:ascii="Arial" w:hAnsi="Arial" w:cs="Arial"/>
          <w:b/>
          <w:sz w:val="20"/>
        </w:rPr>
        <w:t>hovorí každý sám za seba</w:t>
      </w:r>
      <w:r w:rsidRPr="00780B05">
        <w:rPr>
          <w:rFonts w:ascii="Arial" w:hAnsi="Arial" w:cs="Arial"/>
          <w:sz w:val="20"/>
        </w:rPr>
        <w:t>, teda v prvej osobe j. č. (ja to takto vnímam; ja si myslím; mne Boh cez toto Božie slovo hovorí...), ale na uľahčenie komunikácie môžeme hovoriť aj v tretej osobe</w:t>
      </w:r>
    </w:p>
    <w:p w:rsidR="00780B05" w:rsidRPr="00780B05" w:rsidRDefault="00780B05" w:rsidP="005F48B7">
      <w:pPr>
        <w:pStyle w:val="Odsekzoznamu"/>
        <w:numPr>
          <w:ilvl w:val="0"/>
          <w:numId w:val="1"/>
        </w:numPr>
        <w:spacing w:line="276" w:lineRule="auto"/>
        <w:ind w:left="0" w:hanging="142"/>
        <w:jc w:val="both"/>
        <w:rPr>
          <w:rFonts w:ascii="Arial" w:hAnsi="Arial" w:cs="Arial"/>
          <w:sz w:val="20"/>
        </w:rPr>
      </w:pPr>
      <w:r w:rsidRPr="00780B05">
        <w:rPr>
          <w:rFonts w:ascii="Arial" w:hAnsi="Arial" w:cs="Arial"/>
          <w:sz w:val="20"/>
        </w:rPr>
        <w:t xml:space="preserve">pri zdieľaní v skupinke sa členovia skupiny navzájom </w:t>
      </w:r>
      <w:r w:rsidRPr="00780B05">
        <w:rPr>
          <w:rFonts w:ascii="Arial" w:hAnsi="Arial" w:cs="Arial"/>
          <w:b/>
          <w:sz w:val="20"/>
        </w:rPr>
        <w:t>nepoučujú, nekomentujú zdieľanie druhých, nevysmievajú sa a nevynášajú mimo skupiny</w:t>
      </w:r>
      <w:r w:rsidRPr="00780B05">
        <w:rPr>
          <w:rFonts w:ascii="Arial" w:hAnsi="Arial" w:cs="Arial"/>
          <w:sz w:val="20"/>
        </w:rPr>
        <w:t xml:space="preserve"> to, čo v nej bolo komunikované</w:t>
      </w:r>
    </w:p>
    <w:p w:rsidR="00780B05" w:rsidRPr="00780B05" w:rsidRDefault="00780B05" w:rsidP="005F48B7">
      <w:pPr>
        <w:pStyle w:val="Odsekzoznamu"/>
        <w:numPr>
          <w:ilvl w:val="0"/>
          <w:numId w:val="1"/>
        </w:numPr>
        <w:spacing w:line="276" w:lineRule="auto"/>
        <w:ind w:left="0" w:hanging="142"/>
        <w:jc w:val="both"/>
        <w:rPr>
          <w:rFonts w:ascii="Arial" w:hAnsi="Arial" w:cs="Arial"/>
          <w:b/>
          <w:sz w:val="20"/>
        </w:rPr>
      </w:pPr>
      <w:r w:rsidRPr="00780B05">
        <w:rPr>
          <w:rFonts w:ascii="Arial" w:hAnsi="Arial" w:cs="Arial"/>
          <w:sz w:val="20"/>
        </w:rPr>
        <w:t xml:space="preserve">kňaz/animátor umožní birmovancom slobodne vyjadrovať svoj názor; </w:t>
      </w:r>
      <w:r w:rsidRPr="00780B05">
        <w:rPr>
          <w:rFonts w:ascii="Arial" w:hAnsi="Arial" w:cs="Arial"/>
          <w:b/>
          <w:sz w:val="20"/>
        </w:rPr>
        <w:t>komentár, upresnenie, poučenie pridáva na záver</w:t>
      </w:r>
    </w:p>
    <w:p w:rsidR="00780B05" w:rsidRPr="001A0F87" w:rsidRDefault="00780B05" w:rsidP="005F48B7">
      <w:pPr>
        <w:pStyle w:val="Odsekzoznamu"/>
        <w:numPr>
          <w:ilvl w:val="0"/>
          <w:numId w:val="1"/>
        </w:numPr>
        <w:spacing w:line="276" w:lineRule="auto"/>
        <w:ind w:left="0" w:hanging="142"/>
        <w:jc w:val="both"/>
        <w:rPr>
          <w:rFonts w:ascii="Arial" w:hAnsi="Arial" w:cs="Arial"/>
          <w:sz w:val="20"/>
        </w:rPr>
      </w:pPr>
      <w:r w:rsidRPr="00780B05">
        <w:rPr>
          <w:rFonts w:ascii="Arial" w:hAnsi="Arial" w:cs="Arial"/>
          <w:sz w:val="20"/>
        </w:rPr>
        <w:t xml:space="preserve">dávať pozor, aby diskusia neskĺzla len do vyjadrovania svojich vlastných názorov; nezabúdať na to, že </w:t>
      </w:r>
      <w:r w:rsidRPr="00780B05">
        <w:rPr>
          <w:rFonts w:ascii="Arial" w:hAnsi="Arial" w:cs="Arial"/>
          <w:b/>
          <w:sz w:val="20"/>
        </w:rPr>
        <w:t>cieľom diskusie je spoznať a prijať pravdy našej viery</w:t>
      </w:r>
    </w:p>
    <w:p w:rsidR="001A0F87" w:rsidRPr="00780B05" w:rsidRDefault="001A0F87" w:rsidP="001A0F87">
      <w:pPr>
        <w:pStyle w:val="Odsekzoznamu"/>
        <w:spacing w:line="276" w:lineRule="auto"/>
        <w:jc w:val="both"/>
        <w:rPr>
          <w:rFonts w:ascii="Arial" w:hAnsi="Arial" w:cs="Arial"/>
          <w:sz w:val="20"/>
        </w:rPr>
      </w:pPr>
    </w:p>
    <w:p w:rsidR="00780B05" w:rsidRPr="001A0F87" w:rsidRDefault="00780B05" w:rsidP="00780B05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780B05">
        <w:rPr>
          <w:rFonts w:ascii="Arial" w:hAnsi="Arial" w:cs="Arial"/>
          <w:sz w:val="20"/>
        </w:rPr>
        <w:t xml:space="preserve">Treba brať do úvahy to, že birmovanci prichádzajú s názormi, ktoré sa v nich formovali v prostredí z ktorého vyšli, preto ich </w:t>
      </w:r>
      <w:r w:rsidRPr="001A0F87">
        <w:rPr>
          <w:rFonts w:ascii="Arial" w:hAnsi="Arial" w:cs="Arial"/>
          <w:b/>
          <w:sz w:val="20"/>
        </w:rPr>
        <w:t>za tieto názory neodsudzujeme, nereagujeme konfrontačne. Snažíme sa v duchu lásky predložiť pravdu.</w:t>
      </w:r>
    </w:p>
    <w:p w:rsidR="00780B05" w:rsidRPr="00780B05" w:rsidRDefault="00780B05" w:rsidP="00780B05">
      <w:pPr>
        <w:spacing w:line="276" w:lineRule="auto"/>
        <w:jc w:val="both"/>
        <w:rPr>
          <w:rFonts w:ascii="Arial" w:hAnsi="Arial" w:cs="Arial"/>
          <w:sz w:val="20"/>
        </w:rPr>
      </w:pPr>
    </w:p>
    <w:p w:rsidR="00780B05" w:rsidRDefault="00780B05" w:rsidP="00780B05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780B05">
        <w:rPr>
          <w:rFonts w:ascii="Arial" w:hAnsi="Arial" w:cs="Arial"/>
          <w:sz w:val="20"/>
        </w:rPr>
        <w:t xml:space="preserve">Zmyslom stretnutí nie je birmovanca za každú cenu presvedčiť, ale </w:t>
      </w:r>
      <w:r w:rsidRPr="001A0F87">
        <w:rPr>
          <w:rFonts w:ascii="Arial" w:hAnsi="Arial" w:cs="Arial"/>
          <w:b/>
          <w:sz w:val="20"/>
        </w:rPr>
        <w:t>priviesť ho k uvažovaniu a hľadaniu pravdy.</w:t>
      </w:r>
    </w:p>
    <w:p w:rsidR="001A0F87" w:rsidRDefault="001A0F87" w:rsidP="00780B05">
      <w:pPr>
        <w:spacing w:line="276" w:lineRule="auto"/>
        <w:jc w:val="both"/>
        <w:rPr>
          <w:rFonts w:ascii="Arial" w:hAnsi="Arial" w:cs="Arial"/>
          <w:b/>
          <w:sz w:val="20"/>
        </w:rPr>
      </w:pPr>
    </w:p>
    <w:p w:rsidR="001A0F87" w:rsidRDefault="001A0F87" w:rsidP="00780B05">
      <w:pPr>
        <w:spacing w:line="276" w:lineRule="auto"/>
        <w:jc w:val="both"/>
        <w:rPr>
          <w:rFonts w:ascii="Arial" w:hAnsi="Arial" w:cs="Arial"/>
          <w:b/>
          <w:sz w:val="20"/>
        </w:rPr>
      </w:pPr>
    </w:p>
    <w:p w:rsidR="001A0F87" w:rsidRPr="001A0F87" w:rsidRDefault="001A0F87" w:rsidP="00780B05">
      <w:pPr>
        <w:spacing w:line="276" w:lineRule="auto"/>
        <w:jc w:val="both"/>
        <w:rPr>
          <w:rFonts w:ascii="Arial" w:hAnsi="Arial" w:cs="Arial"/>
          <w:b/>
          <w:sz w:val="20"/>
        </w:rPr>
      </w:pPr>
    </w:p>
    <w:p w:rsidR="001A0F87" w:rsidRDefault="001A0F87" w:rsidP="00812BF5">
      <w:pPr>
        <w:spacing w:line="276" w:lineRule="auto"/>
        <w:jc w:val="both"/>
        <w:rPr>
          <w:rFonts w:ascii="Arial" w:hAnsi="Arial" w:cs="Arial"/>
          <w:sz w:val="20"/>
        </w:rPr>
      </w:pPr>
    </w:p>
    <w:p w:rsidR="001A0F87" w:rsidRDefault="001A0F87" w:rsidP="00812BF5">
      <w:pPr>
        <w:spacing w:line="276" w:lineRule="auto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noProof/>
          <w:sz w:val="14"/>
          <w:lang w:eastAsia="sk-SK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742137" wp14:editId="022AE791">
                <wp:simplePos x="0" y="0"/>
                <wp:positionH relativeFrom="column">
                  <wp:posOffset>-1521460</wp:posOffset>
                </wp:positionH>
                <wp:positionV relativeFrom="paragraph">
                  <wp:posOffset>281305</wp:posOffset>
                </wp:positionV>
                <wp:extent cx="1393190" cy="1404620"/>
                <wp:effectExtent l="0" t="0" r="0" b="0"/>
                <wp:wrapThrough wrapText="bothSides">
                  <wp:wrapPolygon edited="0">
                    <wp:start x="886" y="0"/>
                    <wp:lineTo x="886" y="20337"/>
                    <wp:lineTo x="20675" y="20337"/>
                    <wp:lineTo x="20675" y="0"/>
                    <wp:lineTo x="886" y="0"/>
                  </wp:wrapPolygon>
                </wp:wrapThrough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Modlitba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2137" id="_x0000_s1032" type="#_x0000_t202" style="position:absolute;left:0;text-align:left;margin-left:-119.8pt;margin-top:22.15pt;width:109.7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Modlitba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1A0F87" w:rsidRDefault="001A0F87" w:rsidP="00812BF5">
      <w:pPr>
        <w:spacing w:line="276" w:lineRule="auto"/>
        <w:jc w:val="both"/>
        <w:rPr>
          <w:rFonts w:ascii="Arial" w:hAnsi="Arial" w:cs="Arial"/>
          <w:sz w:val="20"/>
        </w:rPr>
      </w:pPr>
    </w:p>
    <w:p w:rsidR="00E57CB9" w:rsidRPr="00812BF5" w:rsidRDefault="00812BF5" w:rsidP="00812BF5">
      <w:pPr>
        <w:spacing w:line="276" w:lineRule="auto"/>
        <w:jc w:val="both"/>
        <w:rPr>
          <w:rFonts w:ascii="Arial" w:hAnsi="Arial" w:cs="Arial"/>
          <w:sz w:val="20"/>
        </w:rPr>
      </w:pPr>
      <w:r w:rsidRPr="00812BF5">
        <w:rPr>
          <w:rFonts w:ascii="Arial" w:hAnsi="Arial" w:cs="Arial"/>
          <w:sz w:val="20"/>
        </w:rPr>
        <w:t xml:space="preserve">Odporúčame, aby stretnutie končilo modlitbou. </w:t>
      </w:r>
      <w:r w:rsidRPr="001A0F87">
        <w:rPr>
          <w:rFonts w:ascii="Arial" w:hAnsi="Arial" w:cs="Arial"/>
          <w:b/>
          <w:sz w:val="20"/>
        </w:rPr>
        <w:t>V každej téme je navrhnutá určitá modlitba, samozrejme je možné vybrať si inú podľa vlastného uváženia.</w:t>
      </w:r>
      <w:r w:rsidRPr="00812BF5">
        <w:rPr>
          <w:rFonts w:ascii="Arial" w:hAnsi="Arial" w:cs="Arial"/>
          <w:sz w:val="20"/>
        </w:rPr>
        <w:t xml:space="preserve"> Snažili sme sa vybrať predovšetkým tie modlitby, ktoré by mali birmovanci poznať. Zároveň povzbudzujeme k vytvoreniu priestoru aj na modlitbu svojimi slovami.</w:t>
      </w: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Default="00E57CB9" w:rsidP="00832E5F">
      <w:pPr>
        <w:rPr>
          <w:rFonts w:ascii="Arial" w:hAnsi="Arial" w:cs="Arial"/>
          <w:sz w:val="14"/>
        </w:rPr>
      </w:pPr>
    </w:p>
    <w:p w:rsidR="00812BF5" w:rsidRDefault="00812BF5" w:rsidP="00832E5F">
      <w:pPr>
        <w:rPr>
          <w:rFonts w:ascii="Arial" w:hAnsi="Arial" w:cs="Arial"/>
          <w:sz w:val="14"/>
        </w:rPr>
      </w:pPr>
    </w:p>
    <w:p w:rsidR="00812BF5" w:rsidRDefault="001A0F87" w:rsidP="00832E5F">
      <w:pPr>
        <w:rPr>
          <w:rFonts w:ascii="Arial" w:hAnsi="Arial" w:cs="Arial"/>
          <w:sz w:val="14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C5B1EF9" wp14:editId="2EC021AE">
                <wp:simplePos x="0" y="0"/>
                <wp:positionH relativeFrom="column">
                  <wp:posOffset>-1536700</wp:posOffset>
                </wp:positionH>
                <wp:positionV relativeFrom="margin">
                  <wp:posOffset>1635125</wp:posOffset>
                </wp:positionV>
                <wp:extent cx="1393190" cy="536575"/>
                <wp:effectExtent l="0" t="0" r="0" b="0"/>
                <wp:wrapNone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22B" w:rsidRPr="004231CE" w:rsidRDefault="00CE522B" w:rsidP="00812BF5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Aplikácia </w:t>
                            </w:r>
                            <w:r w:rsidR="00812BF5">
                              <w:rPr>
                                <w:b/>
                                <w:color w:val="002060"/>
                                <w:sz w:val="24"/>
                              </w:rPr>
                              <w:t>do života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B1EF9" id="_x0000_s1033" type="#_x0000_t202" style="position:absolute;margin-left:-121pt;margin-top:128.75pt;width:109.7pt;height:42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" filled="f" stroked="f">
                <v:textbox style="mso-fit-shape-to-text:t">
                  <w:txbxContent>
                    <w:p w:rsidR="00CE522B" w:rsidRPr="004231CE" w:rsidRDefault="00CE522B" w:rsidP="00812BF5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Aplikácia </w:t>
                      </w:r>
                      <w:r w:rsidR="00812BF5">
                        <w:rPr>
                          <w:b/>
                          <w:color w:val="002060"/>
                          <w:sz w:val="24"/>
                        </w:rPr>
                        <w:t>do života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812BF5" w:rsidRDefault="00812BF5" w:rsidP="00832E5F">
      <w:pPr>
        <w:rPr>
          <w:rFonts w:ascii="Arial" w:hAnsi="Arial" w:cs="Arial"/>
          <w:sz w:val="14"/>
        </w:rPr>
      </w:pPr>
    </w:p>
    <w:p w:rsidR="00812BF5" w:rsidRDefault="00812BF5" w:rsidP="00832E5F">
      <w:pPr>
        <w:rPr>
          <w:rFonts w:ascii="Arial" w:hAnsi="Arial" w:cs="Arial"/>
          <w:sz w:val="14"/>
        </w:rPr>
      </w:pPr>
    </w:p>
    <w:p w:rsidR="001A0F87" w:rsidRDefault="00812BF5" w:rsidP="00812BF5">
      <w:pPr>
        <w:spacing w:line="276" w:lineRule="auto"/>
        <w:jc w:val="both"/>
        <w:rPr>
          <w:rFonts w:ascii="Arial" w:hAnsi="Arial" w:cs="Arial"/>
          <w:sz w:val="20"/>
        </w:rPr>
      </w:pPr>
      <w:r w:rsidRPr="00812BF5">
        <w:rPr>
          <w:rFonts w:ascii="Arial" w:hAnsi="Arial" w:cs="Arial"/>
          <w:sz w:val="20"/>
        </w:rPr>
        <w:t xml:space="preserve">Aplikácia do života je veľmi dôležitá časť </w:t>
      </w:r>
      <w:r w:rsidR="001A0F87">
        <w:rPr>
          <w:rFonts w:ascii="Arial" w:hAnsi="Arial" w:cs="Arial"/>
          <w:sz w:val="20"/>
        </w:rPr>
        <w:t>birmovnej prípravy</w:t>
      </w:r>
      <w:r w:rsidRPr="00812BF5">
        <w:rPr>
          <w:rFonts w:ascii="Arial" w:hAnsi="Arial" w:cs="Arial"/>
          <w:sz w:val="20"/>
        </w:rPr>
        <w:t xml:space="preserve">. Birmovancovi má dať príležitosť konkrétnymi skutkami </w:t>
      </w:r>
      <w:proofErr w:type="spellStart"/>
      <w:r w:rsidRPr="00812BF5">
        <w:rPr>
          <w:rFonts w:ascii="Arial" w:hAnsi="Arial" w:cs="Arial"/>
          <w:sz w:val="20"/>
        </w:rPr>
        <w:t>uživotňovať</w:t>
      </w:r>
      <w:proofErr w:type="spellEnd"/>
      <w:r w:rsidRPr="00812BF5">
        <w:rPr>
          <w:rFonts w:ascii="Arial" w:hAnsi="Arial" w:cs="Arial"/>
          <w:sz w:val="20"/>
        </w:rPr>
        <w:t xml:space="preserve"> to, čo  je k danej téme podstatné. </w:t>
      </w:r>
      <w:r w:rsidRPr="001A0F87">
        <w:rPr>
          <w:rFonts w:ascii="Arial" w:hAnsi="Arial" w:cs="Arial"/>
          <w:b/>
          <w:sz w:val="20"/>
        </w:rPr>
        <w:t>Je potrebné aby aplikácia do života bola reálna, konkrétna a merateľná.</w:t>
      </w:r>
      <w:r w:rsidRPr="00812BF5">
        <w:rPr>
          <w:rFonts w:ascii="Arial" w:hAnsi="Arial" w:cs="Arial"/>
          <w:sz w:val="20"/>
        </w:rPr>
        <w:t xml:space="preserve"> </w:t>
      </w:r>
    </w:p>
    <w:p w:rsidR="001A0F87" w:rsidRDefault="001A0F87" w:rsidP="00812BF5">
      <w:pPr>
        <w:spacing w:line="276" w:lineRule="auto"/>
        <w:jc w:val="both"/>
        <w:rPr>
          <w:rFonts w:ascii="Arial" w:hAnsi="Arial" w:cs="Arial"/>
          <w:sz w:val="20"/>
        </w:rPr>
      </w:pPr>
    </w:p>
    <w:p w:rsidR="00812BF5" w:rsidRPr="00812BF5" w:rsidRDefault="00812BF5" w:rsidP="00812BF5">
      <w:pPr>
        <w:spacing w:line="276" w:lineRule="auto"/>
        <w:jc w:val="both"/>
        <w:rPr>
          <w:rFonts w:ascii="Arial" w:hAnsi="Arial" w:cs="Arial"/>
          <w:sz w:val="20"/>
        </w:rPr>
      </w:pPr>
      <w:r w:rsidRPr="00812BF5">
        <w:rPr>
          <w:rFonts w:ascii="Arial" w:hAnsi="Arial" w:cs="Arial"/>
          <w:sz w:val="20"/>
        </w:rPr>
        <w:t>V ponuke je viac aplikácií pre možnosť výberu. Je možné ich dopĺňať podľa vlastného uváženia. Na začiatku ďalšieho stretnuti</w:t>
      </w:r>
      <w:r>
        <w:rPr>
          <w:rFonts w:ascii="Arial" w:hAnsi="Arial" w:cs="Arial"/>
          <w:sz w:val="20"/>
        </w:rPr>
        <w:t>a odporúčam</w:t>
      </w:r>
      <w:r w:rsidRPr="00812BF5">
        <w:rPr>
          <w:rFonts w:ascii="Arial" w:hAnsi="Arial" w:cs="Arial"/>
          <w:sz w:val="20"/>
        </w:rPr>
        <w:t>e reflektovať, ako sa birmovancom podarilo</w:t>
      </w:r>
      <w:r w:rsidR="001A0F87">
        <w:rPr>
          <w:rFonts w:ascii="Arial" w:hAnsi="Arial" w:cs="Arial"/>
          <w:sz w:val="20"/>
        </w:rPr>
        <w:t xml:space="preserve"> uskutočniť dané predsavzatia alebo úlohy.</w:t>
      </w:r>
    </w:p>
    <w:p w:rsidR="00CE522B" w:rsidRPr="00256E23" w:rsidRDefault="00CE522B" w:rsidP="00CE522B">
      <w:pPr>
        <w:spacing w:line="276" w:lineRule="auto"/>
        <w:jc w:val="both"/>
        <w:rPr>
          <w:rFonts w:ascii="Arial" w:hAnsi="Arial" w:cs="Arial"/>
          <w:sz w:val="20"/>
        </w:rPr>
      </w:pPr>
    </w:p>
    <w:p w:rsidR="00E57CB9" w:rsidRDefault="00E57CB9" w:rsidP="00812BF5">
      <w:pPr>
        <w:spacing w:line="276" w:lineRule="auto"/>
        <w:jc w:val="both"/>
        <w:rPr>
          <w:rFonts w:ascii="Arial" w:hAnsi="Arial" w:cs="Arial"/>
          <w:sz w:val="14"/>
        </w:rPr>
      </w:pPr>
    </w:p>
    <w:p w:rsidR="00812BF5" w:rsidRDefault="00812BF5" w:rsidP="00812BF5">
      <w:pPr>
        <w:spacing w:line="276" w:lineRule="auto"/>
        <w:jc w:val="both"/>
        <w:rPr>
          <w:rFonts w:ascii="Arial" w:hAnsi="Arial" w:cs="Arial"/>
          <w:sz w:val="14"/>
        </w:rPr>
      </w:pPr>
    </w:p>
    <w:p w:rsidR="00812BF5" w:rsidRPr="00256E23" w:rsidRDefault="001A0F87" w:rsidP="00812BF5">
      <w:pPr>
        <w:spacing w:line="276" w:lineRule="auto"/>
        <w:jc w:val="both"/>
        <w:rPr>
          <w:rFonts w:ascii="Arial" w:hAnsi="Arial" w:cs="Arial"/>
          <w:sz w:val="14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0742137" wp14:editId="022AE791">
                <wp:simplePos x="0" y="0"/>
                <wp:positionH relativeFrom="column">
                  <wp:posOffset>-1529715</wp:posOffset>
                </wp:positionH>
                <wp:positionV relativeFrom="margin">
                  <wp:posOffset>3524250</wp:posOffset>
                </wp:positionV>
                <wp:extent cx="1393190" cy="536575"/>
                <wp:effectExtent l="0" t="0" r="0" b="1905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Materiály </w:t>
                            </w:r>
                          </w:p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k téme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2137" id="_x0000_s1034" type="#_x0000_t202" style="position:absolute;left:0;text-align:left;margin-left:-120.45pt;margin-top:277.5pt;width:109.7pt;height:4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Materiály </w:t>
                      </w:r>
                    </w:p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k téme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812BF5" w:rsidRPr="00812BF5" w:rsidRDefault="00812BF5" w:rsidP="00812BF5">
      <w:pPr>
        <w:spacing w:line="276" w:lineRule="auto"/>
        <w:jc w:val="both"/>
        <w:rPr>
          <w:rFonts w:ascii="Arial" w:hAnsi="Arial" w:cs="Arial"/>
          <w:sz w:val="20"/>
        </w:rPr>
      </w:pPr>
    </w:p>
    <w:p w:rsidR="00812BF5" w:rsidRDefault="00812BF5" w:rsidP="00812BF5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812BF5">
        <w:rPr>
          <w:rFonts w:ascii="Arial" w:hAnsi="Arial" w:cs="Arial"/>
          <w:sz w:val="20"/>
        </w:rPr>
        <w:t xml:space="preserve">V tejto časti sú uvedené odkazy k materiálom na birmovku v printovej podobe alebo aj k materiálom na internete. </w:t>
      </w:r>
      <w:r w:rsidRPr="001A0F87">
        <w:rPr>
          <w:rFonts w:ascii="Arial" w:hAnsi="Arial" w:cs="Arial"/>
          <w:b/>
          <w:sz w:val="20"/>
        </w:rPr>
        <w:t xml:space="preserve">Materiály je možné použiť pri príprave katechézy alebo i pri jej realizácii.  </w:t>
      </w:r>
    </w:p>
    <w:p w:rsidR="001A0F87" w:rsidRPr="001A0F87" w:rsidRDefault="001A0F87" w:rsidP="00812BF5">
      <w:pPr>
        <w:spacing w:line="276" w:lineRule="auto"/>
        <w:jc w:val="both"/>
        <w:rPr>
          <w:rFonts w:ascii="Arial" w:hAnsi="Arial" w:cs="Arial"/>
          <w:b/>
          <w:sz w:val="20"/>
        </w:rPr>
      </w:pPr>
    </w:p>
    <w:p w:rsidR="00812BF5" w:rsidRPr="00812BF5" w:rsidRDefault="00812BF5" w:rsidP="00812BF5">
      <w:pPr>
        <w:spacing w:line="276" w:lineRule="auto"/>
        <w:jc w:val="both"/>
        <w:rPr>
          <w:rFonts w:ascii="Arial" w:hAnsi="Arial" w:cs="Arial"/>
          <w:sz w:val="20"/>
        </w:rPr>
      </w:pPr>
      <w:r w:rsidRPr="00812BF5">
        <w:rPr>
          <w:rFonts w:ascii="Arial" w:hAnsi="Arial" w:cs="Arial"/>
          <w:sz w:val="20"/>
        </w:rPr>
        <w:t xml:space="preserve">Materiály sa budú priebežne dopĺňať, preto ak by ste vedeli o ďalších inšpiráciách, budeme radi, ak sa o </w:t>
      </w:r>
      <w:proofErr w:type="spellStart"/>
      <w:r w:rsidRPr="00812BF5">
        <w:rPr>
          <w:rFonts w:ascii="Arial" w:hAnsi="Arial" w:cs="Arial"/>
          <w:sz w:val="20"/>
        </w:rPr>
        <w:t>ne</w:t>
      </w:r>
      <w:proofErr w:type="spellEnd"/>
      <w:r w:rsidRPr="00812BF5">
        <w:rPr>
          <w:rFonts w:ascii="Arial" w:hAnsi="Arial" w:cs="Arial"/>
          <w:sz w:val="20"/>
        </w:rPr>
        <w:t xml:space="preserve"> s nami i s ostatnými podelíte. Môžete na to využiť kontaktné údaje na našej webovej stránke Diecézneho katechetického úradu, </w:t>
      </w:r>
      <w:hyperlink r:id="rId11" w:history="1">
        <w:r w:rsidR="001A0F87" w:rsidRPr="00F71337">
          <w:rPr>
            <w:rStyle w:val="Hypertextovprepojenie"/>
            <w:rFonts w:ascii="Arial" w:hAnsi="Arial" w:cs="Arial"/>
            <w:sz w:val="20"/>
          </w:rPr>
          <w:t>www.dku.abuba.sk</w:t>
        </w:r>
      </w:hyperlink>
      <w:r w:rsidR="001A0F87">
        <w:rPr>
          <w:rFonts w:ascii="Arial" w:hAnsi="Arial" w:cs="Arial"/>
          <w:sz w:val="20"/>
        </w:rPr>
        <w:t xml:space="preserve">. </w:t>
      </w:r>
    </w:p>
    <w:p w:rsidR="00F778C2" w:rsidRPr="00256E23" w:rsidRDefault="00F778C2" w:rsidP="00832E5F">
      <w:pPr>
        <w:rPr>
          <w:rFonts w:ascii="Arial" w:hAnsi="Arial" w:cs="Arial"/>
          <w:sz w:val="14"/>
        </w:rPr>
      </w:pPr>
    </w:p>
    <w:p w:rsidR="00CE522B" w:rsidRPr="00256E23" w:rsidRDefault="00CE522B" w:rsidP="00832E5F">
      <w:pPr>
        <w:rPr>
          <w:rFonts w:ascii="Arial" w:hAnsi="Arial" w:cs="Arial"/>
          <w:sz w:val="14"/>
        </w:rPr>
      </w:pPr>
    </w:p>
    <w:p w:rsidR="00CE522B" w:rsidRPr="00256E23" w:rsidRDefault="00CE522B" w:rsidP="00CE522B">
      <w:pPr>
        <w:spacing w:line="276" w:lineRule="auto"/>
        <w:jc w:val="both"/>
        <w:rPr>
          <w:rFonts w:ascii="Arial" w:hAnsi="Arial" w:cs="Arial"/>
          <w:sz w:val="20"/>
        </w:rPr>
      </w:pPr>
    </w:p>
    <w:p w:rsidR="00F778C2" w:rsidRPr="00256E23" w:rsidRDefault="00F778C2" w:rsidP="00832E5F">
      <w:pPr>
        <w:rPr>
          <w:rFonts w:ascii="Arial" w:hAnsi="Arial" w:cs="Arial"/>
          <w:sz w:val="14"/>
        </w:rPr>
      </w:pPr>
    </w:p>
    <w:p w:rsidR="00CE522B" w:rsidRPr="00256E23" w:rsidRDefault="00CE522B" w:rsidP="00832E5F">
      <w:pPr>
        <w:rPr>
          <w:rFonts w:ascii="Arial" w:hAnsi="Arial" w:cs="Arial"/>
          <w:sz w:val="14"/>
        </w:rPr>
      </w:pPr>
    </w:p>
    <w:p w:rsidR="00E57CB9" w:rsidRDefault="00E57CB9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  <w:r w:rsidRPr="006D6063">
        <w:rPr>
          <w:noProof/>
          <w:lang w:eastAsia="sk-SK"/>
        </w:rPr>
        <w:lastRenderedPageBreak/>
        <mc:AlternateContent>
          <mc:Choice Requires="wps">
            <w:drawing>
              <wp:anchor distT="0" distB="0" distL="71755" distR="71755" simplePos="0" relativeHeight="251687936" behindDoc="0" locked="0" layoutInCell="1" allowOverlap="0" wp14:anchorId="307ED1AD" wp14:editId="0C3EA647">
                <wp:simplePos x="0" y="0"/>
                <wp:positionH relativeFrom="margin">
                  <wp:posOffset>-1790700</wp:posOffset>
                </wp:positionH>
                <wp:positionV relativeFrom="page">
                  <wp:posOffset>56515</wp:posOffset>
                </wp:positionV>
                <wp:extent cx="2019600" cy="1836000"/>
                <wp:effectExtent l="0" t="0" r="0" b="0"/>
                <wp:wrapNone/>
                <wp:docPr id="4" name="Ová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0" cy="1836000"/>
                        </a:xfrm>
                        <a:prstGeom prst="ellipse">
                          <a:avLst/>
                        </a:prstGeom>
                        <a:solidFill>
                          <a:srgbClr val="968C8C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063" w:rsidRDefault="006D6063" w:rsidP="006D6063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</w:rPr>
                              <w:t>PRÍLOHA</w:t>
                            </w:r>
                          </w:p>
                          <w:p w:rsidR="006D6063" w:rsidRDefault="006D6063" w:rsidP="006D6063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</w:rPr>
                              <w:t>k </w:t>
                            </w:r>
                            <w:r w:rsidR="00A00E75">
                              <w:rPr>
                                <w:b/>
                                <w:color w:val="002060"/>
                                <w:sz w:val="24"/>
                              </w:rPr>
                              <w:t>pokynom</w:t>
                            </w:r>
                          </w:p>
                          <w:p w:rsidR="006D6063" w:rsidRPr="007F7215" w:rsidRDefault="006D6063" w:rsidP="006D6063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</w:rPr>
                              <w:t>Ako pracovať s metodickými listami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7ED1AD" id="Ovál 4" o:spid="_x0000_s1035" style="position:absolute;margin-left:-141pt;margin-top:4.45pt;width:159pt;height:144.55pt;z-index:251687936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" o:allowoverlap="f" fillcolor="#d5d1d1" stroked="f" strokeweight="1pt">
                <v:stroke joinstyle="miter"/>
                <v:textbox>
                  <w:txbxContent>
                    <w:p w:rsidR="006D6063" w:rsidRDefault="006D6063" w:rsidP="006D6063">
                      <w:pPr>
                        <w:spacing w:line="276" w:lineRule="auto"/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</w:rPr>
                        <w:t>PRÍLOHA</w:t>
                      </w:r>
                    </w:p>
                    <w:p w:rsidR="006D6063" w:rsidRDefault="006D6063" w:rsidP="006D6063">
                      <w:pPr>
                        <w:spacing w:line="276" w:lineRule="auto"/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</w:rPr>
                        <w:t>k </w:t>
                      </w:r>
                      <w:r w:rsidR="00A00E75">
                        <w:rPr>
                          <w:b/>
                          <w:color w:val="002060"/>
                          <w:sz w:val="24"/>
                        </w:rPr>
                        <w:t>pokynom</w:t>
                      </w:r>
                    </w:p>
                    <w:p w:rsidR="006D6063" w:rsidRPr="007F7215" w:rsidRDefault="006D6063" w:rsidP="006D6063">
                      <w:pPr>
                        <w:spacing w:line="276" w:lineRule="auto"/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</w:rPr>
                        <w:t>Ako pracovať s metodickými listami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</w:p>
    <w:p w:rsidR="006D6063" w:rsidRDefault="006D6063" w:rsidP="00832E5F">
      <w:pPr>
        <w:rPr>
          <w:rFonts w:ascii="Arial" w:hAnsi="Arial" w:cs="Arial"/>
          <w:sz w:val="14"/>
        </w:rPr>
      </w:pPr>
      <w:bookmarkStart w:id="0" w:name="_GoBack"/>
      <w:bookmarkEnd w:id="0"/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955032" w:rsidRDefault="00955032" w:rsidP="00832E5F">
      <w:pPr>
        <w:rPr>
          <w:rFonts w:ascii="Arial" w:hAnsi="Arial" w:cs="Arial"/>
          <w:sz w:val="14"/>
        </w:rPr>
      </w:pPr>
    </w:p>
    <w:p w:rsidR="00955032" w:rsidRDefault="00955032" w:rsidP="00832E5F">
      <w:pPr>
        <w:rPr>
          <w:rFonts w:ascii="Arial" w:hAnsi="Arial" w:cs="Arial"/>
          <w:sz w:val="14"/>
        </w:rPr>
      </w:pPr>
    </w:p>
    <w:p w:rsidR="00955032" w:rsidRDefault="00955032" w:rsidP="00832E5F">
      <w:pPr>
        <w:rPr>
          <w:rFonts w:ascii="Arial" w:hAnsi="Arial" w:cs="Arial"/>
          <w:sz w:val="14"/>
        </w:rPr>
      </w:pPr>
    </w:p>
    <w:p w:rsidR="00955032" w:rsidRDefault="00955032" w:rsidP="00832E5F">
      <w:pPr>
        <w:rPr>
          <w:rFonts w:ascii="Arial" w:hAnsi="Arial" w:cs="Arial"/>
          <w:sz w:val="14"/>
        </w:rPr>
      </w:pPr>
    </w:p>
    <w:p w:rsidR="006D6063" w:rsidRDefault="006D6063" w:rsidP="00832E5F">
      <w:pPr>
        <w:rPr>
          <w:rFonts w:ascii="Arial" w:hAnsi="Arial" w:cs="Arial"/>
          <w:sz w:val="14"/>
        </w:rPr>
      </w:pPr>
    </w:p>
    <w:p w:rsidR="006D6063" w:rsidRPr="006D6063" w:rsidRDefault="00955032" w:rsidP="006D6063">
      <w:pPr>
        <w:spacing w:line="276" w:lineRule="auto"/>
        <w:jc w:val="both"/>
        <w:rPr>
          <w:rFonts w:ascii="Arial" w:hAnsi="Arial" w:cs="Arial"/>
          <w:sz w:val="20"/>
        </w:rPr>
      </w:pPr>
      <w:r w:rsidRPr="00955032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6A5D8EB" wp14:editId="737F75BA">
                <wp:simplePos x="0" y="0"/>
                <wp:positionH relativeFrom="column">
                  <wp:posOffset>-1625600</wp:posOffset>
                </wp:positionH>
                <wp:positionV relativeFrom="margin">
                  <wp:posOffset>1442720</wp:posOffset>
                </wp:positionV>
                <wp:extent cx="1393190" cy="536575"/>
                <wp:effectExtent l="0" t="0" r="0" b="190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032" w:rsidRPr="00D14AB5" w:rsidRDefault="00955032" w:rsidP="00D14AB5">
                            <w:pPr>
                              <w:pStyle w:val="Odsekzoznamu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D14AB5">
                              <w:rPr>
                                <w:b/>
                                <w:color w:val="002060"/>
                                <w:sz w:val="24"/>
                              </w:rPr>
                              <w:t>Kladenie otázok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5D8EB" id="_x0000_s1036" type="#_x0000_t202" style="position:absolute;left:0;text-align:left;margin-left:-128pt;margin-top:113.6pt;width:109.7pt;height:42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" filled="f" stroked="f">
                <v:textbox style="mso-fit-shape-to-text:t">
                  <w:txbxContent>
                    <w:p w:rsidR="00955032" w:rsidRPr="00D14AB5" w:rsidRDefault="00955032" w:rsidP="00D14AB5">
                      <w:pPr>
                        <w:pStyle w:val="Odsekzoznamu"/>
                        <w:numPr>
                          <w:ilvl w:val="0"/>
                          <w:numId w:val="3"/>
                        </w:numPr>
                        <w:rPr>
                          <w:b/>
                          <w:color w:val="002060"/>
                          <w:sz w:val="24"/>
                        </w:rPr>
                      </w:pPr>
                      <w:r w:rsidRPr="00D14AB5">
                        <w:rPr>
                          <w:b/>
                          <w:color w:val="002060"/>
                          <w:sz w:val="24"/>
                        </w:rPr>
                        <w:t>Kladenie otázok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6D6063" w:rsidRPr="006D6063">
        <w:rPr>
          <w:rFonts w:ascii="Arial" w:hAnsi="Arial" w:cs="Arial"/>
          <w:sz w:val="20"/>
        </w:rPr>
        <w:t xml:space="preserve">Vzdelávanie v akejkoľvek oblasti je najúčinnejšie prostredníctvom </w:t>
      </w:r>
      <w:r w:rsidR="006D6063" w:rsidRPr="00955032">
        <w:rPr>
          <w:rFonts w:ascii="Arial" w:hAnsi="Arial" w:cs="Arial"/>
          <w:b/>
          <w:sz w:val="20"/>
        </w:rPr>
        <w:t>kladenia otázok. Naozajstní pedagógovia nevnucujú študentom svoje presvedčenie.</w:t>
      </w:r>
      <w:r w:rsidR="006D6063" w:rsidRPr="006D6063">
        <w:rPr>
          <w:rFonts w:ascii="Arial" w:hAnsi="Arial" w:cs="Arial"/>
          <w:sz w:val="20"/>
        </w:rPr>
        <w:t xml:space="preserve"> Skôr sa usilujú sprevádzať ich bludiskom poznatkov, pochybností, úvah a otázok k objavovaniu pravdy. V priebehu výchovno-vzdelávacieho procesu sa v každom študentovi usilujú rozvíjať čo najväčšiu osobnú dokonalosť. Veľkí učitelia kladú otázky. Ich štýl sa podobá skôr na dialóg ako monológ.</w:t>
      </w:r>
    </w:p>
    <w:p w:rsidR="006D6063" w:rsidRPr="006D6063" w:rsidRDefault="006D6063" w:rsidP="006D6063">
      <w:pPr>
        <w:spacing w:line="276" w:lineRule="auto"/>
        <w:jc w:val="both"/>
        <w:rPr>
          <w:rFonts w:ascii="Arial" w:hAnsi="Arial" w:cs="Arial"/>
          <w:sz w:val="20"/>
        </w:rPr>
      </w:pPr>
      <w:r w:rsidRPr="006D6063">
        <w:rPr>
          <w:rFonts w:ascii="Arial" w:hAnsi="Arial" w:cs="Arial"/>
          <w:sz w:val="20"/>
        </w:rPr>
        <w:t xml:space="preserve"> </w:t>
      </w:r>
    </w:p>
    <w:p w:rsidR="006D6063" w:rsidRPr="006D6063" w:rsidRDefault="006D6063" w:rsidP="006D6063">
      <w:pPr>
        <w:spacing w:line="276" w:lineRule="auto"/>
        <w:jc w:val="both"/>
        <w:rPr>
          <w:rFonts w:ascii="Arial" w:hAnsi="Arial" w:cs="Arial"/>
          <w:sz w:val="20"/>
        </w:rPr>
      </w:pPr>
      <w:r w:rsidRPr="00955032">
        <w:rPr>
          <w:rFonts w:ascii="Arial" w:hAnsi="Arial" w:cs="Arial"/>
          <w:b/>
          <w:sz w:val="20"/>
        </w:rPr>
        <w:t>Otázky, ktoré kladieme, sú aspoň také dôležité, ba dokonca možno i dôležitejšie ako odpovede, ktoré nachádzame.</w:t>
      </w:r>
      <w:r w:rsidRPr="006D6063">
        <w:rPr>
          <w:rFonts w:ascii="Arial" w:hAnsi="Arial" w:cs="Arial"/>
          <w:sz w:val="20"/>
        </w:rPr>
        <w:t xml:space="preserve"> Ak dávame zle postavené otázky, vždy dostaneme nesprávne odpovede.</w:t>
      </w:r>
    </w:p>
    <w:p w:rsidR="006D6063" w:rsidRPr="006D6063" w:rsidRDefault="006D6063" w:rsidP="006D6063">
      <w:pPr>
        <w:spacing w:line="276" w:lineRule="auto"/>
        <w:jc w:val="both"/>
        <w:rPr>
          <w:rFonts w:ascii="Arial" w:hAnsi="Arial" w:cs="Arial"/>
          <w:sz w:val="20"/>
        </w:rPr>
      </w:pPr>
      <w:r w:rsidRPr="006D6063">
        <w:rPr>
          <w:rFonts w:ascii="Arial" w:hAnsi="Arial" w:cs="Arial"/>
          <w:sz w:val="20"/>
        </w:rPr>
        <w:t xml:space="preserve"> </w:t>
      </w:r>
    </w:p>
    <w:p w:rsidR="006D6063" w:rsidRPr="006D6063" w:rsidRDefault="006D6063" w:rsidP="006D6063">
      <w:pPr>
        <w:spacing w:line="276" w:lineRule="auto"/>
        <w:jc w:val="both"/>
        <w:rPr>
          <w:rFonts w:ascii="Arial" w:hAnsi="Arial" w:cs="Arial"/>
          <w:sz w:val="20"/>
        </w:rPr>
      </w:pPr>
      <w:r w:rsidRPr="00955032">
        <w:rPr>
          <w:rFonts w:ascii="Arial" w:hAnsi="Arial" w:cs="Arial"/>
          <w:b/>
          <w:sz w:val="20"/>
        </w:rPr>
        <w:t>Mali by sme sa vystríhať kladeniu otázky so sarkastickým, cynickým či vopred odmietavým výrazom</w:t>
      </w:r>
      <w:r w:rsidRPr="006D6063">
        <w:rPr>
          <w:rFonts w:ascii="Arial" w:hAnsi="Arial" w:cs="Arial"/>
          <w:sz w:val="20"/>
        </w:rPr>
        <w:t xml:space="preserve">, ako to robia vedátori v akademickom prostredí. Pýtajú sa tak, ako keby samotná otázka bola odpoveďou. </w:t>
      </w:r>
      <w:r w:rsidRPr="00955032">
        <w:rPr>
          <w:rFonts w:ascii="Arial" w:hAnsi="Arial" w:cs="Arial"/>
          <w:b/>
          <w:sz w:val="20"/>
        </w:rPr>
        <w:t>My by sme mali klásť otázky s veľkou dôverou</w:t>
      </w:r>
      <w:r w:rsidRPr="006D6063">
        <w:rPr>
          <w:rFonts w:ascii="Arial" w:hAnsi="Arial" w:cs="Arial"/>
          <w:sz w:val="20"/>
        </w:rPr>
        <w:t>. Mali by sme ich klásť v očakávaní, že zanedlho spoznáme ovocie stáročného praktického, intelektuálneho a duchovného úsilia. Takéto osvecujúce poznanie je skúsenosťou, ktorá mení život.</w:t>
      </w:r>
    </w:p>
    <w:p w:rsidR="006D6063" w:rsidRPr="006D6063" w:rsidRDefault="006D6063" w:rsidP="006D6063">
      <w:pPr>
        <w:spacing w:line="276" w:lineRule="auto"/>
        <w:jc w:val="both"/>
        <w:rPr>
          <w:rFonts w:ascii="Arial" w:hAnsi="Arial" w:cs="Arial"/>
          <w:sz w:val="20"/>
        </w:rPr>
      </w:pPr>
      <w:r w:rsidRPr="006D6063">
        <w:rPr>
          <w:rFonts w:ascii="Arial" w:hAnsi="Arial" w:cs="Arial"/>
          <w:sz w:val="20"/>
        </w:rPr>
        <w:t xml:space="preserve"> </w:t>
      </w:r>
    </w:p>
    <w:p w:rsidR="006D6063" w:rsidRPr="006D6063" w:rsidRDefault="006D6063" w:rsidP="006D6063">
      <w:pPr>
        <w:spacing w:line="276" w:lineRule="auto"/>
        <w:jc w:val="both"/>
        <w:rPr>
          <w:rFonts w:ascii="Arial" w:hAnsi="Arial" w:cs="Arial"/>
          <w:sz w:val="20"/>
        </w:rPr>
      </w:pPr>
      <w:r w:rsidRPr="006D6063">
        <w:rPr>
          <w:rFonts w:ascii="Arial" w:hAnsi="Arial" w:cs="Arial"/>
          <w:sz w:val="20"/>
        </w:rPr>
        <w:t xml:space="preserve">(Zdroj: </w:t>
      </w:r>
      <w:proofErr w:type="spellStart"/>
      <w:r w:rsidRPr="006D6063">
        <w:rPr>
          <w:rFonts w:ascii="Arial" w:hAnsi="Arial" w:cs="Arial"/>
          <w:sz w:val="20"/>
        </w:rPr>
        <w:t>Matthew</w:t>
      </w:r>
      <w:proofErr w:type="spellEnd"/>
      <w:r w:rsidRPr="006D6063">
        <w:rPr>
          <w:rFonts w:ascii="Arial" w:hAnsi="Arial" w:cs="Arial"/>
          <w:sz w:val="20"/>
        </w:rPr>
        <w:t xml:space="preserve"> </w:t>
      </w:r>
      <w:proofErr w:type="spellStart"/>
      <w:r w:rsidRPr="006D6063">
        <w:rPr>
          <w:rFonts w:ascii="Arial" w:hAnsi="Arial" w:cs="Arial"/>
          <w:sz w:val="20"/>
        </w:rPr>
        <w:t>Kelly</w:t>
      </w:r>
      <w:proofErr w:type="spellEnd"/>
      <w:r w:rsidRPr="006D6063">
        <w:rPr>
          <w:rFonts w:ascii="Arial" w:hAnsi="Arial" w:cs="Arial"/>
          <w:sz w:val="20"/>
        </w:rPr>
        <w:t>, Dynamickí katolíci)</w:t>
      </w:r>
    </w:p>
    <w:sectPr w:rsidR="006D6063" w:rsidRPr="006D6063" w:rsidSect="00832E5F">
      <w:headerReference w:type="default" r:id="rId12"/>
      <w:headerReference w:type="first" r:id="rId13"/>
      <w:pgSz w:w="11906" w:h="16838" w:code="9"/>
      <w:pgMar w:top="1418" w:right="720" w:bottom="720" w:left="31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724" w:rsidRDefault="00B14724" w:rsidP="000C45FF">
      <w:r>
        <w:separator/>
      </w:r>
    </w:p>
  </w:endnote>
  <w:endnote w:type="continuationSeparator" w:id="0">
    <w:p w:rsidR="00B14724" w:rsidRDefault="00B14724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724" w:rsidRDefault="00B14724" w:rsidP="000C45FF">
      <w:r>
        <w:separator/>
      </w:r>
    </w:p>
  </w:footnote>
  <w:footnote w:type="continuationSeparator" w:id="0">
    <w:p w:rsidR="00B14724" w:rsidRDefault="00B14724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FF" w:rsidRDefault="00B44E8D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177800</wp:posOffset>
          </wp:positionH>
          <wp:positionV relativeFrom="page">
            <wp:posOffset>152400</wp:posOffset>
          </wp:positionV>
          <wp:extent cx="7194550" cy="10293350"/>
          <wp:effectExtent l="0" t="0" r="635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715" cy="10293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E8D" w:rsidRDefault="00B44E8D">
    <w:pPr>
      <w:pStyle w:val="Hlavika"/>
    </w:pPr>
    <w:r>
      <w:rPr>
        <w:noProof/>
        <w:lang w:eastAsia="sk-SK"/>
      </w:rPr>
      <w:drawing>
        <wp:inline distT="0" distB="0" distL="0" distR="0">
          <wp:extent cx="6638925" cy="9305925"/>
          <wp:effectExtent l="0" t="0" r="9525" b="9525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930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C5FD0"/>
    <w:multiLevelType w:val="hybridMultilevel"/>
    <w:tmpl w:val="10ACED8A"/>
    <w:lvl w:ilvl="0" w:tplc="314C8D3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E795B"/>
    <w:multiLevelType w:val="hybridMultilevel"/>
    <w:tmpl w:val="E0245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E76E1"/>
    <w:multiLevelType w:val="hybridMultilevel"/>
    <w:tmpl w:val="0108F0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7C"/>
    <w:rsid w:val="00013FE4"/>
    <w:rsid w:val="00036450"/>
    <w:rsid w:val="00094499"/>
    <w:rsid w:val="000A6F7E"/>
    <w:rsid w:val="000C45FF"/>
    <w:rsid w:val="000E3FD1"/>
    <w:rsid w:val="00112054"/>
    <w:rsid w:val="001525E1"/>
    <w:rsid w:val="00180329"/>
    <w:rsid w:val="0019001F"/>
    <w:rsid w:val="001A0F87"/>
    <w:rsid w:val="001A74A5"/>
    <w:rsid w:val="001B2ABD"/>
    <w:rsid w:val="001B5BD9"/>
    <w:rsid w:val="001E0391"/>
    <w:rsid w:val="001E1759"/>
    <w:rsid w:val="001F1ECC"/>
    <w:rsid w:val="002400EB"/>
    <w:rsid w:val="00256CF7"/>
    <w:rsid w:val="00256E23"/>
    <w:rsid w:val="00281FD5"/>
    <w:rsid w:val="002D594D"/>
    <w:rsid w:val="002D690F"/>
    <w:rsid w:val="0030481B"/>
    <w:rsid w:val="003156FC"/>
    <w:rsid w:val="003254B5"/>
    <w:rsid w:val="0037121F"/>
    <w:rsid w:val="00395595"/>
    <w:rsid w:val="003A6B7D"/>
    <w:rsid w:val="003B06CA"/>
    <w:rsid w:val="004071FC"/>
    <w:rsid w:val="004231CE"/>
    <w:rsid w:val="00445947"/>
    <w:rsid w:val="004572ED"/>
    <w:rsid w:val="00477100"/>
    <w:rsid w:val="004813B3"/>
    <w:rsid w:val="00487F7C"/>
    <w:rsid w:val="00496591"/>
    <w:rsid w:val="004C63E4"/>
    <w:rsid w:val="004D3011"/>
    <w:rsid w:val="005262AC"/>
    <w:rsid w:val="00560A39"/>
    <w:rsid w:val="00582FE6"/>
    <w:rsid w:val="005A17B0"/>
    <w:rsid w:val="005A6CD9"/>
    <w:rsid w:val="005C56BE"/>
    <w:rsid w:val="005E39D5"/>
    <w:rsid w:val="005F48B7"/>
    <w:rsid w:val="00600670"/>
    <w:rsid w:val="006010D2"/>
    <w:rsid w:val="0062123A"/>
    <w:rsid w:val="00646E75"/>
    <w:rsid w:val="006771D0"/>
    <w:rsid w:val="006958CB"/>
    <w:rsid w:val="006D6063"/>
    <w:rsid w:val="00715FCB"/>
    <w:rsid w:val="00730790"/>
    <w:rsid w:val="00743101"/>
    <w:rsid w:val="007775E1"/>
    <w:rsid w:val="00780B05"/>
    <w:rsid w:val="007867A0"/>
    <w:rsid w:val="007927F5"/>
    <w:rsid w:val="007D0AA4"/>
    <w:rsid w:val="007F7215"/>
    <w:rsid w:val="00802CA0"/>
    <w:rsid w:val="00812BF5"/>
    <w:rsid w:val="00813785"/>
    <w:rsid w:val="008235C6"/>
    <w:rsid w:val="00832E5F"/>
    <w:rsid w:val="00853B2B"/>
    <w:rsid w:val="00883F45"/>
    <w:rsid w:val="008B3E7C"/>
    <w:rsid w:val="00914658"/>
    <w:rsid w:val="009260CD"/>
    <w:rsid w:val="00952C25"/>
    <w:rsid w:val="00955032"/>
    <w:rsid w:val="00A00E75"/>
    <w:rsid w:val="00A2118D"/>
    <w:rsid w:val="00A3711B"/>
    <w:rsid w:val="00A67C72"/>
    <w:rsid w:val="00AD76E2"/>
    <w:rsid w:val="00AE7882"/>
    <w:rsid w:val="00AF525A"/>
    <w:rsid w:val="00B14724"/>
    <w:rsid w:val="00B20152"/>
    <w:rsid w:val="00B359E4"/>
    <w:rsid w:val="00B44E8D"/>
    <w:rsid w:val="00B57D98"/>
    <w:rsid w:val="00B70850"/>
    <w:rsid w:val="00B71566"/>
    <w:rsid w:val="00BB5864"/>
    <w:rsid w:val="00C066B6"/>
    <w:rsid w:val="00C37BA1"/>
    <w:rsid w:val="00C4674C"/>
    <w:rsid w:val="00C506CF"/>
    <w:rsid w:val="00C72BED"/>
    <w:rsid w:val="00C9578B"/>
    <w:rsid w:val="00CA7664"/>
    <w:rsid w:val="00CB0030"/>
    <w:rsid w:val="00CB0055"/>
    <w:rsid w:val="00CE522B"/>
    <w:rsid w:val="00D14AB5"/>
    <w:rsid w:val="00D2522B"/>
    <w:rsid w:val="00D422DE"/>
    <w:rsid w:val="00D5459D"/>
    <w:rsid w:val="00D8349A"/>
    <w:rsid w:val="00DA1F4D"/>
    <w:rsid w:val="00DD172A"/>
    <w:rsid w:val="00DE6C2F"/>
    <w:rsid w:val="00E25A26"/>
    <w:rsid w:val="00E4381A"/>
    <w:rsid w:val="00E55D74"/>
    <w:rsid w:val="00E57CB9"/>
    <w:rsid w:val="00F60274"/>
    <w:rsid w:val="00F61E5F"/>
    <w:rsid w:val="00F778C2"/>
    <w:rsid w:val="00F77FB9"/>
    <w:rsid w:val="00FB068F"/>
    <w:rsid w:val="00FB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k-SK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59E4"/>
    <w:rPr>
      <w:sz w:val="18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B359E4"/>
    <w:pPr>
      <w:outlineLvl w:val="3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zov">
    <w:name w:val="Title"/>
    <w:basedOn w:val="Normlny"/>
    <w:next w:val="Normlny"/>
    <w:link w:val="Nzov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NzovChar">
    <w:name w:val="Názov Char"/>
    <w:basedOn w:val="Predvolenpsmoodseku"/>
    <w:link w:val="Nzov"/>
    <w:uiPriority w:val="10"/>
    <w:rsid w:val="001B2ABD"/>
    <w:rPr>
      <w:caps/>
      <w:color w:val="000000" w:themeColor="text1"/>
      <w:sz w:val="96"/>
      <w:szCs w:val="76"/>
    </w:rPr>
  </w:style>
  <w:style w:type="character" w:styleId="Zvraznenie">
    <w:name w:val="Emphasis"/>
    <w:basedOn w:val="Predvolenpsmoodseku"/>
    <w:uiPriority w:val="11"/>
    <w:semiHidden/>
    <w:qFormat/>
    <w:rsid w:val="00E25A26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tum">
    <w:name w:val="Date"/>
    <w:basedOn w:val="Normlny"/>
    <w:next w:val="Normlny"/>
    <w:link w:val="DtumChar"/>
    <w:uiPriority w:val="99"/>
    <w:rsid w:val="00036450"/>
  </w:style>
  <w:style w:type="character" w:customStyle="1" w:styleId="DtumChar">
    <w:name w:val="Dátum Char"/>
    <w:basedOn w:val="Predvolenpsmoodseku"/>
    <w:link w:val="Dtum"/>
    <w:uiPriority w:val="99"/>
    <w:rsid w:val="00036450"/>
    <w:rPr>
      <w:sz w:val="18"/>
      <w:szCs w:val="22"/>
    </w:rPr>
  </w:style>
  <w:style w:type="character" w:styleId="Hypertextovprepojenie">
    <w:name w:val="Hyperlink"/>
    <w:basedOn w:val="Predvolenpsmoodseku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rsid w:val="004813B3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C45FF"/>
    <w:rPr>
      <w:sz w:val="22"/>
      <w:szCs w:val="22"/>
    </w:rPr>
  </w:style>
  <w:style w:type="paragraph" w:styleId="Pta">
    <w:name w:val="footer"/>
    <w:basedOn w:val="Normlny"/>
    <w:link w:val="Pta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C45FF"/>
    <w:rPr>
      <w:sz w:val="22"/>
      <w:szCs w:val="22"/>
    </w:rPr>
  </w:style>
  <w:style w:type="table" w:styleId="Mriekatabuky">
    <w:name w:val="Table Grid"/>
    <w:basedOn w:val="Normlnatabuka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1B2ABD"/>
    <w:rPr>
      <w:color w:val="80808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PodtitulChar">
    <w:name w:val="Podtitul Char"/>
    <w:basedOn w:val="Predvolenpsmoodseku"/>
    <w:link w:val="Podtitul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Nadpis3Char">
    <w:name w:val="Nadpis 3 Char"/>
    <w:basedOn w:val="Predvolenpsmoodseku"/>
    <w:link w:val="Nadpis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Nadpis4Char">
    <w:name w:val="Nadpis 4 Char"/>
    <w:basedOn w:val="Predvolenpsmoodseku"/>
    <w:link w:val="Nadpis4"/>
    <w:uiPriority w:val="9"/>
    <w:rsid w:val="00B359E4"/>
    <w:rPr>
      <w:b/>
      <w:sz w:val="18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6C2F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6C2F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BB5864"/>
    <w:rPr>
      <w:sz w:val="22"/>
      <w:szCs w:val="22"/>
    </w:rPr>
  </w:style>
  <w:style w:type="paragraph" w:styleId="Odsekzoznamu">
    <w:name w:val="List Paragraph"/>
    <w:basedOn w:val="Normlny"/>
    <w:uiPriority w:val="34"/>
    <w:semiHidden/>
    <w:qFormat/>
    <w:rsid w:val="00D8349A"/>
    <w:pPr>
      <w:ind w:left="720"/>
      <w:contextualSpacing/>
    </w:pPr>
  </w:style>
  <w:style w:type="character" w:styleId="Odkaznapoznmkupodiarou">
    <w:name w:val="footnote reference"/>
    <w:uiPriority w:val="99"/>
    <w:semiHidden/>
    <w:unhideWhenUsed/>
    <w:rsid w:val="007F7215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F7215"/>
    <w:pPr>
      <w:spacing w:after="160" w:line="259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F7215"/>
    <w:rPr>
      <w:rFonts w:ascii="Calibri" w:eastAsia="Calibri" w:hAnsi="Calibri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ku.abuba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kocis\AppData\Roaming\Microsoft\Templates\Modrosiv&#253;%20&#382;ivotopis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56A000-2B74-41E8-9DBA-08E2501BE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Modrosivý životopis.dotx</Template>
  <TotalTime>0</TotalTime>
  <Pages>4</Pages>
  <Words>1138</Words>
  <Characters>6488</Characters>
  <Application>Microsoft Office Word</Application>
  <DocSecurity>0</DocSecurity>
  <Lines>54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2019-09-06T10:01:00Z</dcterms:created>
  <dcterms:modified xsi:type="dcterms:W3CDTF">2019-10-09T12:04:00Z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