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0380" w:rsidRDefault="00CE4B6A" w:rsidP="008140D1">
      <w:pPr>
        <w:pBdr>
          <w:top w:val="nil"/>
          <w:left w:val="nil"/>
          <w:bottom w:val="nil"/>
          <w:right w:val="nil"/>
          <w:between w:val="nil"/>
        </w:pBdr>
        <w:spacing w:after="0" w:line="240" w:lineRule="auto"/>
        <w:jc w:val="center"/>
        <w:rPr>
          <w:b/>
          <w:color w:val="000000"/>
          <w:sz w:val="28"/>
          <w:szCs w:val="28"/>
        </w:rPr>
      </w:pPr>
      <w:r>
        <w:rPr>
          <w:b/>
          <w:noProof/>
          <w:sz w:val="28"/>
          <w:szCs w:val="28"/>
        </w:rPr>
        <w:drawing>
          <wp:anchor distT="0" distB="0" distL="0" distR="0" simplePos="0" relativeHeight="251659263" behindDoc="1" locked="0" layoutInCell="1" allowOverlap="1">
            <wp:simplePos x="0" y="0"/>
            <wp:positionH relativeFrom="column">
              <wp:posOffset>-49530</wp:posOffset>
            </wp:positionH>
            <wp:positionV relativeFrom="paragraph">
              <wp:posOffset>110490</wp:posOffset>
            </wp:positionV>
            <wp:extent cx="368300" cy="481965"/>
            <wp:effectExtent l="19050" t="0" r="0" b="0"/>
            <wp:wrapTight wrapText="bothSides">
              <wp:wrapPolygon edited="1">
                <wp:start x="-1117" y="0"/>
                <wp:lineTo x="-2414" y="21600"/>
                <wp:lineTo x="25818" y="35751"/>
                <wp:lineTo x="25819" y="12166"/>
                <wp:lineTo x="26096" y="0"/>
                <wp:lineTo x="-1117" y="0"/>
              </wp:wrapPolygon>
            </wp:wrapTight>
            <wp:docPr id="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cstate="print"/>
                    <a:srcRect/>
                    <a:stretch>
                      <a:fillRect/>
                    </a:stretch>
                  </pic:blipFill>
                  <pic:spPr>
                    <a:xfrm>
                      <a:off x="0" y="0"/>
                      <a:ext cx="368300" cy="481965"/>
                    </a:xfrm>
                    <a:prstGeom prst="rect">
                      <a:avLst/>
                    </a:prstGeom>
                    <a:ln/>
                  </pic:spPr>
                </pic:pic>
              </a:graphicData>
            </a:graphic>
          </wp:anchor>
        </w:drawing>
      </w:r>
      <w:r w:rsidR="00603A0D">
        <w:rPr>
          <w:b/>
          <w:sz w:val="28"/>
          <w:szCs w:val="28"/>
        </w:rPr>
        <w:t>2</w:t>
      </w:r>
      <w:bookmarkStart w:id="0" w:name="_GoBack"/>
      <w:bookmarkEnd w:id="0"/>
      <w:r w:rsidR="00130380">
        <w:rPr>
          <w:b/>
          <w:sz w:val="28"/>
          <w:szCs w:val="28"/>
        </w:rPr>
        <w:t xml:space="preserve">. </w:t>
      </w:r>
      <w:r w:rsidR="00130380">
        <w:rPr>
          <w:b/>
          <w:color w:val="000000"/>
          <w:sz w:val="28"/>
          <w:szCs w:val="28"/>
        </w:rPr>
        <w:t xml:space="preserve">PRACOVNÝ LIST </w:t>
      </w:r>
      <w:r w:rsidR="008140D1">
        <w:rPr>
          <w:b/>
          <w:color w:val="000000"/>
          <w:sz w:val="28"/>
          <w:szCs w:val="28"/>
        </w:rPr>
        <w:t>–</w:t>
      </w:r>
      <w:r w:rsidR="00130380">
        <w:rPr>
          <w:b/>
          <w:color w:val="000000"/>
          <w:sz w:val="28"/>
          <w:szCs w:val="28"/>
        </w:rPr>
        <w:t xml:space="preserve"> </w:t>
      </w:r>
      <w:r w:rsidR="008140D1">
        <w:rPr>
          <w:b/>
          <w:color w:val="000000"/>
          <w:sz w:val="28"/>
          <w:szCs w:val="28"/>
        </w:rPr>
        <w:t>METÓDY PRÁCE SO SVÄTÝM PÍSMOM</w:t>
      </w:r>
    </w:p>
    <w:p w:rsidR="008140D1" w:rsidRDefault="008140D1" w:rsidP="008140D1">
      <w:pPr>
        <w:pBdr>
          <w:top w:val="nil"/>
          <w:left w:val="nil"/>
          <w:bottom w:val="nil"/>
          <w:right w:val="nil"/>
          <w:between w:val="nil"/>
        </w:pBdr>
        <w:spacing w:after="0" w:line="240" w:lineRule="auto"/>
        <w:jc w:val="center"/>
        <w:rPr>
          <w:b/>
          <w:color w:val="000000"/>
          <w:sz w:val="28"/>
          <w:szCs w:val="28"/>
        </w:rPr>
      </w:pPr>
    </w:p>
    <w:p w:rsidR="00130380" w:rsidRDefault="00130380" w:rsidP="008140D1">
      <w:pPr>
        <w:spacing w:after="0" w:line="240" w:lineRule="auto"/>
        <w:jc w:val="center"/>
        <w:rPr>
          <w:sz w:val="24"/>
          <w:szCs w:val="24"/>
        </w:rPr>
      </w:pPr>
      <w:r>
        <w:rPr>
          <w:sz w:val="24"/>
          <w:szCs w:val="24"/>
        </w:rPr>
        <w:t>Diecézny katechetický úrad Bratislavskej arcidiecézy</w:t>
      </w:r>
    </w:p>
    <w:p w:rsidR="00130380" w:rsidRDefault="00130380" w:rsidP="008140D1">
      <w:pPr>
        <w:spacing w:after="0" w:line="240" w:lineRule="auto"/>
        <w:jc w:val="center"/>
        <w:rPr>
          <w:b/>
          <w:color w:val="2E75B5"/>
          <w:sz w:val="24"/>
          <w:szCs w:val="24"/>
        </w:rPr>
      </w:pPr>
      <w:r>
        <w:rPr>
          <w:b/>
          <w:color w:val="2E75B5"/>
          <w:sz w:val="24"/>
          <w:szCs w:val="24"/>
        </w:rPr>
        <w:t>Každodenný život s Božím slovom</w:t>
      </w:r>
    </w:p>
    <w:p w:rsidR="008140D1" w:rsidRDefault="00130380" w:rsidP="008140D1">
      <w:pPr>
        <w:spacing w:line="240" w:lineRule="auto"/>
        <w:jc w:val="center"/>
        <w:rPr>
          <w:sz w:val="24"/>
          <w:szCs w:val="24"/>
        </w:rPr>
      </w:pPr>
      <w:r>
        <w:rPr>
          <w:b/>
          <w:color w:val="2E75B5"/>
          <w:sz w:val="24"/>
          <w:szCs w:val="24"/>
        </w:rPr>
        <w:t>Podnety k príprave na Biblickú olympiádu 2019-20</w:t>
      </w:r>
      <w:r w:rsidR="00603A0D">
        <w:rPr>
          <w:noProof/>
        </w:rPr>
        <w:pict>
          <v:shapetype id="_x0000_t32" coordsize="21600,21600" o:spt="32" o:oned="t" path="m,l21600,21600e" filled="f">
            <v:path arrowok="t" fillok="f" o:connecttype="none"/>
            <o:lock v:ext="edit" shapetype="t"/>
          </v:shapetype>
          <v:shape id="Rovná spojovacia šípka 5" o:spid="_x0000_s1026" type="#_x0000_t32" style="position:absolute;left:0;text-align:left;margin-left:-8pt;margin-top:14pt;width:432.75pt;height:2.75pt;rotation:180;flip:x;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" strokecolor="#4472c4 [3204]">
            <v:stroke startarrowwidth="narrow" startarrowlength="short" endarrowwidth="narrow" endarrowlength="short" joinstyle="miter"/>
          </v:shape>
        </w:pict>
      </w:r>
      <w:bookmarkStart w:id="1" w:name="_heading=h.gjdgxs" w:colFirst="0" w:colLast="0"/>
      <w:bookmarkEnd w:id="1"/>
    </w:p>
    <w:p w:rsidR="008140D1" w:rsidRPr="008140D1" w:rsidRDefault="008140D1" w:rsidP="008140D1">
      <w:pPr>
        <w:rPr>
          <w:sz w:val="24"/>
          <w:szCs w:val="24"/>
        </w:rPr>
      </w:pPr>
    </w:p>
    <w:p w:rsidR="008140D1" w:rsidRDefault="008140D1" w:rsidP="008140D1">
      <w:pPr>
        <w:rPr>
          <w:sz w:val="24"/>
          <w:szCs w:val="24"/>
        </w:rPr>
      </w:pPr>
    </w:p>
    <w:p w:rsidR="008140D1" w:rsidRPr="008140D1" w:rsidRDefault="008140D1" w:rsidP="008140D1">
      <w:pPr>
        <w:jc w:val="both"/>
        <w:rPr>
          <w:rFonts w:ascii="Times New Roman" w:hAnsi="Times New Roman" w:cs="Times New Roman"/>
          <w:b/>
          <w:color w:val="4472C4" w:themeColor="accent1"/>
          <w:sz w:val="24"/>
          <w:szCs w:val="24"/>
        </w:rPr>
      </w:pPr>
      <w:r w:rsidRPr="008140D1">
        <w:rPr>
          <w:rFonts w:ascii="Times New Roman" w:hAnsi="Times New Roman" w:cs="Times New Roman"/>
          <w:b/>
          <w:color w:val="4472C4" w:themeColor="accent1"/>
          <w:sz w:val="24"/>
          <w:szCs w:val="24"/>
        </w:rPr>
        <w:t>METODOLÓGIA BIBLICKEJ KATECHÉZY</w:t>
      </w:r>
    </w:p>
    <w:p w:rsidR="008140D1" w:rsidRPr="00A420DE" w:rsidRDefault="008140D1" w:rsidP="008140D1">
      <w:pPr>
        <w:ind w:firstLine="655"/>
        <w:jc w:val="both"/>
        <w:rPr>
          <w:rFonts w:ascii="Times New Roman" w:hAnsi="Times New Roman" w:cs="Times New Roman"/>
          <w:sz w:val="24"/>
          <w:szCs w:val="24"/>
        </w:rPr>
      </w:pPr>
    </w:p>
    <w:p w:rsidR="008140D1" w:rsidRPr="00A420DE" w:rsidRDefault="008140D1" w:rsidP="008140D1">
      <w:pPr>
        <w:ind w:firstLine="655"/>
        <w:jc w:val="both"/>
        <w:rPr>
          <w:rFonts w:ascii="Times New Roman" w:hAnsi="Times New Roman" w:cs="Times New Roman"/>
          <w:sz w:val="24"/>
          <w:szCs w:val="24"/>
        </w:rPr>
      </w:pPr>
      <w:r w:rsidRPr="00A420DE">
        <w:rPr>
          <w:rFonts w:ascii="Times New Roman" w:hAnsi="Times New Roman" w:cs="Times New Roman"/>
          <w:sz w:val="24"/>
          <w:szCs w:val="24"/>
        </w:rPr>
        <w:t>Istý slávny rabín povedal: „Biblia je ako ovocie s tvrdou škrupinou. Treba ju rozbiť, aby sme sa dostali k chutnému jadru.” To, čo robí pre kresťana Bibliu "chutnou", je skutočnosť, že prostredníctvom textu odkrývame niečo z čŕt Ježišovej tváre, niečo zo živého Slova. To však predpokladá určité pedagogické umenie, aby sme dali biblickému textu šancu. Pri kontakte s textom žiaci vedia zaujať rozličný postoj: od ľahostajnosti, cez objavenie novej skúsenosti až po výzvu urobiť ďalší krok na ceste viery. Tieto postoje sú etapami určitého dozrievania a treba ich rešpektovať. Odborníci zaoberajúci sa pedagogickým rozmerom práce s Písmom, hlavne keď ide o dospievajúcu mládež, navrhujú štyri etapy, ktorými by sa malo prejsť. Každú etapu charakterizujme a zároveň si všimnime niekoľko možností praktickej aplikácie.</w:t>
      </w:r>
    </w:p>
    <w:p w:rsidR="008140D1" w:rsidRPr="00A420DE" w:rsidRDefault="008140D1" w:rsidP="008140D1">
      <w:pPr>
        <w:ind w:firstLine="655"/>
        <w:jc w:val="both"/>
        <w:rPr>
          <w:rFonts w:ascii="Times New Roman" w:hAnsi="Times New Roman" w:cs="Times New Roman"/>
          <w:sz w:val="24"/>
          <w:szCs w:val="24"/>
        </w:rPr>
      </w:pPr>
    </w:p>
    <w:p w:rsidR="008140D1" w:rsidRPr="00A420DE" w:rsidRDefault="008140D1" w:rsidP="008140D1">
      <w:pPr>
        <w:ind w:firstLine="655"/>
        <w:jc w:val="both"/>
        <w:rPr>
          <w:rFonts w:ascii="Times New Roman" w:hAnsi="Times New Roman" w:cs="Times New Roman"/>
          <w:b/>
          <w:sz w:val="24"/>
          <w:szCs w:val="24"/>
        </w:rPr>
      </w:pPr>
      <w:r w:rsidRPr="00A420DE">
        <w:rPr>
          <w:rFonts w:ascii="Times New Roman" w:hAnsi="Times New Roman" w:cs="Times New Roman"/>
          <w:b/>
          <w:sz w:val="24"/>
          <w:szCs w:val="24"/>
        </w:rPr>
        <w:t>VZBUDIŤ ZÁUJEM O TEXT</w:t>
      </w:r>
    </w:p>
    <w:p w:rsidR="008140D1" w:rsidRPr="00A420DE" w:rsidRDefault="008140D1" w:rsidP="008140D1">
      <w:pPr>
        <w:ind w:firstLine="655"/>
        <w:jc w:val="both"/>
        <w:rPr>
          <w:rFonts w:ascii="Times New Roman" w:hAnsi="Times New Roman" w:cs="Times New Roman"/>
          <w:b/>
          <w:sz w:val="24"/>
          <w:szCs w:val="24"/>
        </w:rPr>
      </w:pPr>
    </w:p>
    <w:p w:rsidR="008140D1" w:rsidRPr="00A420DE" w:rsidRDefault="008140D1" w:rsidP="008140D1">
      <w:pPr>
        <w:ind w:firstLine="655"/>
        <w:jc w:val="both"/>
        <w:rPr>
          <w:rFonts w:ascii="Times New Roman" w:hAnsi="Times New Roman" w:cs="Times New Roman"/>
          <w:b/>
          <w:sz w:val="24"/>
          <w:szCs w:val="24"/>
        </w:rPr>
      </w:pPr>
      <w:r w:rsidRPr="00A420DE">
        <w:rPr>
          <w:rFonts w:ascii="Times New Roman" w:hAnsi="Times New Roman" w:cs="Times New Roman"/>
          <w:b/>
          <w:sz w:val="24"/>
          <w:szCs w:val="24"/>
        </w:rPr>
        <w:t>Cieľ</w:t>
      </w:r>
      <w:r>
        <w:rPr>
          <w:rFonts w:ascii="Times New Roman" w:hAnsi="Times New Roman" w:cs="Times New Roman"/>
          <w:b/>
          <w:sz w:val="24"/>
          <w:szCs w:val="24"/>
        </w:rPr>
        <w:t>:</w:t>
      </w:r>
    </w:p>
    <w:p w:rsidR="008140D1" w:rsidRPr="00A420DE" w:rsidRDefault="008140D1" w:rsidP="008140D1">
      <w:pPr>
        <w:ind w:firstLine="655"/>
        <w:jc w:val="both"/>
        <w:rPr>
          <w:rFonts w:ascii="Times New Roman" w:hAnsi="Times New Roman" w:cs="Times New Roman"/>
          <w:sz w:val="24"/>
          <w:szCs w:val="24"/>
        </w:rPr>
      </w:pPr>
      <w:r w:rsidRPr="00A420DE">
        <w:rPr>
          <w:rFonts w:ascii="Times New Roman" w:hAnsi="Times New Roman" w:cs="Times New Roman"/>
          <w:sz w:val="24"/>
          <w:szCs w:val="24"/>
        </w:rPr>
        <w:t>Nastúpiť cestu, ktorá smeruje k textu.</w:t>
      </w:r>
    </w:p>
    <w:p w:rsidR="008140D1" w:rsidRPr="00A420DE" w:rsidRDefault="008140D1" w:rsidP="008140D1">
      <w:pPr>
        <w:ind w:firstLine="655"/>
        <w:jc w:val="both"/>
        <w:rPr>
          <w:rFonts w:ascii="Times New Roman" w:hAnsi="Times New Roman" w:cs="Times New Roman"/>
          <w:sz w:val="24"/>
          <w:szCs w:val="24"/>
        </w:rPr>
      </w:pPr>
      <w:r w:rsidRPr="00A420DE">
        <w:rPr>
          <w:rFonts w:ascii="Times New Roman" w:hAnsi="Times New Roman" w:cs="Times New Roman"/>
          <w:sz w:val="24"/>
          <w:szCs w:val="24"/>
        </w:rPr>
        <w:t>Dôležité je všímať si dve skutočnosti:</w:t>
      </w:r>
    </w:p>
    <w:p w:rsidR="008140D1" w:rsidRPr="00A420DE" w:rsidRDefault="008140D1" w:rsidP="008140D1">
      <w:pPr>
        <w:numPr>
          <w:ilvl w:val="0"/>
          <w:numId w:val="15"/>
        </w:numPr>
        <w:spacing w:after="0" w:line="276" w:lineRule="auto"/>
        <w:jc w:val="both"/>
        <w:rPr>
          <w:rFonts w:ascii="Times New Roman" w:hAnsi="Times New Roman" w:cs="Times New Roman"/>
          <w:sz w:val="24"/>
          <w:szCs w:val="24"/>
        </w:rPr>
      </w:pPr>
      <w:r w:rsidRPr="00A420DE">
        <w:rPr>
          <w:rFonts w:ascii="Times New Roman" w:hAnsi="Times New Roman" w:cs="Times New Roman"/>
          <w:sz w:val="24"/>
          <w:szCs w:val="24"/>
        </w:rPr>
        <w:t xml:space="preserve">Žiakov viesť k vytvoreniu dispozície pre počúvanie Boha, ktorý nám hovorí. „Hovor, Pane, tvoj sluha počúva,” vyslovil kedysi mladý Samuel (1 </w:t>
      </w:r>
      <w:proofErr w:type="spellStart"/>
      <w:r w:rsidRPr="00A420DE">
        <w:rPr>
          <w:rFonts w:ascii="Times New Roman" w:hAnsi="Times New Roman" w:cs="Times New Roman"/>
          <w:sz w:val="24"/>
          <w:szCs w:val="24"/>
        </w:rPr>
        <w:t>Sam</w:t>
      </w:r>
      <w:proofErr w:type="spellEnd"/>
      <w:r w:rsidRPr="00A420DE">
        <w:rPr>
          <w:rFonts w:ascii="Times New Roman" w:hAnsi="Times New Roman" w:cs="Times New Roman"/>
          <w:sz w:val="24"/>
          <w:szCs w:val="24"/>
        </w:rPr>
        <w:t xml:space="preserve"> 3,9). Otvoril srdce Duchu Svätému a bol pripravený prijať jeho neočakávané výzvy a neustále udržiaval tento stav počúvania, aby nakoniec jasne počul Boží hlas, ktorý sa mu prihovára. To je základný postup každej opravdivej práce s Písmom svätým.</w:t>
      </w:r>
    </w:p>
    <w:p w:rsidR="008140D1" w:rsidRPr="00A420DE" w:rsidRDefault="008140D1" w:rsidP="008140D1">
      <w:pPr>
        <w:numPr>
          <w:ilvl w:val="0"/>
          <w:numId w:val="15"/>
        </w:numPr>
        <w:spacing w:after="0" w:line="276" w:lineRule="auto"/>
        <w:jc w:val="both"/>
        <w:rPr>
          <w:rFonts w:ascii="Times New Roman" w:hAnsi="Times New Roman" w:cs="Times New Roman"/>
          <w:sz w:val="24"/>
          <w:szCs w:val="24"/>
        </w:rPr>
      </w:pPr>
      <w:r w:rsidRPr="00A420DE">
        <w:rPr>
          <w:rFonts w:ascii="Times New Roman" w:hAnsi="Times New Roman" w:cs="Times New Roman"/>
          <w:sz w:val="24"/>
          <w:szCs w:val="24"/>
        </w:rPr>
        <w:t>Mládež nie je vždy ochotná prijať prácu s Písmom. Neustále treba vzbudzovať záujem o takýto druh práce a vytvárať vhodné podmienky, aby to bola vítaná činnosť.</w:t>
      </w:r>
    </w:p>
    <w:p w:rsidR="008140D1" w:rsidRPr="00A420DE" w:rsidRDefault="008140D1" w:rsidP="008140D1">
      <w:pPr>
        <w:ind w:firstLine="655"/>
        <w:jc w:val="both"/>
        <w:rPr>
          <w:rFonts w:ascii="Times New Roman" w:hAnsi="Times New Roman" w:cs="Times New Roman"/>
          <w:sz w:val="24"/>
          <w:szCs w:val="24"/>
        </w:rPr>
      </w:pPr>
    </w:p>
    <w:p w:rsidR="008140D1" w:rsidRPr="00A420DE" w:rsidRDefault="008140D1" w:rsidP="008140D1">
      <w:pPr>
        <w:ind w:firstLine="655"/>
        <w:jc w:val="both"/>
        <w:rPr>
          <w:rFonts w:ascii="Times New Roman" w:hAnsi="Times New Roman" w:cs="Times New Roman"/>
          <w:b/>
          <w:sz w:val="24"/>
          <w:szCs w:val="24"/>
        </w:rPr>
      </w:pPr>
      <w:r w:rsidRPr="00A420DE">
        <w:rPr>
          <w:rFonts w:ascii="Times New Roman" w:hAnsi="Times New Roman" w:cs="Times New Roman"/>
          <w:b/>
          <w:sz w:val="24"/>
          <w:szCs w:val="24"/>
        </w:rPr>
        <w:t>Pedagogické prostriedky</w:t>
      </w:r>
    </w:p>
    <w:p w:rsidR="008140D1" w:rsidRPr="00A420DE" w:rsidRDefault="008140D1" w:rsidP="008140D1">
      <w:pPr>
        <w:ind w:firstLine="655"/>
        <w:jc w:val="both"/>
        <w:rPr>
          <w:rFonts w:ascii="Times New Roman" w:hAnsi="Times New Roman" w:cs="Times New Roman"/>
          <w:b/>
          <w:sz w:val="24"/>
          <w:szCs w:val="24"/>
        </w:rPr>
      </w:pPr>
    </w:p>
    <w:p w:rsidR="008140D1" w:rsidRPr="00A420DE" w:rsidRDefault="008140D1" w:rsidP="008140D1">
      <w:pPr>
        <w:numPr>
          <w:ilvl w:val="0"/>
          <w:numId w:val="16"/>
        </w:numPr>
        <w:spacing w:after="0" w:line="276" w:lineRule="auto"/>
        <w:jc w:val="both"/>
        <w:rPr>
          <w:rFonts w:ascii="Times New Roman" w:hAnsi="Times New Roman" w:cs="Times New Roman"/>
          <w:sz w:val="24"/>
          <w:szCs w:val="24"/>
        </w:rPr>
      </w:pPr>
      <w:r w:rsidRPr="00A420DE">
        <w:rPr>
          <w:rFonts w:ascii="Times New Roman" w:hAnsi="Times New Roman" w:cs="Times New Roman"/>
          <w:sz w:val="24"/>
          <w:szCs w:val="24"/>
        </w:rPr>
        <w:t>Začať s rozprávaním textu a nechať domyslieť to, čo nasleduje.</w:t>
      </w:r>
    </w:p>
    <w:p w:rsidR="008140D1" w:rsidRPr="00A420DE" w:rsidRDefault="008140D1" w:rsidP="008140D1">
      <w:pPr>
        <w:numPr>
          <w:ilvl w:val="0"/>
          <w:numId w:val="16"/>
        </w:numPr>
        <w:spacing w:after="0" w:line="276" w:lineRule="auto"/>
        <w:jc w:val="both"/>
        <w:rPr>
          <w:rFonts w:ascii="Times New Roman" w:hAnsi="Times New Roman" w:cs="Times New Roman"/>
          <w:sz w:val="24"/>
          <w:szCs w:val="24"/>
        </w:rPr>
      </w:pPr>
      <w:r w:rsidRPr="00A420DE">
        <w:rPr>
          <w:rFonts w:ascii="Times New Roman" w:hAnsi="Times New Roman" w:cs="Times New Roman"/>
          <w:sz w:val="24"/>
          <w:szCs w:val="24"/>
        </w:rPr>
        <w:t>Z textu vyberať slovo za slovom, písať ich postupne na tabulu a žiaci hádajú, o ktorú udalosť alebo príbeh ide.</w:t>
      </w:r>
    </w:p>
    <w:p w:rsidR="008140D1" w:rsidRPr="00A420DE" w:rsidRDefault="008140D1" w:rsidP="008140D1">
      <w:pPr>
        <w:numPr>
          <w:ilvl w:val="0"/>
          <w:numId w:val="16"/>
        </w:numPr>
        <w:spacing w:after="0" w:line="276" w:lineRule="auto"/>
        <w:jc w:val="both"/>
        <w:rPr>
          <w:rFonts w:ascii="Times New Roman" w:hAnsi="Times New Roman" w:cs="Times New Roman"/>
          <w:sz w:val="24"/>
          <w:szCs w:val="24"/>
        </w:rPr>
      </w:pPr>
      <w:r w:rsidRPr="00A420DE">
        <w:rPr>
          <w:rFonts w:ascii="Times New Roman" w:hAnsi="Times New Roman" w:cs="Times New Roman"/>
          <w:sz w:val="24"/>
          <w:szCs w:val="24"/>
        </w:rPr>
        <w:lastRenderedPageBreak/>
        <w:t>Rozdať text, v ktorom chýbajú niektoré slová. Tieto slová sa nachádzajú poprehadzované pod textom.</w:t>
      </w:r>
    </w:p>
    <w:p w:rsidR="008140D1" w:rsidRPr="00A420DE" w:rsidRDefault="008140D1" w:rsidP="008140D1">
      <w:pPr>
        <w:numPr>
          <w:ilvl w:val="0"/>
          <w:numId w:val="16"/>
        </w:numPr>
        <w:spacing w:after="0" w:line="276" w:lineRule="auto"/>
        <w:jc w:val="both"/>
        <w:rPr>
          <w:rFonts w:ascii="Times New Roman" w:hAnsi="Times New Roman" w:cs="Times New Roman"/>
          <w:sz w:val="24"/>
          <w:szCs w:val="24"/>
        </w:rPr>
      </w:pPr>
      <w:r w:rsidRPr="00A420DE">
        <w:rPr>
          <w:rFonts w:ascii="Times New Roman" w:hAnsi="Times New Roman" w:cs="Times New Roman"/>
          <w:sz w:val="24"/>
          <w:szCs w:val="24"/>
        </w:rPr>
        <w:t>Dať k dispozícii „</w:t>
      </w:r>
      <w:proofErr w:type="spellStart"/>
      <w:r w:rsidRPr="00A420DE">
        <w:rPr>
          <w:rFonts w:ascii="Times New Roman" w:hAnsi="Times New Roman" w:cs="Times New Roman"/>
          <w:sz w:val="24"/>
          <w:szCs w:val="24"/>
        </w:rPr>
        <w:t>osemsmerovku</w:t>
      </w:r>
      <w:proofErr w:type="spellEnd"/>
      <w:r w:rsidRPr="00A420DE">
        <w:rPr>
          <w:rFonts w:ascii="Times New Roman" w:hAnsi="Times New Roman" w:cs="Times New Roman"/>
          <w:sz w:val="24"/>
          <w:szCs w:val="24"/>
        </w:rPr>
        <w:t>”. Úlohou bude označiť udalosť, ktorú tvoria nájdené slová.</w:t>
      </w:r>
    </w:p>
    <w:p w:rsidR="008140D1" w:rsidRPr="00A420DE" w:rsidRDefault="008140D1" w:rsidP="008140D1">
      <w:pPr>
        <w:numPr>
          <w:ilvl w:val="0"/>
          <w:numId w:val="16"/>
        </w:numPr>
        <w:spacing w:after="0" w:line="276" w:lineRule="auto"/>
        <w:jc w:val="both"/>
        <w:rPr>
          <w:rFonts w:ascii="Times New Roman" w:hAnsi="Times New Roman" w:cs="Times New Roman"/>
          <w:sz w:val="24"/>
          <w:szCs w:val="24"/>
        </w:rPr>
      </w:pPr>
      <w:r w:rsidRPr="00A420DE">
        <w:rPr>
          <w:rFonts w:ascii="Times New Roman" w:hAnsi="Times New Roman" w:cs="Times New Roman"/>
          <w:sz w:val="24"/>
          <w:szCs w:val="24"/>
        </w:rPr>
        <w:t>Začať otázkou, ktorá sa týka osoby, udalosti alebo slova textu.</w:t>
      </w:r>
      <w:r w:rsidRPr="00A420DE">
        <w:rPr>
          <w:rFonts w:ascii="Times New Roman" w:hAnsi="Times New Roman" w:cs="Times New Roman"/>
          <w:sz w:val="24"/>
          <w:szCs w:val="24"/>
        </w:rPr>
        <w:tab/>
      </w:r>
      <w:r w:rsidRPr="00A420DE">
        <w:rPr>
          <w:rFonts w:ascii="Times New Roman" w:hAnsi="Times New Roman" w:cs="Times New Roman"/>
          <w:noProof/>
          <w:sz w:val="24"/>
          <w:szCs w:val="24"/>
        </w:rPr>
        <w:drawing>
          <wp:inline distT="0" distB="0" distL="0" distR="0" wp14:anchorId="53C4AC81" wp14:editId="3B1AB69E">
            <wp:extent cx="12700" cy="12700"/>
            <wp:effectExtent l="0" t="0" r="0" b="0"/>
            <wp:docPr id="5" name="Obrázo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p w:rsidR="008140D1" w:rsidRPr="00A420DE" w:rsidRDefault="008140D1" w:rsidP="008140D1">
      <w:pPr>
        <w:numPr>
          <w:ilvl w:val="0"/>
          <w:numId w:val="16"/>
        </w:numPr>
        <w:spacing w:after="0" w:line="276" w:lineRule="auto"/>
        <w:jc w:val="both"/>
        <w:rPr>
          <w:rFonts w:ascii="Times New Roman" w:hAnsi="Times New Roman" w:cs="Times New Roman"/>
          <w:sz w:val="24"/>
          <w:szCs w:val="24"/>
        </w:rPr>
      </w:pPr>
      <w:r w:rsidRPr="00A420DE">
        <w:rPr>
          <w:rFonts w:ascii="Times New Roman" w:hAnsi="Times New Roman" w:cs="Times New Roman"/>
          <w:sz w:val="24"/>
          <w:szCs w:val="24"/>
        </w:rPr>
        <w:t>Dať k dispozícii separované verše textu a urobiť jeho rekonštrukciu.</w:t>
      </w:r>
    </w:p>
    <w:p w:rsidR="008140D1" w:rsidRPr="00A420DE" w:rsidRDefault="008140D1" w:rsidP="008140D1">
      <w:pPr>
        <w:numPr>
          <w:ilvl w:val="0"/>
          <w:numId w:val="16"/>
        </w:numPr>
        <w:spacing w:after="0" w:line="276" w:lineRule="auto"/>
        <w:jc w:val="both"/>
        <w:rPr>
          <w:rFonts w:ascii="Times New Roman" w:hAnsi="Times New Roman" w:cs="Times New Roman"/>
          <w:sz w:val="24"/>
          <w:szCs w:val="24"/>
        </w:rPr>
      </w:pPr>
      <w:r w:rsidRPr="00A420DE">
        <w:rPr>
          <w:rFonts w:ascii="Times New Roman" w:hAnsi="Times New Roman" w:cs="Times New Roman"/>
          <w:sz w:val="24"/>
          <w:szCs w:val="24"/>
        </w:rPr>
        <w:t>Premietnuť nejakú sekvenciu z filmu (napr. Ježiš z Nazareta).</w:t>
      </w:r>
    </w:p>
    <w:p w:rsidR="008140D1" w:rsidRPr="00A420DE" w:rsidRDefault="008140D1" w:rsidP="008140D1">
      <w:pPr>
        <w:numPr>
          <w:ilvl w:val="0"/>
          <w:numId w:val="16"/>
        </w:numPr>
        <w:spacing w:after="0" w:line="276" w:lineRule="auto"/>
        <w:jc w:val="both"/>
        <w:rPr>
          <w:rFonts w:ascii="Times New Roman" w:hAnsi="Times New Roman" w:cs="Times New Roman"/>
          <w:sz w:val="24"/>
          <w:szCs w:val="24"/>
        </w:rPr>
      </w:pPr>
      <w:r w:rsidRPr="00A420DE">
        <w:rPr>
          <w:rFonts w:ascii="Times New Roman" w:hAnsi="Times New Roman" w:cs="Times New Roman"/>
          <w:sz w:val="24"/>
          <w:szCs w:val="24"/>
        </w:rPr>
        <w:t>Predstaviť obraz, ktorý zachytáva udalosť Písma.</w:t>
      </w:r>
    </w:p>
    <w:p w:rsidR="008140D1" w:rsidRPr="00A420DE" w:rsidRDefault="008140D1" w:rsidP="008140D1">
      <w:pPr>
        <w:numPr>
          <w:ilvl w:val="0"/>
          <w:numId w:val="16"/>
        </w:numPr>
        <w:spacing w:after="0" w:line="276" w:lineRule="auto"/>
        <w:jc w:val="both"/>
        <w:rPr>
          <w:rFonts w:ascii="Times New Roman" w:hAnsi="Times New Roman" w:cs="Times New Roman"/>
          <w:sz w:val="24"/>
          <w:szCs w:val="24"/>
        </w:rPr>
      </w:pPr>
      <w:r w:rsidRPr="00A420DE">
        <w:rPr>
          <w:rFonts w:ascii="Times New Roman" w:hAnsi="Times New Roman" w:cs="Times New Roman"/>
          <w:sz w:val="24"/>
          <w:szCs w:val="24"/>
        </w:rPr>
        <w:t>...</w:t>
      </w:r>
    </w:p>
    <w:p w:rsidR="008140D1" w:rsidRPr="00A420DE" w:rsidRDefault="008140D1" w:rsidP="008140D1">
      <w:pPr>
        <w:ind w:left="763"/>
        <w:jc w:val="both"/>
        <w:rPr>
          <w:rFonts w:ascii="Times New Roman" w:hAnsi="Times New Roman" w:cs="Times New Roman"/>
          <w:sz w:val="24"/>
          <w:szCs w:val="24"/>
        </w:rPr>
      </w:pPr>
    </w:p>
    <w:p w:rsidR="008140D1" w:rsidRPr="00A420DE" w:rsidRDefault="008140D1" w:rsidP="008140D1">
      <w:pPr>
        <w:ind w:firstLine="350"/>
        <w:jc w:val="both"/>
        <w:rPr>
          <w:rFonts w:ascii="Times New Roman" w:hAnsi="Times New Roman" w:cs="Times New Roman"/>
          <w:sz w:val="24"/>
          <w:szCs w:val="24"/>
        </w:rPr>
      </w:pPr>
      <w:r w:rsidRPr="00A420DE">
        <w:rPr>
          <w:rFonts w:ascii="Times New Roman" w:hAnsi="Times New Roman" w:cs="Times New Roman"/>
          <w:b/>
          <w:sz w:val="24"/>
          <w:szCs w:val="24"/>
        </w:rPr>
        <w:t>Pozor:</w:t>
      </w:r>
      <w:r w:rsidRPr="00A420DE">
        <w:rPr>
          <w:rFonts w:ascii="Times New Roman" w:hAnsi="Times New Roman" w:cs="Times New Roman"/>
          <w:sz w:val="24"/>
          <w:szCs w:val="24"/>
        </w:rPr>
        <w:t xml:space="preserve"> Táto etapa je veľmi dôležitá. Nakoľko je len možné, snažme sa správnou motiváciou vtiahnuť do práce všetkých účastníkov. Nemali by sme sa príliš ponáhľať, no na druhej strane je potrebné pamätať aj na ďalšie dôležité etapy činnosti.</w:t>
      </w:r>
    </w:p>
    <w:p w:rsidR="008140D1" w:rsidRPr="00A420DE" w:rsidRDefault="008140D1" w:rsidP="008140D1">
      <w:pPr>
        <w:jc w:val="both"/>
        <w:rPr>
          <w:rFonts w:ascii="Times New Roman" w:hAnsi="Times New Roman" w:cs="Times New Roman"/>
          <w:sz w:val="24"/>
          <w:szCs w:val="24"/>
        </w:rPr>
      </w:pPr>
    </w:p>
    <w:p w:rsidR="008140D1" w:rsidRPr="00A420DE" w:rsidRDefault="008140D1" w:rsidP="008140D1">
      <w:pPr>
        <w:ind w:firstLine="655"/>
        <w:jc w:val="both"/>
        <w:rPr>
          <w:rFonts w:ascii="Times New Roman" w:hAnsi="Times New Roman" w:cs="Times New Roman"/>
          <w:color w:val="C00000"/>
          <w:sz w:val="24"/>
          <w:szCs w:val="24"/>
        </w:rPr>
      </w:pPr>
    </w:p>
    <w:p w:rsidR="008140D1" w:rsidRPr="00A420DE" w:rsidRDefault="008140D1" w:rsidP="008140D1">
      <w:pPr>
        <w:ind w:firstLine="655"/>
        <w:jc w:val="both"/>
        <w:rPr>
          <w:rFonts w:ascii="Times New Roman" w:hAnsi="Times New Roman" w:cs="Times New Roman"/>
          <w:color w:val="C00000"/>
          <w:sz w:val="24"/>
          <w:szCs w:val="24"/>
        </w:rPr>
      </w:pPr>
    </w:p>
    <w:p w:rsidR="008140D1" w:rsidRPr="00A420DE" w:rsidRDefault="008140D1" w:rsidP="008140D1">
      <w:pPr>
        <w:ind w:firstLine="655"/>
        <w:jc w:val="both"/>
        <w:rPr>
          <w:rFonts w:ascii="Times New Roman" w:hAnsi="Times New Roman" w:cs="Times New Roman"/>
          <w:b/>
          <w:sz w:val="24"/>
          <w:szCs w:val="24"/>
        </w:rPr>
      </w:pPr>
      <w:r w:rsidRPr="00A420DE">
        <w:rPr>
          <w:rFonts w:ascii="Times New Roman" w:hAnsi="Times New Roman" w:cs="Times New Roman"/>
          <w:b/>
          <w:sz w:val="24"/>
          <w:szCs w:val="24"/>
        </w:rPr>
        <w:t>PRIJAŤ TEXT</w:t>
      </w:r>
    </w:p>
    <w:p w:rsidR="008140D1" w:rsidRPr="00A420DE" w:rsidRDefault="008140D1" w:rsidP="008140D1">
      <w:pPr>
        <w:ind w:firstLine="655"/>
        <w:jc w:val="both"/>
        <w:rPr>
          <w:rFonts w:ascii="Times New Roman" w:hAnsi="Times New Roman" w:cs="Times New Roman"/>
          <w:b/>
          <w:sz w:val="24"/>
          <w:szCs w:val="24"/>
        </w:rPr>
      </w:pPr>
    </w:p>
    <w:p w:rsidR="008140D1" w:rsidRPr="00A420DE" w:rsidRDefault="008140D1" w:rsidP="008140D1">
      <w:pPr>
        <w:ind w:firstLine="655"/>
        <w:jc w:val="both"/>
        <w:rPr>
          <w:rFonts w:ascii="Times New Roman" w:hAnsi="Times New Roman" w:cs="Times New Roman"/>
          <w:sz w:val="24"/>
          <w:szCs w:val="24"/>
        </w:rPr>
      </w:pPr>
      <w:r w:rsidRPr="00A420DE">
        <w:rPr>
          <w:rFonts w:ascii="Times New Roman" w:hAnsi="Times New Roman" w:cs="Times New Roman"/>
          <w:b/>
          <w:sz w:val="24"/>
          <w:szCs w:val="24"/>
        </w:rPr>
        <w:t xml:space="preserve">Cieľ </w:t>
      </w:r>
      <w:r w:rsidRPr="00A420DE">
        <w:rPr>
          <w:rFonts w:ascii="Times New Roman" w:hAnsi="Times New Roman" w:cs="Times New Roman"/>
          <w:noProof/>
          <w:sz w:val="24"/>
          <w:szCs w:val="24"/>
        </w:rPr>
        <w:drawing>
          <wp:inline distT="0" distB="0" distL="0" distR="0" wp14:anchorId="0ADC9881" wp14:editId="4BD33CD1">
            <wp:extent cx="6350" cy="6350"/>
            <wp:effectExtent l="0" t="0" r="0" b="0"/>
            <wp:docPr id="3"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p w:rsidR="008140D1" w:rsidRPr="00A420DE" w:rsidRDefault="008140D1" w:rsidP="008140D1">
      <w:pPr>
        <w:ind w:firstLine="655"/>
        <w:jc w:val="both"/>
        <w:rPr>
          <w:rFonts w:ascii="Times New Roman" w:hAnsi="Times New Roman" w:cs="Times New Roman"/>
          <w:sz w:val="24"/>
          <w:szCs w:val="24"/>
        </w:rPr>
      </w:pPr>
      <w:r w:rsidRPr="00A420DE">
        <w:rPr>
          <w:rFonts w:ascii="Times New Roman" w:hAnsi="Times New Roman" w:cs="Times New Roman"/>
          <w:sz w:val="24"/>
          <w:szCs w:val="24"/>
        </w:rPr>
        <w:t>Uvedomiť si, že ide o Božie slovo, ktoré je adresované každému z nás, a nie o slovo ľudské.</w:t>
      </w:r>
    </w:p>
    <w:p w:rsidR="008140D1" w:rsidRPr="00A420DE" w:rsidRDefault="008140D1" w:rsidP="008140D1">
      <w:pPr>
        <w:ind w:firstLine="655"/>
        <w:jc w:val="both"/>
        <w:rPr>
          <w:rFonts w:ascii="Times New Roman" w:hAnsi="Times New Roman" w:cs="Times New Roman"/>
          <w:sz w:val="24"/>
          <w:szCs w:val="24"/>
        </w:rPr>
      </w:pPr>
      <w:r w:rsidRPr="00A420DE">
        <w:rPr>
          <w:rFonts w:ascii="Times New Roman" w:hAnsi="Times New Roman" w:cs="Times New Roman"/>
          <w:sz w:val="24"/>
          <w:szCs w:val="24"/>
        </w:rPr>
        <w:t>Prechádzame teda k samotnému textu. Skôr však, ako ho začneme rozoberať, zastavme sa pri druhej etape. Tá spočíva v zdôrazňovaní, že text, ktorý nás zaujíma nie je obyčajné ľudské slovo, ale Božie slovo, ktorého adresátom je každý z nás. Na túto skutočnosť by sme nemali zabúdať. Nemusíme na to výslovne upozorňovať, dôležité je, aby z našich postojov bolo vidieť určitý rešpekt pred knihou, akou je Písmo sväté.</w:t>
      </w:r>
    </w:p>
    <w:p w:rsidR="008140D1" w:rsidRPr="00A420DE" w:rsidRDefault="008140D1" w:rsidP="008140D1">
      <w:pPr>
        <w:jc w:val="both"/>
        <w:rPr>
          <w:rFonts w:ascii="Times New Roman" w:hAnsi="Times New Roman" w:cs="Times New Roman"/>
          <w:sz w:val="24"/>
          <w:szCs w:val="24"/>
        </w:rPr>
      </w:pPr>
    </w:p>
    <w:p w:rsidR="008140D1" w:rsidRPr="00A420DE" w:rsidRDefault="008140D1" w:rsidP="008140D1">
      <w:pPr>
        <w:ind w:firstLine="655"/>
        <w:jc w:val="both"/>
        <w:rPr>
          <w:rFonts w:ascii="Times New Roman" w:hAnsi="Times New Roman" w:cs="Times New Roman"/>
          <w:b/>
          <w:sz w:val="24"/>
          <w:szCs w:val="24"/>
        </w:rPr>
      </w:pPr>
      <w:r w:rsidRPr="00A420DE">
        <w:rPr>
          <w:rFonts w:ascii="Times New Roman" w:hAnsi="Times New Roman" w:cs="Times New Roman"/>
          <w:b/>
          <w:sz w:val="24"/>
          <w:szCs w:val="24"/>
        </w:rPr>
        <w:t>Pedagogické prostriedky</w:t>
      </w:r>
    </w:p>
    <w:p w:rsidR="008140D1" w:rsidRPr="00A420DE" w:rsidRDefault="008140D1" w:rsidP="008140D1">
      <w:pPr>
        <w:jc w:val="both"/>
        <w:rPr>
          <w:rFonts w:ascii="Times New Roman" w:hAnsi="Times New Roman" w:cs="Times New Roman"/>
          <w:sz w:val="24"/>
          <w:szCs w:val="24"/>
        </w:rPr>
      </w:pPr>
    </w:p>
    <w:p w:rsidR="008140D1" w:rsidRPr="00A420DE" w:rsidRDefault="008140D1" w:rsidP="008140D1">
      <w:pPr>
        <w:numPr>
          <w:ilvl w:val="0"/>
          <w:numId w:val="11"/>
        </w:numPr>
        <w:spacing w:after="0" w:line="276" w:lineRule="auto"/>
        <w:jc w:val="both"/>
        <w:rPr>
          <w:rFonts w:ascii="Times New Roman" w:hAnsi="Times New Roman" w:cs="Times New Roman"/>
          <w:sz w:val="24"/>
          <w:szCs w:val="24"/>
        </w:rPr>
      </w:pPr>
      <w:r w:rsidRPr="00A420DE">
        <w:rPr>
          <w:rFonts w:ascii="Times New Roman" w:hAnsi="Times New Roman" w:cs="Times New Roman"/>
          <w:sz w:val="24"/>
          <w:szCs w:val="24"/>
        </w:rPr>
        <w:t>Pripraviť list s textom Svätého písma a peknou úpravou: čistý, dekorovaný, kolorovaný, prehľadný.</w:t>
      </w:r>
    </w:p>
    <w:p w:rsidR="008140D1" w:rsidRPr="00A420DE" w:rsidRDefault="008140D1" w:rsidP="008140D1">
      <w:pPr>
        <w:numPr>
          <w:ilvl w:val="0"/>
          <w:numId w:val="11"/>
        </w:numPr>
        <w:spacing w:after="0" w:line="276" w:lineRule="auto"/>
        <w:jc w:val="both"/>
        <w:rPr>
          <w:rFonts w:ascii="Times New Roman" w:hAnsi="Times New Roman" w:cs="Times New Roman"/>
          <w:sz w:val="24"/>
          <w:szCs w:val="24"/>
        </w:rPr>
      </w:pPr>
      <w:r w:rsidRPr="00A420DE">
        <w:rPr>
          <w:rFonts w:ascii="Times New Roman" w:hAnsi="Times New Roman" w:cs="Times New Roman"/>
          <w:sz w:val="24"/>
          <w:szCs w:val="24"/>
        </w:rPr>
        <w:t>Zaobstarať si knihu Svätého písma, ktorá má peknú povrchovú úpravu, aby sa aj takto poukázalo na veľkú hodnotu jej obsahu.</w:t>
      </w:r>
    </w:p>
    <w:p w:rsidR="008140D1" w:rsidRPr="00A420DE" w:rsidRDefault="008140D1" w:rsidP="008140D1">
      <w:pPr>
        <w:numPr>
          <w:ilvl w:val="0"/>
          <w:numId w:val="11"/>
        </w:numPr>
        <w:spacing w:after="0" w:line="276" w:lineRule="auto"/>
        <w:jc w:val="both"/>
        <w:rPr>
          <w:rFonts w:ascii="Times New Roman" w:hAnsi="Times New Roman" w:cs="Times New Roman"/>
          <w:sz w:val="24"/>
          <w:szCs w:val="24"/>
        </w:rPr>
      </w:pPr>
      <w:r w:rsidRPr="00A420DE">
        <w:rPr>
          <w:rFonts w:ascii="Times New Roman" w:hAnsi="Times New Roman" w:cs="Times New Roman"/>
          <w:sz w:val="24"/>
          <w:szCs w:val="24"/>
        </w:rPr>
        <w:t>Vytvoriť atmosféru ticha, aby sa tým zvýraznila sila čítaného slova.</w:t>
      </w:r>
    </w:p>
    <w:p w:rsidR="008140D1" w:rsidRPr="00A420DE" w:rsidRDefault="008140D1" w:rsidP="008140D1">
      <w:pPr>
        <w:numPr>
          <w:ilvl w:val="0"/>
          <w:numId w:val="11"/>
        </w:numPr>
        <w:spacing w:after="0" w:line="276" w:lineRule="auto"/>
        <w:jc w:val="both"/>
        <w:rPr>
          <w:rFonts w:ascii="Times New Roman" w:hAnsi="Times New Roman" w:cs="Times New Roman"/>
          <w:sz w:val="24"/>
          <w:szCs w:val="24"/>
        </w:rPr>
      </w:pPr>
      <w:r w:rsidRPr="00A420DE">
        <w:rPr>
          <w:rFonts w:ascii="Times New Roman" w:hAnsi="Times New Roman" w:cs="Times New Roman"/>
          <w:sz w:val="24"/>
          <w:szCs w:val="24"/>
        </w:rPr>
        <w:t>Prečítať text liturgickým spôsobom.</w:t>
      </w:r>
    </w:p>
    <w:p w:rsidR="008140D1" w:rsidRPr="00A420DE" w:rsidRDefault="008140D1" w:rsidP="008140D1">
      <w:pPr>
        <w:numPr>
          <w:ilvl w:val="0"/>
          <w:numId w:val="11"/>
        </w:numPr>
        <w:spacing w:after="0" w:line="276" w:lineRule="auto"/>
        <w:jc w:val="both"/>
        <w:rPr>
          <w:rFonts w:ascii="Times New Roman" w:hAnsi="Times New Roman" w:cs="Times New Roman"/>
          <w:sz w:val="24"/>
          <w:szCs w:val="24"/>
        </w:rPr>
      </w:pPr>
      <w:r w:rsidRPr="00A420DE">
        <w:rPr>
          <w:rFonts w:ascii="Times New Roman" w:hAnsi="Times New Roman" w:cs="Times New Roman"/>
          <w:sz w:val="24"/>
          <w:szCs w:val="24"/>
        </w:rPr>
        <w:t>Prečítať alebo dať čítať text:</w:t>
      </w:r>
    </w:p>
    <w:p w:rsidR="008140D1" w:rsidRPr="00A420DE" w:rsidRDefault="008140D1" w:rsidP="008140D1">
      <w:pPr>
        <w:numPr>
          <w:ilvl w:val="0"/>
          <w:numId w:val="12"/>
        </w:numPr>
        <w:spacing w:after="0" w:line="276" w:lineRule="auto"/>
        <w:jc w:val="both"/>
        <w:rPr>
          <w:rFonts w:ascii="Times New Roman" w:hAnsi="Times New Roman" w:cs="Times New Roman"/>
          <w:sz w:val="24"/>
          <w:szCs w:val="24"/>
        </w:rPr>
      </w:pPr>
      <w:r w:rsidRPr="00A420DE">
        <w:rPr>
          <w:rFonts w:ascii="Times New Roman" w:hAnsi="Times New Roman" w:cs="Times New Roman"/>
          <w:sz w:val="24"/>
          <w:szCs w:val="24"/>
        </w:rPr>
        <w:t>niekoľkým;</w:t>
      </w:r>
    </w:p>
    <w:p w:rsidR="008140D1" w:rsidRPr="00A420DE" w:rsidRDefault="008140D1" w:rsidP="008140D1">
      <w:pPr>
        <w:numPr>
          <w:ilvl w:val="0"/>
          <w:numId w:val="12"/>
        </w:numPr>
        <w:spacing w:after="0" w:line="276" w:lineRule="auto"/>
        <w:jc w:val="both"/>
        <w:rPr>
          <w:rFonts w:ascii="Times New Roman" w:hAnsi="Times New Roman" w:cs="Times New Roman"/>
          <w:sz w:val="24"/>
          <w:szCs w:val="24"/>
        </w:rPr>
      </w:pPr>
      <w:r w:rsidRPr="00A420DE">
        <w:rPr>
          <w:rFonts w:ascii="Times New Roman" w:hAnsi="Times New Roman" w:cs="Times New Roman"/>
          <w:sz w:val="24"/>
          <w:szCs w:val="24"/>
        </w:rPr>
        <w:t>s hudobným pozadím;</w:t>
      </w:r>
    </w:p>
    <w:p w:rsidR="008140D1" w:rsidRPr="00A420DE" w:rsidRDefault="008140D1" w:rsidP="008140D1">
      <w:pPr>
        <w:numPr>
          <w:ilvl w:val="0"/>
          <w:numId w:val="12"/>
        </w:numPr>
        <w:spacing w:after="0" w:line="276" w:lineRule="auto"/>
        <w:jc w:val="both"/>
        <w:rPr>
          <w:rFonts w:ascii="Times New Roman" w:hAnsi="Times New Roman" w:cs="Times New Roman"/>
          <w:sz w:val="24"/>
          <w:szCs w:val="24"/>
        </w:rPr>
      </w:pPr>
      <w:r w:rsidRPr="00A420DE">
        <w:rPr>
          <w:rFonts w:ascii="Times New Roman" w:hAnsi="Times New Roman" w:cs="Times New Roman"/>
          <w:sz w:val="24"/>
          <w:szCs w:val="24"/>
        </w:rPr>
        <w:t>opakovať podľa potreby niektoré slovo alebo vetu (echo);</w:t>
      </w:r>
    </w:p>
    <w:p w:rsidR="008140D1" w:rsidRPr="00A420DE" w:rsidRDefault="008140D1" w:rsidP="008140D1">
      <w:pPr>
        <w:numPr>
          <w:ilvl w:val="0"/>
          <w:numId w:val="12"/>
        </w:numPr>
        <w:spacing w:after="0" w:line="276" w:lineRule="auto"/>
        <w:jc w:val="both"/>
        <w:rPr>
          <w:rFonts w:ascii="Times New Roman" w:hAnsi="Times New Roman" w:cs="Times New Roman"/>
          <w:sz w:val="24"/>
          <w:szCs w:val="24"/>
        </w:rPr>
      </w:pPr>
      <w:r w:rsidRPr="00A420DE">
        <w:rPr>
          <w:rFonts w:ascii="Times New Roman" w:hAnsi="Times New Roman" w:cs="Times New Roman"/>
          <w:sz w:val="24"/>
          <w:szCs w:val="24"/>
        </w:rPr>
        <w:t>napísať niektoré verše textu na tabu</w:t>
      </w:r>
      <w:r>
        <w:rPr>
          <w:rFonts w:ascii="Times New Roman" w:hAnsi="Times New Roman" w:cs="Times New Roman"/>
          <w:color w:val="FF0000"/>
          <w:sz w:val="24"/>
          <w:szCs w:val="24"/>
        </w:rPr>
        <w:t>ľ</w:t>
      </w:r>
      <w:r w:rsidRPr="00A420DE">
        <w:rPr>
          <w:rFonts w:ascii="Times New Roman" w:hAnsi="Times New Roman" w:cs="Times New Roman"/>
          <w:sz w:val="24"/>
          <w:szCs w:val="24"/>
        </w:rPr>
        <w:t>u, panel a pod.;</w:t>
      </w:r>
    </w:p>
    <w:p w:rsidR="008140D1" w:rsidRPr="00A420DE" w:rsidRDefault="008140D1" w:rsidP="008140D1">
      <w:pPr>
        <w:ind w:firstLine="655"/>
        <w:jc w:val="both"/>
        <w:rPr>
          <w:rFonts w:ascii="Times New Roman" w:hAnsi="Times New Roman" w:cs="Times New Roman"/>
          <w:sz w:val="24"/>
          <w:szCs w:val="24"/>
        </w:rPr>
      </w:pPr>
    </w:p>
    <w:p w:rsidR="008140D1" w:rsidRPr="00A420DE" w:rsidRDefault="008140D1" w:rsidP="008140D1">
      <w:pPr>
        <w:jc w:val="both"/>
        <w:rPr>
          <w:rFonts w:ascii="Times New Roman" w:hAnsi="Times New Roman" w:cs="Times New Roman"/>
          <w:sz w:val="24"/>
          <w:szCs w:val="24"/>
        </w:rPr>
      </w:pPr>
      <w:r w:rsidRPr="00A420DE">
        <w:rPr>
          <w:rFonts w:ascii="Times New Roman" w:hAnsi="Times New Roman" w:cs="Times New Roman"/>
          <w:b/>
          <w:sz w:val="24"/>
          <w:szCs w:val="24"/>
        </w:rPr>
        <w:t>Pozor:</w:t>
      </w:r>
      <w:r w:rsidRPr="00A420DE">
        <w:rPr>
          <w:rFonts w:ascii="Times New Roman" w:hAnsi="Times New Roman" w:cs="Times New Roman"/>
          <w:sz w:val="24"/>
          <w:szCs w:val="24"/>
        </w:rPr>
        <w:t xml:space="preserve"> Hoci vždy priamo neupozorníme na aspekt výnimočnosti tejto knihy, snažme sa poukázať naň našimi postojmi.</w:t>
      </w:r>
    </w:p>
    <w:p w:rsidR="008140D1" w:rsidRPr="00A420DE" w:rsidRDefault="008140D1" w:rsidP="008140D1">
      <w:pPr>
        <w:jc w:val="both"/>
        <w:rPr>
          <w:rFonts w:ascii="Times New Roman" w:hAnsi="Times New Roman" w:cs="Times New Roman"/>
          <w:sz w:val="24"/>
          <w:szCs w:val="24"/>
        </w:rPr>
      </w:pPr>
    </w:p>
    <w:p w:rsidR="008140D1" w:rsidRPr="00A420DE" w:rsidRDefault="008140D1" w:rsidP="008140D1">
      <w:pPr>
        <w:ind w:firstLine="655"/>
        <w:jc w:val="both"/>
        <w:rPr>
          <w:rFonts w:ascii="Times New Roman" w:hAnsi="Times New Roman" w:cs="Times New Roman"/>
          <w:b/>
          <w:sz w:val="24"/>
          <w:szCs w:val="24"/>
        </w:rPr>
      </w:pPr>
      <w:r w:rsidRPr="00A420DE">
        <w:rPr>
          <w:rFonts w:ascii="Times New Roman" w:hAnsi="Times New Roman" w:cs="Times New Roman"/>
          <w:b/>
          <w:sz w:val="24"/>
          <w:szCs w:val="24"/>
        </w:rPr>
        <w:t>ROZOBERAŤ TEXT</w:t>
      </w:r>
    </w:p>
    <w:p w:rsidR="008140D1" w:rsidRPr="00A420DE" w:rsidRDefault="008140D1" w:rsidP="008140D1">
      <w:pPr>
        <w:jc w:val="both"/>
        <w:rPr>
          <w:rFonts w:ascii="Times New Roman" w:hAnsi="Times New Roman" w:cs="Times New Roman"/>
          <w:sz w:val="24"/>
          <w:szCs w:val="24"/>
        </w:rPr>
      </w:pPr>
    </w:p>
    <w:p w:rsidR="008140D1" w:rsidRPr="00A420DE" w:rsidRDefault="008140D1" w:rsidP="008140D1">
      <w:pPr>
        <w:ind w:firstLine="708"/>
        <w:jc w:val="both"/>
        <w:rPr>
          <w:rFonts w:ascii="Times New Roman" w:hAnsi="Times New Roman" w:cs="Times New Roman"/>
          <w:b/>
          <w:sz w:val="24"/>
          <w:szCs w:val="24"/>
        </w:rPr>
      </w:pPr>
      <w:r w:rsidRPr="00A420DE">
        <w:rPr>
          <w:rFonts w:ascii="Times New Roman" w:hAnsi="Times New Roman" w:cs="Times New Roman"/>
          <w:b/>
          <w:sz w:val="24"/>
          <w:szCs w:val="24"/>
        </w:rPr>
        <w:t>Cieľ:</w:t>
      </w:r>
    </w:p>
    <w:p w:rsidR="008140D1" w:rsidRPr="00A420DE" w:rsidRDefault="008140D1" w:rsidP="008140D1">
      <w:pPr>
        <w:ind w:firstLine="655"/>
        <w:jc w:val="both"/>
        <w:rPr>
          <w:rFonts w:ascii="Times New Roman" w:hAnsi="Times New Roman" w:cs="Times New Roman"/>
          <w:sz w:val="24"/>
          <w:szCs w:val="24"/>
        </w:rPr>
      </w:pPr>
      <w:r w:rsidRPr="00A420DE">
        <w:rPr>
          <w:rFonts w:ascii="Times New Roman" w:hAnsi="Times New Roman" w:cs="Times New Roman"/>
          <w:sz w:val="24"/>
          <w:szCs w:val="24"/>
        </w:rPr>
        <w:t>Študovať, rozoberať a osvojiť si text.</w:t>
      </w:r>
    </w:p>
    <w:p w:rsidR="008140D1" w:rsidRPr="00A420DE" w:rsidRDefault="008140D1" w:rsidP="008140D1">
      <w:pPr>
        <w:ind w:firstLine="655"/>
        <w:jc w:val="both"/>
        <w:rPr>
          <w:rFonts w:ascii="Times New Roman" w:hAnsi="Times New Roman" w:cs="Times New Roman"/>
          <w:sz w:val="24"/>
          <w:szCs w:val="24"/>
        </w:rPr>
      </w:pPr>
      <w:r w:rsidRPr="00A420DE">
        <w:rPr>
          <w:rFonts w:ascii="Times New Roman" w:hAnsi="Times New Roman" w:cs="Times New Roman"/>
          <w:sz w:val="24"/>
          <w:szCs w:val="24"/>
        </w:rPr>
        <w:t xml:space="preserve">Treťou etapou je rozoberanie textu. Tu platí zásada: </w:t>
      </w:r>
      <w:r w:rsidRPr="00A420DE">
        <w:rPr>
          <w:rFonts w:ascii="Times New Roman" w:hAnsi="Times New Roman" w:cs="Times New Roman"/>
          <w:b/>
          <w:sz w:val="24"/>
          <w:szCs w:val="24"/>
        </w:rPr>
        <w:t>Čím viac pracujeme s</w:t>
      </w:r>
      <w:r w:rsidRPr="00A420DE">
        <w:rPr>
          <w:rFonts w:ascii="Times New Roman" w:hAnsi="Times New Roman" w:cs="Times New Roman"/>
          <w:sz w:val="24"/>
          <w:szCs w:val="24"/>
        </w:rPr>
        <w:t xml:space="preserve"> </w:t>
      </w:r>
      <w:r w:rsidRPr="00A420DE">
        <w:rPr>
          <w:rFonts w:ascii="Times New Roman" w:hAnsi="Times New Roman" w:cs="Times New Roman"/>
          <w:b/>
          <w:sz w:val="24"/>
          <w:szCs w:val="24"/>
        </w:rPr>
        <w:t>textom, tým viac text pracuje s nami</w:t>
      </w:r>
      <w:r w:rsidRPr="00A420DE">
        <w:rPr>
          <w:rFonts w:ascii="Times New Roman" w:hAnsi="Times New Roman" w:cs="Times New Roman"/>
          <w:sz w:val="24"/>
          <w:szCs w:val="24"/>
        </w:rPr>
        <w:t>. Ide o spoločné osvojenie si textu. Do hry vstupujú rôzne metódy rozoberania. Niektoré z nich obsahuje aj tento materiál. Každá navrhovaná metóda čítania a rozoberania textu má svoje vlastné bohatstvo, a hoci nezohľadní všetky aspekty, podieľa sa na komplexnosti. Zároveň treba poznamenať, že nie každá je vhodná pre prácu s každým textom. Je na nás, aby sme vybrali tú najvhodnejšiu.</w:t>
      </w:r>
    </w:p>
    <w:p w:rsidR="008140D1" w:rsidRPr="00A420DE" w:rsidRDefault="008140D1" w:rsidP="008140D1">
      <w:pPr>
        <w:jc w:val="both"/>
        <w:rPr>
          <w:rFonts w:ascii="Times New Roman" w:hAnsi="Times New Roman" w:cs="Times New Roman"/>
          <w:sz w:val="24"/>
          <w:szCs w:val="24"/>
        </w:rPr>
      </w:pPr>
    </w:p>
    <w:p w:rsidR="008140D1" w:rsidRPr="00A420DE" w:rsidRDefault="008140D1" w:rsidP="008140D1">
      <w:pPr>
        <w:ind w:firstLine="655"/>
        <w:jc w:val="both"/>
        <w:rPr>
          <w:rFonts w:ascii="Times New Roman" w:hAnsi="Times New Roman" w:cs="Times New Roman"/>
          <w:b/>
          <w:sz w:val="24"/>
          <w:szCs w:val="24"/>
        </w:rPr>
      </w:pPr>
      <w:r w:rsidRPr="00A420DE">
        <w:rPr>
          <w:rFonts w:ascii="Times New Roman" w:hAnsi="Times New Roman" w:cs="Times New Roman"/>
          <w:b/>
          <w:sz w:val="24"/>
          <w:szCs w:val="24"/>
        </w:rPr>
        <w:t>Pedagogické prostriedky</w:t>
      </w:r>
    </w:p>
    <w:p w:rsidR="008140D1" w:rsidRPr="00A420DE" w:rsidRDefault="008140D1" w:rsidP="008140D1">
      <w:pPr>
        <w:jc w:val="both"/>
        <w:rPr>
          <w:rFonts w:ascii="Times New Roman" w:hAnsi="Times New Roman" w:cs="Times New Roman"/>
          <w:b/>
          <w:sz w:val="24"/>
          <w:szCs w:val="24"/>
        </w:rPr>
      </w:pPr>
    </w:p>
    <w:p w:rsidR="008140D1" w:rsidRPr="00A420DE" w:rsidRDefault="008140D1" w:rsidP="008140D1">
      <w:pPr>
        <w:numPr>
          <w:ilvl w:val="0"/>
          <w:numId w:val="13"/>
        </w:numPr>
        <w:spacing w:after="0" w:line="276" w:lineRule="auto"/>
        <w:jc w:val="both"/>
        <w:rPr>
          <w:rFonts w:ascii="Times New Roman" w:hAnsi="Times New Roman" w:cs="Times New Roman"/>
          <w:sz w:val="24"/>
          <w:szCs w:val="24"/>
        </w:rPr>
      </w:pPr>
      <w:r w:rsidRPr="00A420DE">
        <w:rPr>
          <w:rFonts w:ascii="Times New Roman" w:hAnsi="Times New Roman" w:cs="Times New Roman"/>
          <w:sz w:val="24"/>
          <w:szCs w:val="24"/>
        </w:rPr>
        <w:t>Označiť osoby, objekty, činnosti, zmeny, slová a pod.</w:t>
      </w:r>
    </w:p>
    <w:p w:rsidR="008140D1" w:rsidRPr="00A420DE" w:rsidRDefault="008140D1" w:rsidP="008140D1">
      <w:pPr>
        <w:numPr>
          <w:ilvl w:val="0"/>
          <w:numId w:val="13"/>
        </w:numPr>
        <w:spacing w:after="0" w:line="276" w:lineRule="auto"/>
        <w:jc w:val="both"/>
        <w:rPr>
          <w:rFonts w:ascii="Times New Roman" w:hAnsi="Times New Roman" w:cs="Times New Roman"/>
          <w:sz w:val="24"/>
          <w:szCs w:val="24"/>
        </w:rPr>
      </w:pPr>
      <w:r w:rsidRPr="00A420DE">
        <w:rPr>
          <w:rFonts w:ascii="Times New Roman" w:hAnsi="Times New Roman" w:cs="Times New Roman"/>
          <w:sz w:val="24"/>
          <w:szCs w:val="24"/>
        </w:rPr>
        <w:t>Poukázať na hlavné témy textu.</w:t>
      </w:r>
    </w:p>
    <w:p w:rsidR="008140D1" w:rsidRPr="00A420DE" w:rsidRDefault="008140D1" w:rsidP="008140D1">
      <w:pPr>
        <w:numPr>
          <w:ilvl w:val="0"/>
          <w:numId w:val="13"/>
        </w:numPr>
        <w:spacing w:after="0" w:line="276" w:lineRule="auto"/>
        <w:jc w:val="both"/>
        <w:rPr>
          <w:rFonts w:ascii="Times New Roman" w:hAnsi="Times New Roman" w:cs="Times New Roman"/>
          <w:sz w:val="24"/>
          <w:szCs w:val="24"/>
        </w:rPr>
      </w:pPr>
      <w:r w:rsidRPr="00A420DE">
        <w:rPr>
          <w:rFonts w:ascii="Times New Roman" w:hAnsi="Times New Roman" w:cs="Times New Roman"/>
          <w:sz w:val="24"/>
          <w:szCs w:val="24"/>
        </w:rPr>
        <w:t>Vytvoriť schému textu.</w:t>
      </w:r>
    </w:p>
    <w:p w:rsidR="008140D1" w:rsidRPr="00A420DE" w:rsidRDefault="008140D1" w:rsidP="008140D1">
      <w:pPr>
        <w:numPr>
          <w:ilvl w:val="0"/>
          <w:numId w:val="13"/>
        </w:numPr>
        <w:spacing w:after="0" w:line="276" w:lineRule="auto"/>
        <w:jc w:val="both"/>
        <w:rPr>
          <w:rFonts w:ascii="Times New Roman" w:hAnsi="Times New Roman" w:cs="Times New Roman"/>
          <w:sz w:val="24"/>
          <w:szCs w:val="24"/>
        </w:rPr>
      </w:pPr>
      <w:r w:rsidRPr="00A420DE">
        <w:rPr>
          <w:rFonts w:ascii="Times New Roman" w:hAnsi="Times New Roman" w:cs="Times New Roman"/>
          <w:sz w:val="24"/>
          <w:szCs w:val="24"/>
        </w:rPr>
        <w:t>Vizualizovať text alebo urobiť jeho kaligrafiu.</w:t>
      </w:r>
    </w:p>
    <w:p w:rsidR="008140D1" w:rsidRPr="00A420DE" w:rsidRDefault="008140D1" w:rsidP="008140D1">
      <w:pPr>
        <w:numPr>
          <w:ilvl w:val="0"/>
          <w:numId w:val="13"/>
        </w:numPr>
        <w:spacing w:after="0" w:line="276" w:lineRule="auto"/>
        <w:jc w:val="both"/>
        <w:rPr>
          <w:rFonts w:ascii="Times New Roman" w:hAnsi="Times New Roman" w:cs="Times New Roman"/>
          <w:sz w:val="24"/>
          <w:szCs w:val="24"/>
        </w:rPr>
      </w:pPr>
      <w:r w:rsidRPr="00A420DE">
        <w:rPr>
          <w:rFonts w:ascii="Times New Roman" w:hAnsi="Times New Roman" w:cs="Times New Roman"/>
          <w:sz w:val="24"/>
          <w:szCs w:val="24"/>
        </w:rPr>
        <w:t>Odhaliť štruktúru textu.</w:t>
      </w:r>
    </w:p>
    <w:p w:rsidR="008140D1" w:rsidRPr="00A420DE" w:rsidRDefault="008140D1" w:rsidP="008140D1">
      <w:pPr>
        <w:numPr>
          <w:ilvl w:val="0"/>
          <w:numId w:val="13"/>
        </w:numPr>
        <w:spacing w:after="0" w:line="276" w:lineRule="auto"/>
        <w:jc w:val="both"/>
        <w:rPr>
          <w:rFonts w:ascii="Times New Roman" w:hAnsi="Times New Roman" w:cs="Times New Roman"/>
          <w:sz w:val="24"/>
          <w:szCs w:val="24"/>
        </w:rPr>
      </w:pPr>
      <w:r w:rsidRPr="00A420DE">
        <w:rPr>
          <w:rFonts w:ascii="Times New Roman" w:hAnsi="Times New Roman" w:cs="Times New Roman"/>
          <w:sz w:val="24"/>
          <w:szCs w:val="24"/>
        </w:rPr>
        <w:t xml:space="preserve">Študovať text v </w:t>
      </w:r>
      <w:proofErr w:type="spellStart"/>
      <w:r w:rsidRPr="00A420DE">
        <w:rPr>
          <w:rFonts w:ascii="Times New Roman" w:hAnsi="Times New Roman" w:cs="Times New Roman"/>
          <w:sz w:val="24"/>
          <w:szCs w:val="24"/>
        </w:rPr>
        <w:t>synopse</w:t>
      </w:r>
      <w:proofErr w:type="spellEnd"/>
      <w:r w:rsidRPr="00A420DE">
        <w:rPr>
          <w:rFonts w:ascii="Times New Roman" w:hAnsi="Times New Roman" w:cs="Times New Roman"/>
          <w:sz w:val="24"/>
          <w:szCs w:val="24"/>
        </w:rPr>
        <w:t>.</w:t>
      </w:r>
    </w:p>
    <w:p w:rsidR="008140D1" w:rsidRPr="00A420DE" w:rsidRDefault="008140D1" w:rsidP="008140D1">
      <w:pPr>
        <w:numPr>
          <w:ilvl w:val="0"/>
          <w:numId w:val="13"/>
        </w:numPr>
        <w:spacing w:after="0" w:line="276" w:lineRule="auto"/>
        <w:jc w:val="both"/>
        <w:rPr>
          <w:rFonts w:ascii="Times New Roman" w:hAnsi="Times New Roman" w:cs="Times New Roman"/>
          <w:sz w:val="24"/>
          <w:szCs w:val="24"/>
        </w:rPr>
      </w:pPr>
      <w:r w:rsidRPr="00A420DE">
        <w:rPr>
          <w:rFonts w:ascii="Times New Roman" w:hAnsi="Times New Roman" w:cs="Times New Roman"/>
          <w:sz w:val="24"/>
          <w:szCs w:val="24"/>
        </w:rPr>
        <w:t>Realizovať dekoratívny prvok.</w:t>
      </w:r>
    </w:p>
    <w:p w:rsidR="008140D1" w:rsidRPr="00A420DE" w:rsidRDefault="008140D1" w:rsidP="008140D1">
      <w:pPr>
        <w:jc w:val="both"/>
        <w:rPr>
          <w:rFonts w:ascii="Times New Roman" w:hAnsi="Times New Roman" w:cs="Times New Roman"/>
          <w:sz w:val="24"/>
          <w:szCs w:val="24"/>
        </w:rPr>
      </w:pPr>
    </w:p>
    <w:p w:rsidR="008140D1" w:rsidRPr="00A420DE" w:rsidRDefault="008140D1" w:rsidP="008140D1">
      <w:pPr>
        <w:jc w:val="both"/>
        <w:rPr>
          <w:rFonts w:ascii="Times New Roman" w:hAnsi="Times New Roman" w:cs="Times New Roman"/>
          <w:sz w:val="24"/>
          <w:szCs w:val="24"/>
        </w:rPr>
      </w:pPr>
      <w:r w:rsidRPr="00A420DE">
        <w:rPr>
          <w:rFonts w:ascii="Times New Roman" w:hAnsi="Times New Roman" w:cs="Times New Roman"/>
          <w:b/>
          <w:sz w:val="24"/>
          <w:szCs w:val="24"/>
        </w:rPr>
        <w:t>Pozor:</w:t>
      </w:r>
      <w:r w:rsidRPr="00A420DE">
        <w:rPr>
          <w:rFonts w:ascii="Times New Roman" w:hAnsi="Times New Roman" w:cs="Times New Roman"/>
          <w:sz w:val="24"/>
          <w:szCs w:val="24"/>
        </w:rPr>
        <w:t xml:space="preserve"> Ak sa táto etapa systematicky odmieta, vzniká riziko uzatvorenia sa do nevýraznosti alebo monotónnosti, inak povedané, nepovie sa nič nové. A pritom má táto etapa slúžiť niečomu úplne inému, má nás viesť k reálnemu obohateniu.</w:t>
      </w:r>
    </w:p>
    <w:p w:rsidR="008140D1" w:rsidRPr="00A420DE" w:rsidRDefault="008140D1" w:rsidP="008140D1">
      <w:pPr>
        <w:jc w:val="both"/>
        <w:rPr>
          <w:rFonts w:ascii="Times New Roman" w:hAnsi="Times New Roman" w:cs="Times New Roman"/>
          <w:sz w:val="24"/>
          <w:szCs w:val="24"/>
        </w:rPr>
      </w:pPr>
    </w:p>
    <w:p w:rsidR="008140D1" w:rsidRPr="00A420DE" w:rsidRDefault="008140D1" w:rsidP="008140D1">
      <w:pPr>
        <w:ind w:firstLine="655"/>
        <w:jc w:val="both"/>
        <w:rPr>
          <w:rFonts w:ascii="Times New Roman" w:hAnsi="Times New Roman" w:cs="Times New Roman"/>
          <w:b/>
          <w:sz w:val="24"/>
          <w:szCs w:val="24"/>
        </w:rPr>
      </w:pPr>
      <w:r w:rsidRPr="00A420DE">
        <w:rPr>
          <w:rFonts w:ascii="Times New Roman" w:hAnsi="Times New Roman" w:cs="Times New Roman"/>
          <w:b/>
          <w:sz w:val="24"/>
          <w:szCs w:val="24"/>
        </w:rPr>
        <w:t>INTERIORIZOVAŤ TEXT</w:t>
      </w:r>
    </w:p>
    <w:p w:rsidR="008140D1" w:rsidRPr="00A420DE" w:rsidRDefault="008140D1" w:rsidP="008140D1">
      <w:pPr>
        <w:ind w:firstLine="655"/>
        <w:jc w:val="both"/>
        <w:rPr>
          <w:rFonts w:ascii="Times New Roman" w:hAnsi="Times New Roman" w:cs="Times New Roman"/>
          <w:b/>
          <w:sz w:val="24"/>
          <w:szCs w:val="24"/>
        </w:rPr>
      </w:pPr>
      <w:r w:rsidRPr="00A420DE">
        <w:rPr>
          <w:rFonts w:ascii="Times New Roman" w:hAnsi="Times New Roman" w:cs="Times New Roman"/>
          <w:b/>
          <w:sz w:val="24"/>
          <w:szCs w:val="24"/>
        </w:rPr>
        <w:t>Cieľ</w:t>
      </w:r>
    </w:p>
    <w:p w:rsidR="008140D1" w:rsidRPr="00A420DE" w:rsidRDefault="008140D1" w:rsidP="008140D1">
      <w:pPr>
        <w:ind w:firstLine="655"/>
        <w:jc w:val="both"/>
        <w:rPr>
          <w:rFonts w:ascii="Times New Roman" w:hAnsi="Times New Roman" w:cs="Times New Roman"/>
          <w:sz w:val="24"/>
          <w:szCs w:val="24"/>
        </w:rPr>
      </w:pPr>
      <w:r w:rsidRPr="00A420DE">
        <w:rPr>
          <w:rFonts w:ascii="Times New Roman" w:hAnsi="Times New Roman" w:cs="Times New Roman"/>
          <w:sz w:val="24"/>
          <w:szCs w:val="24"/>
        </w:rPr>
        <w:t>Aktualizovať Božie slovo a vnímať ho ako výzvu k osobnej konverzii.</w:t>
      </w:r>
    </w:p>
    <w:p w:rsidR="008140D1" w:rsidRPr="00A420DE" w:rsidRDefault="008140D1" w:rsidP="008140D1">
      <w:pPr>
        <w:ind w:firstLine="655"/>
        <w:jc w:val="both"/>
        <w:rPr>
          <w:rFonts w:ascii="Times New Roman" w:hAnsi="Times New Roman" w:cs="Times New Roman"/>
          <w:sz w:val="24"/>
          <w:szCs w:val="24"/>
        </w:rPr>
      </w:pPr>
      <w:r w:rsidRPr="00A420DE">
        <w:rPr>
          <w:rFonts w:ascii="Times New Roman" w:hAnsi="Times New Roman" w:cs="Times New Roman"/>
          <w:sz w:val="24"/>
          <w:szCs w:val="24"/>
        </w:rPr>
        <w:t xml:space="preserve">V tejto etape pozývame mládež k uvedomeniu si prejdenej cesty. Všetci poznávame, ktoré objavy sme zrealizovali. Je to chvíľa výmeny skúseností, chvíľa, kedy môže zaznieť slovo jednotlivých účastníkov osobnejším spôsobom, než je to bežne zvykom. Každý účastník by si mal úprimne odpovedať na otázku: K čomu ma predložené Božie slovo pozýva? Ideálom by bolo, keby etapa </w:t>
      </w:r>
      <w:proofErr w:type="spellStart"/>
      <w:r w:rsidRPr="00A420DE">
        <w:rPr>
          <w:rFonts w:ascii="Times New Roman" w:hAnsi="Times New Roman" w:cs="Times New Roman"/>
          <w:sz w:val="24"/>
          <w:szCs w:val="24"/>
        </w:rPr>
        <w:t>interiorizácie</w:t>
      </w:r>
      <w:proofErr w:type="spellEnd"/>
      <w:r w:rsidRPr="00A420DE">
        <w:rPr>
          <w:rFonts w:ascii="Times New Roman" w:hAnsi="Times New Roman" w:cs="Times New Roman"/>
          <w:sz w:val="24"/>
          <w:szCs w:val="24"/>
        </w:rPr>
        <w:t xml:space="preserve"> vyústila do modlitby. Ak je atmosféra v skupine naozaj pracovná, ak prítomní so záujmom a tvorivým spôsobom spolupracovali, môžeme </w:t>
      </w:r>
      <w:r w:rsidRPr="00A420DE">
        <w:rPr>
          <w:rFonts w:ascii="Times New Roman" w:hAnsi="Times New Roman" w:cs="Times New Roman"/>
          <w:sz w:val="24"/>
          <w:szCs w:val="24"/>
        </w:rPr>
        <w:lastRenderedPageBreak/>
        <w:t>navrhnúť zakončiť stretnutie modlitbou. Do krátkej osobnej prosby môžu žiaci vložiť to, čo cítia ako výzvu, čo by chceli žiť. Avšak žiť ideál, ku ktorému Božie slovo pozýva, je niekedy veľmi ťažké a vlastné sily k tomu nestačia. Preto je potrebné o túto silu prosiť. Modlitba nemusí byť iba prosebná, môže byť aj modlitbou vďaky, v ktorej žiaci vyjadria radosť nad novým poznaním krásy Ježišovho slova, postoja, činu.</w:t>
      </w:r>
    </w:p>
    <w:p w:rsidR="008140D1" w:rsidRPr="00A420DE" w:rsidRDefault="008140D1" w:rsidP="008140D1">
      <w:pPr>
        <w:jc w:val="both"/>
        <w:rPr>
          <w:rFonts w:ascii="Times New Roman" w:hAnsi="Times New Roman" w:cs="Times New Roman"/>
          <w:sz w:val="24"/>
          <w:szCs w:val="24"/>
        </w:rPr>
      </w:pPr>
    </w:p>
    <w:p w:rsidR="008140D1" w:rsidRPr="00A420DE" w:rsidRDefault="008140D1" w:rsidP="008140D1">
      <w:pPr>
        <w:ind w:firstLine="655"/>
        <w:jc w:val="both"/>
        <w:rPr>
          <w:rFonts w:ascii="Times New Roman" w:hAnsi="Times New Roman" w:cs="Times New Roman"/>
          <w:b/>
          <w:sz w:val="24"/>
          <w:szCs w:val="24"/>
        </w:rPr>
      </w:pPr>
      <w:r w:rsidRPr="00A420DE">
        <w:rPr>
          <w:rFonts w:ascii="Times New Roman" w:hAnsi="Times New Roman" w:cs="Times New Roman"/>
          <w:b/>
          <w:sz w:val="24"/>
          <w:szCs w:val="24"/>
        </w:rPr>
        <w:t>Pedagogické prostriedky</w:t>
      </w:r>
    </w:p>
    <w:p w:rsidR="008140D1" w:rsidRPr="00A420DE" w:rsidRDefault="008140D1" w:rsidP="008140D1">
      <w:pPr>
        <w:jc w:val="both"/>
        <w:rPr>
          <w:rFonts w:ascii="Times New Roman" w:hAnsi="Times New Roman" w:cs="Times New Roman"/>
          <w:b/>
          <w:sz w:val="24"/>
          <w:szCs w:val="24"/>
        </w:rPr>
      </w:pPr>
    </w:p>
    <w:p w:rsidR="008140D1" w:rsidRPr="00A420DE" w:rsidRDefault="008140D1" w:rsidP="008140D1">
      <w:pPr>
        <w:numPr>
          <w:ilvl w:val="0"/>
          <w:numId w:val="14"/>
        </w:numPr>
        <w:spacing w:after="0" w:line="276" w:lineRule="auto"/>
        <w:jc w:val="both"/>
        <w:rPr>
          <w:rFonts w:ascii="Times New Roman" w:hAnsi="Times New Roman" w:cs="Times New Roman"/>
          <w:sz w:val="24"/>
          <w:szCs w:val="24"/>
        </w:rPr>
      </w:pPr>
      <w:r w:rsidRPr="00A420DE">
        <w:rPr>
          <w:rFonts w:ascii="Times New Roman" w:hAnsi="Times New Roman" w:cs="Times New Roman"/>
          <w:sz w:val="24"/>
          <w:szCs w:val="24"/>
        </w:rPr>
        <w:t xml:space="preserve">Upraviť priestor pre </w:t>
      </w:r>
      <w:proofErr w:type="spellStart"/>
      <w:r w:rsidRPr="00A420DE">
        <w:rPr>
          <w:rFonts w:ascii="Times New Roman" w:hAnsi="Times New Roman" w:cs="Times New Roman"/>
          <w:sz w:val="24"/>
          <w:szCs w:val="24"/>
        </w:rPr>
        <w:t>interiorizáciu</w:t>
      </w:r>
      <w:proofErr w:type="spellEnd"/>
      <w:r w:rsidRPr="00A420DE">
        <w:rPr>
          <w:rFonts w:ascii="Times New Roman" w:hAnsi="Times New Roman" w:cs="Times New Roman"/>
          <w:sz w:val="24"/>
          <w:szCs w:val="24"/>
        </w:rPr>
        <w:t>.</w:t>
      </w:r>
    </w:p>
    <w:p w:rsidR="008140D1" w:rsidRPr="00A420DE" w:rsidRDefault="008140D1" w:rsidP="008140D1">
      <w:pPr>
        <w:numPr>
          <w:ilvl w:val="0"/>
          <w:numId w:val="14"/>
        </w:numPr>
        <w:spacing w:after="0" w:line="276" w:lineRule="auto"/>
        <w:jc w:val="both"/>
        <w:rPr>
          <w:rFonts w:ascii="Times New Roman" w:hAnsi="Times New Roman" w:cs="Times New Roman"/>
          <w:sz w:val="24"/>
          <w:szCs w:val="24"/>
        </w:rPr>
      </w:pPr>
      <w:r w:rsidRPr="00A420DE">
        <w:rPr>
          <w:rFonts w:ascii="Times New Roman" w:hAnsi="Times New Roman" w:cs="Times New Roman"/>
          <w:sz w:val="24"/>
          <w:szCs w:val="24"/>
        </w:rPr>
        <w:t>Vytvoriť vhodnú atmosféru.</w:t>
      </w:r>
    </w:p>
    <w:p w:rsidR="008140D1" w:rsidRPr="00A420DE" w:rsidRDefault="008140D1" w:rsidP="008140D1">
      <w:pPr>
        <w:numPr>
          <w:ilvl w:val="0"/>
          <w:numId w:val="14"/>
        </w:numPr>
        <w:spacing w:after="0" w:line="276" w:lineRule="auto"/>
        <w:jc w:val="both"/>
        <w:rPr>
          <w:rFonts w:ascii="Times New Roman" w:hAnsi="Times New Roman" w:cs="Times New Roman"/>
          <w:sz w:val="24"/>
          <w:szCs w:val="24"/>
        </w:rPr>
      </w:pPr>
      <w:r w:rsidRPr="00A420DE">
        <w:rPr>
          <w:rFonts w:ascii="Times New Roman" w:hAnsi="Times New Roman" w:cs="Times New Roman"/>
          <w:sz w:val="24"/>
          <w:szCs w:val="24"/>
        </w:rPr>
        <w:t>Prerozprávať študovaný text.</w:t>
      </w:r>
    </w:p>
    <w:p w:rsidR="008140D1" w:rsidRPr="00A420DE" w:rsidRDefault="008140D1" w:rsidP="008140D1">
      <w:pPr>
        <w:numPr>
          <w:ilvl w:val="0"/>
          <w:numId w:val="14"/>
        </w:numPr>
        <w:spacing w:after="0" w:line="276" w:lineRule="auto"/>
        <w:jc w:val="both"/>
        <w:rPr>
          <w:rFonts w:ascii="Times New Roman" w:hAnsi="Times New Roman" w:cs="Times New Roman"/>
          <w:sz w:val="24"/>
          <w:szCs w:val="24"/>
        </w:rPr>
      </w:pPr>
      <w:r w:rsidRPr="00A420DE">
        <w:rPr>
          <w:rFonts w:ascii="Times New Roman" w:hAnsi="Times New Roman" w:cs="Times New Roman"/>
          <w:sz w:val="24"/>
          <w:szCs w:val="24"/>
        </w:rPr>
        <w:t>Rozoberanú udalosť prerozprávať použitím slov a obrazov zo súčasnosti.</w:t>
      </w:r>
    </w:p>
    <w:p w:rsidR="008140D1" w:rsidRPr="00A420DE" w:rsidRDefault="008140D1" w:rsidP="008140D1">
      <w:pPr>
        <w:numPr>
          <w:ilvl w:val="0"/>
          <w:numId w:val="14"/>
        </w:numPr>
        <w:spacing w:after="0" w:line="276" w:lineRule="auto"/>
        <w:jc w:val="both"/>
        <w:rPr>
          <w:rFonts w:ascii="Times New Roman" w:hAnsi="Times New Roman" w:cs="Times New Roman"/>
          <w:sz w:val="24"/>
          <w:szCs w:val="24"/>
        </w:rPr>
      </w:pPr>
      <w:r w:rsidRPr="00A420DE">
        <w:rPr>
          <w:rFonts w:ascii="Times New Roman" w:hAnsi="Times New Roman" w:cs="Times New Roman"/>
          <w:sz w:val="24"/>
          <w:szCs w:val="24"/>
        </w:rPr>
        <w:t>Pokúsiť sa o vyjadrenie textu cez prejav tela (gesto, pantomíma...).</w:t>
      </w:r>
    </w:p>
    <w:p w:rsidR="008140D1" w:rsidRPr="00A420DE" w:rsidRDefault="008140D1" w:rsidP="008140D1">
      <w:pPr>
        <w:numPr>
          <w:ilvl w:val="0"/>
          <w:numId w:val="14"/>
        </w:numPr>
        <w:spacing w:after="0" w:line="276" w:lineRule="auto"/>
        <w:jc w:val="both"/>
        <w:rPr>
          <w:rFonts w:ascii="Times New Roman" w:hAnsi="Times New Roman" w:cs="Times New Roman"/>
          <w:sz w:val="24"/>
          <w:szCs w:val="24"/>
        </w:rPr>
      </w:pPr>
      <w:r w:rsidRPr="00A420DE">
        <w:rPr>
          <w:rFonts w:ascii="Times New Roman" w:hAnsi="Times New Roman" w:cs="Times New Roman"/>
          <w:sz w:val="24"/>
          <w:szCs w:val="24"/>
        </w:rPr>
        <w:t>Navzájom sa deliť s objavenými skutočnosťami.</w:t>
      </w:r>
    </w:p>
    <w:p w:rsidR="008140D1" w:rsidRPr="00A420DE" w:rsidRDefault="008140D1" w:rsidP="008140D1">
      <w:pPr>
        <w:numPr>
          <w:ilvl w:val="0"/>
          <w:numId w:val="14"/>
        </w:numPr>
        <w:spacing w:after="0" w:line="276" w:lineRule="auto"/>
        <w:jc w:val="both"/>
        <w:rPr>
          <w:rFonts w:ascii="Times New Roman" w:hAnsi="Times New Roman" w:cs="Times New Roman"/>
          <w:sz w:val="24"/>
          <w:szCs w:val="24"/>
        </w:rPr>
      </w:pPr>
      <w:r w:rsidRPr="00A420DE">
        <w:rPr>
          <w:rFonts w:ascii="Times New Roman" w:hAnsi="Times New Roman" w:cs="Times New Roman"/>
          <w:sz w:val="24"/>
          <w:szCs w:val="24"/>
        </w:rPr>
        <w:t>Konfrontovať so životom.</w:t>
      </w:r>
    </w:p>
    <w:p w:rsidR="008140D1" w:rsidRPr="00A420DE" w:rsidRDefault="008140D1" w:rsidP="008140D1">
      <w:pPr>
        <w:numPr>
          <w:ilvl w:val="0"/>
          <w:numId w:val="14"/>
        </w:numPr>
        <w:spacing w:after="0" w:line="276" w:lineRule="auto"/>
        <w:jc w:val="both"/>
        <w:rPr>
          <w:rFonts w:ascii="Times New Roman" w:hAnsi="Times New Roman" w:cs="Times New Roman"/>
          <w:sz w:val="24"/>
          <w:szCs w:val="24"/>
        </w:rPr>
      </w:pPr>
      <w:r w:rsidRPr="00A420DE">
        <w:rPr>
          <w:rFonts w:ascii="Times New Roman" w:hAnsi="Times New Roman" w:cs="Times New Roman"/>
          <w:sz w:val="24"/>
          <w:szCs w:val="24"/>
        </w:rPr>
        <w:t>Vytvoriť priestor pre aplikáciu formou modlitby a ňou zakončiť stretnutie.</w:t>
      </w:r>
    </w:p>
    <w:p w:rsidR="008140D1" w:rsidRPr="00A420DE" w:rsidRDefault="008140D1" w:rsidP="008140D1">
      <w:pPr>
        <w:jc w:val="both"/>
        <w:rPr>
          <w:rFonts w:ascii="Times New Roman" w:hAnsi="Times New Roman" w:cs="Times New Roman"/>
          <w:sz w:val="24"/>
          <w:szCs w:val="24"/>
        </w:rPr>
      </w:pPr>
    </w:p>
    <w:p w:rsidR="008140D1" w:rsidRPr="00A420DE" w:rsidRDefault="008140D1" w:rsidP="008140D1">
      <w:pPr>
        <w:jc w:val="both"/>
        <w:rPr>
          <w:rFonts w:ascii="Times New Roman" w:hAnsi="Times New Roman" w:cs="Times New Roman"/>
          <w:sz w:val="24"/>
          <w:szCs w:val="24"/>
        </w:rPr>
      </w:pPr>
      <w:r w:rsidRPr="00A420DE">
        <w:rPr>
          <w:rFonts w:ascii="Times New Roman" w:hAnsi="Times New Roman" w:cs="Times New Roman"/>
          <w:b/>
          <w:sz w:val="24"/>
          <w:szCs w:val="24"/>
        </w:rPr>
        <w:t>Pozor:</w:t>
      </w:r>
      <w:r w:rsidRPr="00A420DE">
        <w:rPr>
          <w:rFonts w:ascii="Times New Roman" w:hAnsi="Times New Roman" w:cs="Times New Roman"/>
          <w:sz w:val="24"/>
          <w:szCs w:val="24"/>
        </w:rPr>
        <w:t xml:space="preserve"> Ak by sme vynechali túto etapu, zabudli by sme, že Božie slovo je slovo živé, slovo života a je nástrojom obrátenia.</w:t>
      </w:r>
    </w:p>
    <w:p w:rsidR="008140D1" w:rsidRPr="00A420DE" w:rsidRDefault="008140D1" w:rsidP="008140D1">
      <w:pPr>
        <w:jc w:val="both"/>
        <w:rPr>
          <w:rFonts w:ascii="Times New Roman" w:hAnsi="Times New Roman" w:cs="Times New Roman"/>
          <w:sz w:val="24"/>
          <w:szCs w:val="24"/>
        </w:rPr>
      </w:pPr>
    </w:p>
    <w:p w:rsidR="008140D1" w:rsidRPr="00A420DE" w:rsidRDefault="008140D1" w:rsidP="008140D1">
      <w:pPr>
        <w:jc w:val="both"/>
        <w:rPr>
          <w:rFonts w:ascii="Times New Roman" w:hAnsi="Times New Roman" w:cs="Times New Roman"/>
          <w:i/>
          <w:sz w:val="24"/>
          <w:szCs w:val="24"/>
        </w:rPr>
      </w:pPr>
      <w:r w:rsidRPr="00A420DE">
        <w:rPr>
          <w:rFonts w:ascii="Times New Roman" w:hAnsi="Times New Roman" w:cs="Times New Roman"/>
          <w:i/>
          <w:sz w:val="24"/>
          <w:szCs w:val="24"/>
        </w:rPr>
        <w:t xml:space="preserve">(Spracované podľa: ThDr. Jozef </w:t>
      </w:r>
      <w:proofErr w:type="spellStart"/>
      <w:r w:rsidRPr="00A420DE">
        <w:rPr>
          <w:rFonts w:ascii="Times New Roman" w:hAnsi="Times New Roman" w:cs="Times New Roman"/>
          <w:i/>
          <w:sz w:val="24"/>
          <w:szCs w:val="24"/>
        </w:rPr>
        <w:t>Šelinga</w:t>
      </w:r>
      <w:proofErr w:type="spellEnd"/>
      <w:r w:rsidRPr="00A420DE">
        <w:rPr>
          <w:rFonts w:ascii="Times New Roman" w:hAnsi="Times New Roman" w:cs="Times New Roman"/>
          <w:i/>
          <w:sz w:val="24"/>
          <w:szCs w:val="24"/>
        </w:rPr>
        <w:t>, Biblická katechéza dospievajúcej mládeže, Nitra 1999)</w:t>
      </w:r>
    </w:p>
    <w:p w:rsidR="008140D1" w:rsidRPr="008140D1" w:rsidRDefault="008140D1" w:rsidP="008140D1">
      <w:pPr>
        <w:pStyle w:val="Nzov"/>
        <w:jc w:val="both"/>
        <w:rPr>
          <w:caps/>
          <w:color w:val="4472C4" w:themeColor="accent1"/>
          <w:sz w:val="24"/>
          <w:szCs w:val="24"/>
        </w:rPr>
      </w:pPr>
      <w:r w:rsidRPr="00A420DE">
        <w:rPr>
          <w:sz w:val="24"/>
          <w:szCs w:val="24"/>
        </w:rPr>
        <w:br w:type="page"/>
      </w:r>
      <w:r w:rsidRPr="008140D1">
        <w:rPr>
          <w:caps/>
          <w:color w:val="4472C4" w:themeColor="accent1"/>
          <w:sz w:val="24"/>
          <w:szCs w:val="24"/>
        </w:rPr>
        <w:lastRenderedPageBreak/>
        <w:t>Metóda Västerås</w:t>
      </w:r>
    </w:p>
    <w:p w:rsidR="008140D1" w:rsidRPr="00A420DE" w:rsidRDefault="008140D1" w:rsidP="008140D1">
      <w:pPr>
        <w:jc w:val="both"/>
        <w:rPr>
          <w:sz w:val="24"/>
          <w:szCs w:val="24"/>
        </w:rPr>
      </w:pPr>
    </w:p>
    <w:p w:rsidR="008140D1" w:rsidRPr="00A420DE" w:rsidRDefault="008140D1" w:rsidP="008140D1">
      <w:pPr>
        <w:pStyle w:val="Zarkazkladnhotextu"/>
        <w:ind w:firstLine="708"/>
        <w:rPr>
          <w:sz w:val="24"/>
          <w:szCs w:val="24"/>
        </w:rPr>
      </w:pPr>
      <w:r w:rsidRPr="00A420DE">
        <w:rPr>
          <w:sz w:val="24"/>
          <w:szCs w:val="24"/>
        </w:rPr>
        <w:t xml:space="preserve">Od šesťdesiatych rokov minulého storočia je známa metóda rozhovoru nad písmom, ktorá je pomenovaná podľa švédskeho mesta </w:t>
      </w:r>
      <w:proofErr w:type="spellStart"/>
      <w:r w:rsidRPr="00A420DE">
        <w:rPr>
          <w:sz w:val="24"/>
          <w:szCs w:val="24"/>
        </w:rPr>
        <w:t>Västerås</w:t>
      </w:r>
      <w:proofErr w:type="spellEnd"/>
      <w:r w:rsidRPr="00A420DE">
        <w:rPr>
          <w:sz w:val="24"/>
          <w:szCs w:val="24"/>
        </w:rPr>
        <w:t xml:space="preserve"> (čítaj </w:t>
      </w:r>
      <w:proofErr w:type="spellStart"/>
      <w:r w:rsidRPr="00A420DE">
        <w:rPr>
          <w:sz w:val="24"/>
          <w:szCs w:val="24"/>
        </w:rPr>
        <w:t>festeras</w:t>
      </w:r>
      <w:proofErr w:type="spellEnd"/>
      <w:r w:rsidRPr="00A420DE">
        <w:rPr>
          <w:sz w:val="24"/>
          <w:szCs w:val="24"/>
        </w:rPr>
        <w:t>), kde sa vyvinula a bola používaná. Hodí sa skorej pre malé skupiny účastníkov. Prítomnosť teologicky školeného moderátora nie je nutná. Stačí, keď sa jeden z účastníkov pripraví tak, aby mohol priebeh rozhovoru viesť.</w:t>
      </w:r>
    </w:p>
    <w:p w:rsidR="008140D1" w:rsidRPr="00A420DE" w:rsidRDefault="008140D1" w:rsidP="008140D1">
      <w:pPr>
        <w:pStyle w:val="Zarkazkladnhotextu"/>
        <w:rPr>
          <w:sz w:val="24"/>
          <w:szCs w:val="24"/>
        </w:rPr>
      </w:pPr>
    </w:p>
    <w:p w:rsidR="008140D1" w:rsidRPr="00A420DE" w:rsidRDefault="008140D1" w:rsidP="008140D1">
      <w:pPr>
        <w:pStyle w:val="Zarkazkladnhotextu"/>
        <w:ind w:firstLine="708"/>
        <w:rPr>
          <w:b/>
          <w:smallCaps/>
          <w:sz w:val="24"/>
          <w:szCs w:val="24"/>
        </w:rPr>
      </w:pPr>
      <w:r w:rsidRPr="00A420DE">
        <w:rPr>
          <w:b/>
          <w:smallCaps/>
          <w:sz w:val="24"/>
          <w:szCs w:val="24"/>
        </w:rPr>
        <w:t>Priebeh</w:t>
      </w:r>
    </w:p>
    <w:p w:rsidR="008140D1" w:rsidRPr="00A420DE" w:rsidRDefault="008140D1" w:rsidP="008140D1">
      <w:pPr>
        <w:pStyle w:val="Zarkazkladnhotextu"/>
        <w:ind w:firstLine="708"/>
        <w:rPr>
          <w:sz w:val="24"/>
          <w:szCs w:val="24"/>
        </w:rPr>
      </w:pPr>
      <w:r w:rsidRPr="00A420DE">
        <w:rPr>
          <w:sz w:val="24"/>
          <w:szCs w:val="24"/>
        </w:rPr>
        <w:t>Skôr než si účastníci začnú vymieňať názory na biblický text, pokúsia sa do neho vniknúť pomocou znakov alebo symbolov. Je k tomu potrebné, aby mal každý pred sebou text. (Bibliu alebo kópiu textu). Ukázalo sa že je veľmi dobré rozdeliť text na menšie časti – na čo najmenšie odseky, ktoré ešte dávajú zmysel. Najprv si účastníci pozorne prečítajú text a uvažujú o ňom každý sám. Používajú pritom tri nasledujúce symboly:</w:t>
      </w:r>
    </w:p>
    <w:p w:rsidR="008140D1" w:rsidRPr="00A420DE" w:rsidRDefault="008140D1" w:rsidP="008140D1">
      <w:pPr>
        <w:pStyle w:val="Zarkazkladnhotextu"/>
        <w:numPr>
          <w:ilvl w:val="0"/>
          <w:numId w:val="1"/>
        </w:numPr>
        <w:tabs>
          <w:tab w:val="clear" w:pos="644"/>
          <w:tab w:val="num" w:pos="1004"/>
        </w:tabs>
        <w:ind w:left="1004"/>
        <w:rPr>
          <w:sz w:val="24"/>
          <w:szCs w:val="24"/>
        </w:rPr>
      </w:pPr>
      <w:r w:rsidRPr="00A420DE">
        <w:rPr>
          <w:sz w:val="24"/>
          <w:szCs w:val="24"/>
        </w:rPr>
        <w:t>otáznik ?</w:t>
      </w:r>
    </w:p>
    <w:p w:rsidR="008140D1" w:rsidRPr="00A420DE" w:rsidRDefault="008140D1" w:rsidP="008140D1">
      <w:pPr>
        <w:pStyle w:val="Zarkazkladnhotextu"/>
        <w:numPr>
          <w:ilvl w:val="0"/>
          <w:numId w:val="1"/>
        </w:numPr>
        <w:tabs>
          <w:tab w:val="clear" w:pos="644"/>
          <w:tab w:val="num" w:pos="1004"/>
        </w:tabs>
        <w:ind w:left="1004"/>
        <w:rPr>
          <w:sz w:val="24"/>
          <w:szCs w:val="24"/>
        </w:rPr>
      </w:pPr>
      <w:r w:rsidRPr="00A420DE">
        <w:rPr>
          <w:sz w:val="24"/>
          <w:szCs w:val="24"/>
        </w:rPr>
        <w:t>výkričník !</w:t>
      </w:r>
    </w:p>
    <w:p w:rsidR="008140D1" w:rsidRPr="00A420DE" w:rsidRDefault="008140D1" w:rsidP="008140D1">
      <w:pPr>
        <w:pStyle w:val="Zarkazkladnhotextu"/>
        <w:numPr>
          <w:ilvl w:val="0"/>
          <w:numId w:val="1"/>
        </w:numPr>
        <w:tabs>
          <w:tab w:val="clear" w:pos="644"/>
          <w:tab w:val="num" w:pos="1004"/>
        </w:tabs>
        <w:ind w:left="1004"/>
        <w:rPr>
          <w:sz w:val="24"/>
          <w:szCs w:val="24"/>
        </w:rPr>
      </w:pPr>
      <w:r w:rsidRPr="00A420DE">
        <w:rPr>
          <w:sz w:val="24"/>
          <w:szCs w:val="24"/>
        </w:rPr>
        <w:t>šípku →</w:t>
      </w:r>
    </w:p>
    <w:p w:rsidR="008140D1" w:rsidRPr="00A420DE" w:rsidRDefault="008140D1" w:rsidP="008140D1">
      <w:pPr>
        <w:pStyle w:val="Zarkazkladnhotextu"/>
        <w:ind w:firstLine="644"/>
        <w:rPr>
          <w:sz w:val="24"/>
          <w:szCs w:val="24"/>
        </w:rPr>
      </w:pPr>
      <w:r w:rsidRPr="00A420DE">
        <w:rPr>
          <w:sz w:val="24"/>
          <w:szCs w:val="24"/>
        </w:rPr>
        <w:t xml:space="preserve">K miestam, ktorým nerozumeli, ktoré sú nejasné a vedú k otázkam napíšu na okraj textu otáznik. Výkričník sa píše k miestam, na ktorých čitateľ dospel k dôležitému poznatku. Niektorí ľudia si tam nakreslia malú sviečku aby naznačili že tam im zapálilo. Šípka na okraji znamená, že sa niekto z účastníkov cíti osobne oslovený, zasiahnutý na dôležitom mieste (existenciálne). Zjednodušene by sa dalo povedať výkričník sa týka rozumu, šípka smeruje do srdca. Otáznik sa týka obidvoch. </w:t>
      </w:r>
    </w:p>
    <w:p w:rsidR="008140D1" w:rsidRPr="00A420DE" w:rsidRDefault="008140D1" w:rsidP="008140D1">
      <w:pPr>
        <w:pStyle w:val="Zarkazkladnhotextu"/>
        <w:ind w:firstLine="644"/>
        <w:rPr>
          <w:sz w:val="24"/>
          <w:szCs w:val="24"/>
        </w:rPr>
      </w:pPr>
      <w:r w:rsidRPr="00A420DE">
        <w:rPr>
          <w:sz w:val="24"/>
          <w:szCs w:val="24"/>
        </w:rPr>
        <w:t xml:space="preserve">Po súkromnej úvahe účastníci preberajú text spoločne, verš za veršom. Moderátor najskôr poprosí tých, ktorí si nepripísali nijaký znak, aby povedali aké dôvody ich k tomu viedli. Ostatní sa potom vyjadrujú k svojim symbolom. Najskôr k otáznikom, potom k výkričníkom. Moderátor sa snaží povzbudiť účastníkov, aby sa vyjadrili aj k miestam so šípkou, avšak nikto k tomu nesmie byť nútený. Všetkým musí byť ponechaná sloboda, aby sa rozhodli čo iným povedia. O „správnosti“ týchto vyjadrení (šípkových) by sa nemalo diskutovať. </w:t>
      </w:r>
    </w:p>
    <w:p w:rsidR="008140D1" w:rsidRPr="00A420DE" w:rsidRDefault="008140D1" w:rsidP="008140D1">
      <w:pPr>
        <w:pStyle w:val="Zarkazkladnhotextu"/>
        <w:rPr>
          <w:sz w:val="24"/>
          <w:szCs w:val="24"/>
        </w:rPr>
      </w:pPr>
    </w:p>
    <w:p w:rsidR="008140D1" w:rsidRDefault="008140D1" w:rsidP="008140D1">
      <w:pPr>
        <w:pStyle w:val="Zarkazkladnhotextu"/>
        <w:ind w:firstLine="644"/>
        <w:rPr>
          <w:b/>
          <w:sz w:val="24"/>
          <w:szCs w:val="24"/>
        </w:rPr>
      </w:pPr>
    </w:p>
    <w:p w:rsidR="008140D1" w:rsidRPr="00A420DE" w:rsidRDefault="008140D1" w:rsidP="008140D1">
      <w:pPr>
        <w:pStyle w:val="Zarkazkladnhotextu"/>
        <w:ind w:firstLine="644"/>
        <w:rPr>
          <w:b/>
          <w:sz w:val="24"/>
          <w:szCs w:val="24"/>
        </w:rPr>
      </w:pPr>
      <w:r w:rsidRPr="00A420DE">
        <w:rPr>
          <w:b/>
          <w:sz w:val="24"/>
          <w:szCs w:val="24"/>
        </w:rPr>
        <w:t>Zhodnotenie</w:t>
      </w:r>
    </w:p>
    <w:p w:rsidR="008140D1" w:rsidRDefault="008140D1" w:rsidP="008140D1">
      <w:pPr>
        <w:pStyle w:val="Zarkazkladnhotextu"/>
        <w:ind w:firstLine="644"/>
        <w:rPr>
          <w:b/>
          <w:smallCaps/>
          <w:sz w:val="24"/>
          <w:szCs w:val="24"/>
        </w:rPr>
      </w:pPr>
    </w:p>
    <w:p w:rsidR="008140D1" w:rsidRPr="00D76D63" w:rsidRDefault="008140D1" w:rsidP="008140D1">
      <w:pPr>
        <w:pStyle w:val="Bezriadkovania"/>
        <w:ind w:firstLine="644"/>
        <w:jc w:val="both"/>
        <w:rPr>
          <w:rFonts w:ascii="Times New Roman" w:hAnsi="Times New Roman" w:cs="Times New Roman"/>
          <w:sz w:val="24"/>
        </w:rPr>
      </w:pPr>
      <w:r w:rsidRPr="00D76D63">
        <w:rPr>
          <w:rFonts w:ascii="Times New Roman" w:hAnsi="Times New Roman" w:cs="Times New Roman"/>
          <w:sz w:val="24"/>
        </w:rPr>
        <w:t xml:space="preserve">Metóda </w:t>
      </w:r>
      <w:proofErr w:type="spellStart"/>
      <w:r w:rsidRPr="00D76D63">
        <w:rPr>
          <w:rFonts w:ascii="Times New Roman" w:hAnsi="Times New Roman" w:cs="Times New Roman"/>
          <w:sz w:val="24"/>
        </w:rPr>
        <w:t>Västerås</w:t>
      </w:r>
      <w:proofErr w:type="spellEnd"/>
      <w:r w:rsidRPr="00D76D63">
        <w:rPr>
          <w:rFonts w:ascii="Times New Roman" w:hAnsi="Times New Roman" w:cs="Times New Roman"/>
          <w:sz w:val="24"/>
        </w:rPr>
        <w:t xml:space="preserve"> je veľmi jednoduchá, a preto je prístupná každému. Je zvlášť vhodná na tých stretnutiach, kde chceme aby sa zapojili všetci účastníci. Pretože obyčajne pripisujú jednotliví účastníci tieto tri symboly na úplne odlišné miesta, rozvinie sa celkom spontánne živá výmena názorov. Moderátor zasahuje iba keď rozhovor viazne, alebo je treba uviesť ďalšie informácie. Tieto zásahy by mali byť vždy veľmi obozretné. Rola moderátora sa prevažne obmedzuje na riadenie rozhovoru, môže sa v nej teda vystriedať každý člen skupiny. </w:t>
      </w:r>
    </w:p>
    <w:p w:rsidR="008140D1" w:rsidRPr="00A420DE" w:rsidRDefault="008140D1" w:rsidP="008140D1">
      <w:pPr>
        <w:pStyle w:val="Zarkazkladnhotextu"/>
        <w:ind w:firstLine="644"/>
        <w:rPr>
          <w:sz w:val="24"/>
          <w:szCs w:val="24"/>
        </w:rPr>
      </w:pPr>
      <w:r w:rsidRPr="00A420DE">
        <w:rPr>
          <w:sz w:val="24"/>
          <w:szCs w:val="24"/>
        </w:rPr>
        <w:t>Nedá sa vyhnúť tomu, že pri nedostatku teologických vedomostí zostanú niektoré otázky nevyriešené. Iné nebezpečenstvo spočíva v tom, že pohotoví „rečníci“ iných poúčajú a „poznajú“ odpoveď na všetky otázky dokonca aj na existenciálne problémy. V takýchto prípadoch je pomerne ťažké zapojiť všetkých do rozhovoru a dostať sa do hlbšej roviny rozhovoru nad písmom.</w:t>
      </w:r>
    </w:p>
    <w:p w:rsidR="008140D1" w:rsidRDefault="008140D1" w:rsidP="008140D1">
      <w:pPr>
        <w:pStyle w:val="Bezriadkovania"/>
        <w:jc w:val="both"/>
        <w:rPr>
          <w:rFonts w:ascii="Times New Roman" w:hAnsi="Times New Roman" w:cs="Times New Roman"/>
          <w:sz w:val="24"/>
          <w:lang w:eastAsia="sk-SK"/>
        </w:rPr>
      </w:pPr>
    </w:p>
    <w:p w:rsidR="008140D1" w:rsidRPr="00A27AE9" w:rsidRDefault="008140D1" w:rsidP="008140D1">
      <w:pPr>
        <w:pStyle w:val="Bezriadkovania"/>
        <w:jc w:val="both"/>
        <w:rPr>
          <w:rFonts w:ascii="Times New Roman" w:hAnsi="Times New Roman" w:cs="Times New Roman"/>
          <w:i/>
          <w:sz w:val="24"/>
          <w:lang w:eastAsia="sk-SK"/>
        </w:rPr>
      </w:pPr>
      <w:r w:rsidRPr="00A27AE9">
        <w:rPr>
          <w:rFonts w:ascii="Times New Roman" w:hAnsi="Times New Roman" w:cs="Times New Roman"/>
          <w:i/>
          <w:sz w:val="24"/>
          <w:lang w:eastAsia="sk-SK"/>
        </w:rPr>
        <w:t xml:space="preserve">(Spracované podľa: </w:t>
      </w:r>
      <w:proofErr w:type="spellStart"/>
      <w:r w:rsidRPr="00A27AE9">
        <w:rPr>
          <w:rFonts w:ascii="Times New Roman" w:hAnsi="Times New Roman" w:cs="Times New Roman"/>
          <w:i/>
          <w:sz w:val="24"/>
          <w:lang w:eastAsia="sk-SK"/>
        </w:rPr>
        <w:t>Anneliese</w:t>
      </w:r>
      <w:proofErr w:type="spellEnd"/>
      <w:r w:rsidRPr="00A27AE9">
        <w:rPr>
          <w:rFonts w:ascii="Times New Roman" w:hAnsi="Times New Roman" w:cs="Times New Roman"/>
          <w:i/>
          <w:sz w:val="24"/>
          <w:lang w:eastAsia="sk-SK"/>
        </w:rPr>
        <w:t xml:space="preserve"> </w:t>
      </w:r>
      <w:proofErr w:type="spellStart"/>
      <w:r w:rsidRPr="00A27AE9">
        <w:rPr>
          <w:rFonts w:ascii="Times New Roman" w:hAnsi="Times New Roman" w:cs="Times New Roman"/>
          <w:i/>
          <w:sz w:val="24"/>
          <w:lang w:eastAsia="sk-SK"/>
        </w:rPr>
        <w:t>Hechtová</w:t>
      </w:r>
      <w:proofErr w:type="spellEnd"/>
      <w:r w:rsidRPr="00A27AE9">
        <w:rPr>
          <w:rFonts w:ascii="Times New Roman" w:hAnsi="Times New Roman" w:cs="Times New Roman"/>
          <w:i/>
          <w:sz w:val="24"/>
          <w:lang w:eastAsia="sk-SK"/>
        </w:rPr>
        <w:t xml:space="preserve">: </w:t>
      </w:r>
      <w:proofErr w:type="spellStart"/>
      <w:r w:rsidRPr="00A27AE9">
        <w:rPr>
          <w:rFonts w:ascii="Times New Roman" w:hAnsi="Times New Roman" w:cs="Times New Roman"/>
          <w:i/>
          <w:sz w:val="24"/>
          <w:lang w:eastAsia="sk-SK"/>
        </w:rPr>
        <w:t>Přístupy</w:t>
      </w:r>
      <w:proofErr w:type="spellEnd"/>
      <w:r w:rsidRPr="00A27AE9">
        <w:rPr>
          <w:rFonts w:ascii="Times New Roman" w:hAnsi="Times New Roman" w:cs="Times New Roman"/>
          <w:i/>
          <w:sz w:val="24"/>
          <w:lang w:eastAsia="sk-SK"/>
        </w:rPr>
        <w:t xml:space="preserve"> k </w:t>
      </w:r>
      <w:proofErr w:type="spellStart"/>
      <w:r w:rsidRPr="00A27AE9">
        <w:rPr>
          <w:rFonts w:ascii="Times New Roman" w:hAnsi="Times New Roman" w:cs="Times New Roman"/>
          <w:i/>
          <w:sz w:val="24"/>
          <w:lang w:eastAsia="sk-SK"/>
        </w:rPr>
        <w:t>Bibli</w:t>
      </w:r>
      <w:proofErr w:type="spellEnd"/>
      <w:r w:rsidRPr="00A27AE9">
        <w:rPr>
          <w:rFonts w:ascii="Times New Roman" w:hAnsi="Times New Roman" w:cs="Times New Roman"/>
          <w:i/>
          <w:sz w:val="24"/>
          <w:lang w:eastAsia="sk-SK"/>
        </w:rPr>
        <w:t xml:space="preserve">, </w:t>
      </w:r>
      <w:proofErr w:type="spellStart"/>
      <w:r w:rsidRPr="00A27AE9">
        <w:rPr>
          <w:rFonts w:ascii="Times New Roman" w:hAnsi="Times New Roman" w:cs="Times New Roman"/>
          <w:i/>
          <w:sz w:val="24"/>
          <w:lang w:eastAsia="sk-SK"/>
        </w:rPr>
        <w:t>Karmelitánské</w:t>
      </w:r>
      <w:proofErr w:type="spellEnd"/>
      <w:r w:rsidRPr="00A27AE9">
        <w:rPr>
          <w:rFonts w:ascii="Times New Roman" w:hAnsi="Times New Roman" w:cs="Times New Roman"/>
          <w:i/>
          <w:sz w:val="24"/>
          <w:lang w:eastAsia="sk-SK"/>
        </w:rPr>
        <w:t xml:space="preserve"> </w:t>
      </w:r>
      <w:proofErr w:type="spellStart"/>
      <w:r w:rsidRPr="00A27AE9">
        <w:rPr>
          <w:rFonts w:ascii="Times New Roman" w:hAnsi="Times New Roman" w:cs="Times New Roman"/>
          <w:i/>
          <w:sz w:val="24"/>
          <w:lang w:eastAsia="sk-SK"/>
        </w:rPr>
        <w:t>nakladatelství</w:t>
      </w:r>
      <w:proofErr w:type="spellEnd"/>
      <w:r w:rsidRPr="00A27AE9">
        <w:rPr>
          <w:rFonts w:ascii="Times New Roman" w:hAnsi="Times New Roman" w:cs="Times New Roman"/>
          <w:i/>
          <w:sz w:val="24"/>
          <w:lang w:eastAsia="sk-SK"/>
        </w:rPr>
        <w:t xml:space="preserve">, </w:t>
      </w:r>
      <w:proofErr w:type="spellStart"/>
      <w:r w:rsidRPr="00A27AE9">
        <w:rPr>
          <w:rFonts w:ascii="Times New Roman" w:hAnsi="Times New Roman" w:cs="Times New Roman"/>
          <w:i/>
          <w:sz w:val="24"/>
          <w:lang w:eastAsia="sk-SK"/>
        </w:rPr>
        <w:t>Kostelní</w:t>
      </w:r>
      <w:proofErr w:type="spellEnd"/>
      <w:r w:rsidRPr="00A27AE9">
        <w:rPr>
          <w:rFonts w:ascii="Times New Roman" w:hAnsi="Times New Roman" w:cs="Times New Roman"/>
          <w:i/>
          <w:sz w:val="24"/>
          <w:lang w:eastAsia="sk-SK"/>
        </w:rPr>
        <w:t xml:space="preserve"> </w:t>
      </w:r>
      <w:proofErr w:type="spellStart"/>
      <w:r w:rsidRPr="00A27AE9">
        <w:rPr>
          <w:rFonts w:ascii="Times New Roman" w:hAnsi="Times New Roman" w:cs="Times New Roman"/>
          <w:i/>
          <w:sz w:val="24"/>
          <w:lang w:eastAsia="sk-SK"/>
        </w:rPr>
        <w:t>Vydří</w:t>
      </w:r>
      <w:proofErr w:type="spellEnd"/>
      <w:r w:rsidRPr="00A27AE9">
        <w:rPr>
          <w:rFonts w:ascii="Times New Roman" w:hAnsi="Times New Roman" w:cs="Times New Roman"/>
          <w:i/>
          <w:sz w:val="24"/>
          <w:lang w:eastAsia="sk-SK"/>
        </w:rPr>
        <w:t xml:space="preserve"> 1997)</w:t>
      </w:r>
    </w:p>
    <w:p w:rsidR="008140D1" w:rsidRPr="00A420DE" w:rsidRDefault="008140D1" w:rsidP="008140D1">
      <w:pPr>
        <w:ind w:firstLine="284"/>
        <w:jc w:val="both"/>
        <w:rPr>
          <w:sz w:val="24"/>
          <w:szCs w:val="24"/>
        </w:rPr>
      </w:pPr>
    </w:p>
    <w:p w:rsidR="008140D1" w:rsidRPr="00A420DE" w:rsidRDefault="008140D1" w:rsidP="008140D1">
      <w:pPr>
        <w:ind w:firstLine="284"/>
        <w:jc w:val="both"/>
        <w:rPr>
          <w:sz w:val="24"/>
          <w:szCs w:val="24"/>
        </w:rPr>
      </w:pPr>
    </w:p>
    <w:p w:rsidR="008140D1" w:rsidRPr="008140D1" w:rsidRDefault="008140D1" w:rsidP="008140D1">
      <w:pPr>
        <w:jc w:val="both"/>
        <w:rPr>
          <w:rFonts w:ascii="Times New Roman" w:hAnsi="Times New Roman" w:cs="Times New Roman"/>
          <w:b/>
          <w:color w:val="4472C4" w:themeColor="accent1"/>
          <w:sz w:val="24"/>
        </w:rPr>
      </w:pPr>
      <w:r>
        <w:rPr>
          <w:caps/>
          <w:color w:val="C00000"/>
          <w:sz w:val="24"/>
          <w:szCs w:val="24"/>
        </w:rPr>
        <w:br w:type="page"/>
      </w:r>
      <w:r w:rsidRPr="008140D1">
        <w:rPr>
          <w:rFonts w:ascii="Times New Roman" w:hAnsi="Times New Roman" w:cs="Times New Roman"/>
          <w:b/>
          <w:color w:val="4472C4" w:themeColor="accent1"/>
          <w:sz w:val="24"/>
        </w:rPr>
        <w:lastRenderedPageBreak/>
        <w:t>METÓDA BLUDESCH</w:t>
      </w:r>
    </w:p>
    <w:p w:rsidR="008140D1" w:rsidRDefault="008140D1" w:rsidP="008140D1">
      <w:pPr>
        <w:pStyle w:val="Bezriadkovania"/>
        <w:jc w:val="both"/>
        <w:rPr>
          <w:rFonts w:ascii="Times New Roman" w:hAnsi="Times New Roman" w:cs="Times New Roman"/>
          <w:b/>
          <w:color w:val="C00000"/>
          <w:sz w:val="24"/>
        </w:rPr>
      </w:pPr>
    </w:p>
    <w:p w:rsidR="008140D1" w:rsidRPr="00A420DE" w:rsidRDefault="008140D1" w:rsidP="008140D1">
      <w:pPr>
        <w:pStyle w:val="Zarkazkladnhotextu"/>
        <w:ind w:firstLine="708"/>
        <w:rPr>
          <w:sz w:val="24"/>
          <w:szCs w:val="24"/>
        </w:rPr>
      </w:pPr>
      <w:r w:rsidRPr="00A420DE">
        <w:rPr>
          <w:sz w:val="24"/>
          <w:szCs w:val="24"/>
        </w:rPr>
        <w:t xml:space="preserve">Táto metóda sa nazýva podľa obce </w:t>
      </w:r>
      <w:proofErr w:type="spellStart"/>
      <w:r w:rsidRPr="00A420DE">
        <w:rPr>
          <w:sz w:val="24"/>
          <w:szCs w:val="24"/>
        </w:rPr>
        <w:t>Bludesch</w:t>
      </w:r>
      <w:proofErr w:type="spellEnd"/>
      <w:r w:rsidRPr="00A420DE">
        <w:rPr>
          <w:sz w:val="24"/>
          <w:szCs w:val="24"/>
        </w:rPr>
        <w:t xml:space="preserve"> vo </w:t>
      </w:r>
      <w:proofErr w:type="spellStart"/>
      <w:r w:rsidRPr="00A420DE">
        <w:rPr>
          <w:sz w:val="24"/>
          <w:szCs w:val="24"/>
        </w:rPr>
        <w:t>Vorarlbergu</w:t>
      </w:r>
      <w:proofErr w:type="spellEnd"/>
      <w:r w:rsidRPr="00A420DE">
        <w:rPr>
          <w:sz w:val="24"/>
          <w:szCs w:val="24"/>
        </w:rPr>
        <w:t>, kde ju po prvý raz použili v roku 1984. Od tých čias sa šírila predovšetkým v niektorých rakúskych diecézach, v SRN je naopak pomerne málo známa. Táto metóda je vhodná pre dospelých i mladých ľudí bez teologického vzdelania. Jediným predpokladom je schopnosť a ochota vyjadriť svoje myšlienky aj písomne. Tieto písomné prejavy majú byť prostým pozorovaním textu a vyjadrením osobných dojmov. Úloha moderátora sa obmedzuje na usporiadaný priebeh rozhovoru o Biblii. Vo vedení skupiny sa môžu jednotliví účastníci striedať. Ak je to možné mal by sa moderátor vopred oboznámiť s textom a jeho úskaliami.</w:t>
      </w:r>
    </w:p>
    <w:p w:rsidR="008140D1" w:rsidRPr="00A27AE9" w:rsidRDefault="008140D1" w:rsidP="008140D1">
      <w:pPr>
        <w:pStyle w:val="Bezriadkovania"/>
        <w:jc w:val="both"/>
        <w:rPr>
          <w:rFonts w:ascii="Times New Roman" w:hAnsi="Times New Roman" w:cs="Times New Roman"/>
          <w:b/>
          <w:color w:val="C00000"/>
          <w:sz w:val="24"/>
        </w:rPr>
      </w:pPr>
    </w:p>
    <w:p w:rsidR="008140D1" w:rsidRPr="00A27AE9" w:rsidRDefault="008140D1" w:rsidP="008140D1">
      <w:pPr>
        <w:pStyle w:val="Bezriadkovania"/>
        <w:jc w:val="both"/>
        <w:rPr>
          <w:rFonts w:ascii="Times New Roman" w:hAnsi="Times New Roman" w:cs="Times New Roman"/>
          <w:b/>
          <w:sz w:val="24"/>
        </w:rPr>
      </w:pPr>
    </w:p>
    <w:p w:rsidR="008140D1" w:rsidRPr="00A7230C" w:rsidRDefault="008140D1" w:rsidP="008140D1">
      <w:pPr>
        <w:pStyle w:val="Zarkazkladnhotextu"/>
        <w:numPr>
          <w:ilvl w:val="0"/>
          <w:numId w:val="2"/>
        </w:numPr>
        <w:rPr>
          <w:sz w:val="24"/>
          <w:szCs w:val="24"/>
        </w:rPr>
      </w:pPr>
      <w:r w:rsidRPr="00A7230C">
        <w:rPr>
          <w:sz w:val="24"/>
          <w:szCs w:val="24"/>
        </w:rPr>
        <w:t>Moderátor zaháji stretnutie krátkou osobnou modlitbou.</w:t>
      </w:r>
    </w:p>
    <w:p w:rsidR="008140D1" w:rsidRPr="00A7230C" w:rsidRDefault="008140D1" w:rsidP="008140D1">
      <w:pPr>
        <w:numPr>
          <w:ilvl w:val="0"/>
          <w:numId w:val="2"/>
        </w:numPr>
        <w:spacing w:after="0" w:line="240" w:lineRule="auto"/>
        <w:jc w:val="both"/>
        <w:rPr>
          <w:rFonts w:ascii="Times New Roman" w:hAnsi="Times New Roman" w:cs="Times New Roman"/>
          <w:sz w:val="24"/>
          <w:szCs w:val="24"/>
        </w:rPr>
      </w:pPr>
      <w:r w:rsidRPr="00A7230C">
        <w:rPr>
          <w:rFonts w:ascii="Times New Roman" w:hAnsi="Times New Roman" w:cs="Times New Roman"/>
          <w:sz w:val="24"/>
          <w:szCs w:val="24"/>
        </w:rPr>
        <w:t>Niektorý z účastníkov pomaly a zreteľne prečíta vopred vybraný text tak, aby ho mohli všetci sledovať. Text počúvame, nečítame ho zároveň s lektorom.</w:t>
      </w:r>
    </w:p>
    <w:p w:rsidR="008140D1" w:rsidRPr="00A7230C" w:rsidRDefault="008140D1" w:rsidP="008140D1">
      <w:pPr>
        <w:numPr>
          <w:ilvl w:val="0"/>
          <w:numId w:val="2"/>
        </w:numPr>
        <w:spacing w:after="0" w:line="240" w:lineRule="auto"/>
        <w:jc w:val="both"/>
        <w:rPr>
          <w:rFonts w:ascii="Times New Roman" w:hAnsi="Times New Roman" w:cs="Times New Roman"/>
          <w:sz w:val="24"/>
          <w:szCs w:val="24"/>
        </w:rPr>
      </w:pPr>
      <w:r w:rsidRPr="00A7230C">
        <w:rPr>
          <w:rFonts w:ascii="Times New Roman" w:hAnsi="Times New Roman" w:cs="Times New Roman"/>
          <w:sz w:val="24"/>
          <w:szCs w:val="24"/>
        </w:rPr>
        <w:t xml:space="preserve">Osobná práca s textom pokračuje v tichosti. Každý má pred sebou text a pokúša sa </w:t>
      </w:r>
      <w:r w:rsidRPr="00A7230C">
        <w:rPr>
          <w:rFonts w:ascii="Times New Roman" w:hAnsi="Times New Roman" w:cs="Times New Roman"/>
          <w:b/>
          <w:sz w:val="24"/>
          <w:szCs w:val="24"/>
        </w:rPr>
        <w:t>písomne</w:t>
      </w:r>
      <w:r w:rsidRPr="00A7230C">
        <w:rPr>
          <w:rFonts w:ascii="Times New Roman" w:hAnsi="Times New Roman" w:cs="Times New Roman"/>
          <w:sz w:val="24"/>
          <w:szCs w:val="24"/>
        </w:rPr>
        <w:t xml:space="preserve"> odpovedať na nasledujúcich päť otázok. Táto časť trvá približne pol hodiny:</w:t>
      </w:r>
    </w:p>
    <w:p w:rsidR="008140D1" w:rsidRPr="00A7230C" w:rsidRDefault="008140D1" w:rsidP="008140D1">
      <w:pPr>
        <w:numPr>
          <w:ilvl w:val="0"/>
          <w:numId w:val="1"/>
        </w:numPr>
        <w:tabs>
          <w:tab w:val="clear" w:pos="644"/>
          <w:tab w:val="num" w:pos="993"/>
        </w:tabs>
        <w:spacing w:after="0" w:line="240" w:lineRule="auto"/>
        <w:ind w:firstLine="65"/>
        <w:jc w:val="both"/>
        <w:rPr>
          <w:rFonts w:ascii="Times New Roman" w:hAnsi="Times New Roman" w:cs="Times New Roman"/>
          <w:sz w:val="24"/>
          <w:szCs w:val="24"/>
        </w:rPr>
      </w:pPr>
      <w:r w:rsidRPr="00A7230C">
        <w:rPr>
          <w:rFonts w:ascii="Times New Roman" w:hAnsi="Times New Roman" w:cs="Times New Roman"/>
          <w:sz w:val="24"/>
          <w:szCs w:val="24"/>
        </w:rPr>
        <w:t>Čo je hlavnou myšlienkou textu?</w:t>
      </w:r>
    </w:p>
    <w:p w:rsidR="008140D1" w:rsidRPr="00A7230C" w:rsidRDefault="008140D1" w:rsidP="008140D1">
      <w:pPr>
        <w:numPr>
          <w:ilvl w:val="0"/>
          <w:numId w:val="1"/>
        </w:numPr>
        <w:tabs>
          <w:tab w:val="clear" w:pos="644"/>
          <w:tab w:val="num" w:pos="993"/>
        </w:tabs>
        <w:spacing w:after="0" w:line="240" w:lineRule="auto"/>
        <w:ind w:firstLine="65"/>
        <w:jc w:val="both"/>
        <w:rPr>
          <w:rFonts w:ascii="Times New Roman" w:hAnsi="Times New Roman" w:cs="Times New Roman"/>
          <w:sz w:val="24"/>
          <w:szCs w:val="24"/>
        </w:rPr>
      </w:pPr>
      <w:r w:rsidRPr="00A7230C">
        <w:rPr>
          <w:rFonts w:ascii="Times New Roman" w:hAnsi="Times New Roman" w:cs="Times New Roman"/>
          <w:sz w:val="24"/>
          <w:szCs w:val="24"/>
        </w:rPr>
        <w:t>Čomu nerozumiem?</w:t>
      </w:r>
    </w:p>
    <w:p w:rsidR="008140D1" w:rsidRPr="00A7230C" w:rsidRDefault="008140D1" w:rsidP="008140D1">
      <w:pPr>
        <w:numPr>
          <w:ilvl w:val="0"/>
          <w:numId w:val="1"/>
        </w:numPr>
        <w:tabs>
          <w:tab w:val="clear" w:pos="644"/>
          <w:tab w:val="num" w:pos="993"/>
        </w:tabs>
        <w:spacing w:after="0" w:line="240" w:lineRule="auto"/>
        <w:ind w:firstLine="65"/>
        <w:jc w:val="both"/>
        <w:rPr>
          <w:rFonts w:ascii="Times New Roman" w:hAnsi="Times New Roman" w:cs="Times New Roman"/>
          <w:sz w:val="24"/>
          <w:szCs w:val="24"/>
        </w:rPr>
      </w:pPr>
      <w:r w:rsidRPr="00A7230C">
        <w:rPr>
          <w:rFonts w:ascii="Times New Roman" w:hAnsi="Times New Roman" w:cs="Times New Roman"/>
          <w:sz w:val="24"/>
          <w:szCs w:val="24"/>
        </w:rPr>
        <w:t>Aké súvislosti ma tam zaujali?</w:t>
      </w:r>
    </w:p>
    <w:p w:rsidR="008140D1" w:rsidRPr="00A7230C" w:rsidRDefault="008140D1" w:rsidP="008140D1">
      <w:pPr>
        <w:numPr>
          <w:ilvl w:val="0"/>
          <w:numId w:val="1"/>
        </w:numPr>
        <w:tabs>
          <w:tab w:val="clear" w:pos="644"/>
          <w:tab w:val="num" w:pos="993"/>
        </w:tabs>
        <w:spacing w:after="0" w:line="240" w:lineRule="auto"/>
        <w:ind w:firstLine="65"/>
        <w:jc w:val="both"/>
        <w:rPr>
          <w:rFonts w:ascii="Times New Roman" w:hAnsi="Times New Roman" w:cs="Times New Roman"/>
          <w:sz w:val="24"/>
          <w:szCs w:val="24"/>
        </w:rPr>
      </w:pPr>
      <w:r w:rsidRPr="00A7230C">
        <w:rPr>
          <w:rFonts w:ascii="Times New Roman" w:hAnsi="Times New Roman" w:cs="Times New Roman"/>
          <w:sz w:val="24"/>
          <w:szCs w:val="24"/>
        </w:rPr>
        <w:t>S čím sa stotožňujem? /čo mám problém prijať?/</w:t>
      </w:r>
    </w:p>
    <w:p w:rsidR="008140D1" w:rsidRPr="00A7230C" w:rsidRDefault="008140D1" w:rsidP="008140D1">
      <w:pPr>
        <w:numPr>
          <w:ilvl w:val="0"/>
          <w:numId w:val="1"/>
        </w:numPr>
        <w:tabs>
          <w:tab w:val="clear" w:pos="644"/>
          <w:tab w:val="num" w:pos="993"/>
        </w:tabs>
        <w:spacing w:after="0" w:line="240" w:lineRule="auto"/>
        <w:ind w:firstLine="65"/>
        <w:jc w:val="both"/>
        <w:rPr>
          <w:rFonts w:ascii="Times New Roman" w:hAnsi="Times New Roman" w:cs="Times New Roman"/>
          <w:sz w:val="24"/>
          <w:szCs w:val="24"/>
        </w:rPr>
      </w:pPr>
      <w:r w:rsidRPr="00A7230C">
        <w:rPr>
          <w:rFonts w:ascii="Times New Roman" w:hAnsi="Times New Roman" w:cs="Times New Roman"/>
          <w:sz w:val="24"/>
          <w:szCs w:val="24"/>
        </w:rPr>
        <w:t>Čo konkrétne môžem? /mám urobiť?/</w:t>
      </w:r>
    </w:p>
    <w:p w:rsidR="008140D1" w:rsidRPr="00A7230C" w:rsidRDefault="008140D1" w:rsidP="008140D1">
      <w:pPr>
        <w:numPr>
          <w:ilvl w:val="0"/>
          <w:numId w:val="2"/>
        </w:numPr>
        <w:spacing w:after="0" w:line="240" w:lineRule="auto"/>
        <w:jc w:val="both"/>
        <w:rPr>
          <w:rFonts w:ascii="Times New Roman" w:hAnsi="Times New Roman" w:cs="Times New Roman"/>
          <w:sz w:val="24"/>
          <w:szCs w:val="24"/>
        </w:rPr>
      </w:pPr>
      <w:r w:rsidRPr="00A7230C">
        <w:rPr>
          <w:rFonts w:ascii="Times New Roman" w:hAnsi="Times New Roman" w:cs="Times New Roman"/>
          <w:sz w:val="24"/>
          <w:szCs w:val="24"/>
        </w:rPr>
        <w:t>Nasleduje spoločná výmena názorov, každý (kto chce) prečíta odpovede na jednotlivé otázky (výmena názorov sa týka vždy len jednej otázky). Dôležité je pozorné počúvanie aby sme spoločne spoznali, čo chce Boží Duch povedať. Výmena názorov by sa nemala zvrhnúť na diskusiu alebo mnohovravnosť. Ide teda skôr o objasnenie postojov.</w:t>
      </w:r>
    </w:p>
    <w:p w:rsidR="008140D1" w:rsidRPr="00A7230C" w:rsidRDefault="008140D1" w:rsidP="008140D1">
      <w:pPr>
        <w:numPr>
          <w:ilvl w:val="0"/>
          <w:numId w:val="2"/>
        </w:numPr>
        <w:spacing w:after="0" w:line="240" w:lineRule="auto"/>
        <w:jc w:val="both"/>
        <w:rPr>
          <w:rFonts w:ascii="Times New Roman" w:hAnsi="Times New Roman" w:cs="Times New Roman"/>
          <w:sz w:val="24"/>
          <w:szCs w:val="24"/>
        </w:rPr>
      </w:pPr>
      <w:r w:rsidRPr="00A7230C">
        <w:rPr>
          <w:rFonts w:ascii="Times New Roman" w:hAnsi="Times New Roman" w:cs="Times New Roman"/>
          <w:sz w:val="24"/>
          <w:szCs w:val="24"/>
        </w:rPr>
        <w:t>Po výmene názorov sa môžeme ešte raz zaoberať podstatou spracovaného textu, pomocou meditácie nad obrazom, či diapozitívom. V tichu strávime dve-tri minúty.</w:t>
      </w:r>
    </w:p>
    <w:p w:rsidR="008140D1" w:rsidRPr="00A7230C" w:rsidRDefault="008140D1" w:rsidP="008140D1">
      <w:pPr>
        <w:numPr>
          <w:ilvl w:val="0"/>
          <w:numId w:val="2"/>
        </w:numPr>
        <w:spacing w:after="0" w:line="240" w:lineRule="auto"/>
        <w:jc w:val="both"/>
        <w:rPr>
          <w:rFonts w:ascii="Times New Roman" w:hAnsi="Times New Roman" w:cs="Times New Roman"/>
          <w:sz w:val="24"/>
          <w:szCs w:val="24"/>
        </w:rPr>
      </w:pPr>
      <w:r w:rsidRPr="00A7230C">
        <w:rPr>
          <w:rFonts w:ascii="Times New Roman" w:hAnsi="Times New Roman" w:cs="Times New Roman"/>
          <w:sz w:val="24"/>
          <w:szCs w:val="24"/>
        </w:rPr>
        <w:t>Zakončíme (spoločnou) modlitbou alebo piesňou. Najlepšie sa osvedčila doba trvania stretnutia asi jeden a pol hodiny.</w:t>
      </w:r>
    </w:p>
    <w:p w:rsidR="008140D1" w:rsidRPr="00A420DE" w:rsidRDefault="008140D1" w:rsidP="008140D1">
      <w:pPr>
        <w:pStyle w:val="Nadpis4"/>
        <w:ind w:left="0" w:firstLine="284"/>
        <w:rPr>
          <w:sz w:val="24"/>
          <w:szCs w:val="24"/>
        </w:rPr>
      </w:pPr>
    </w:p>
    <w:p w:rsidR="008140D1" w:rsidRPr="00A420DE" w:rsidRDefault="008140D1" w:rsidP="008140D1">
      <w:pPr>
        <w:pStyle w:val="Nadpis4"/>
        <w:ind w:left="0" w:firstLine="644"/>
        <w:rPr>
          <w:sz w:val="24"/>
          <w:szCs w:val="24"/>
        </w:rPr>
      </w:pPr>
      <w:r w:rsidRPr="00A420DE">
        <w:rPr>
          <w:sz w:val="24"/>
          <w:szCs w:val="24"/>
        </w:rPr>
        <w:t>Poznámky k piatim otázkam</w:t>
      </w:r>
    </w:p>
    <w:p w:rsidR="008140D1" w:rsidRDefault="008140D1" w:rsidP="008140D1">
      <w:pPr>
        <w:pStyle w:val="Bezriadkovania"/>
        <w:ind w:firstLine="644"/>
        <w:jc w:val="both"/>
        <w:rPr>
          <w:rFonts w:ascii="Times New Roman" w:hAnsi="Times New Roman" w:cs="Times New Roman"/>
          <w:sz w:val="24"/>
        </w:rPr>
      </w:pPr>
      <w:r w:rsidRPr="00A7230C">
        <w:rPr>
          <w:rFonts w:ascii="Times New Roman" w:hAnsi="Times New Roman" w:cs="Times New Roman"/>
          <w:i/>
          <w:sz w:val="24"/>
        </w:rPr>
        <w:t>Prvá otázka</w:t>
      </w:r>
      <w:r w:rsidRPr="00A7230C">
        <w:rPr>
          <w:rFonts w:ascii="Times New Roman" w:hAnsi="Times New Roman" w:cs="Times New Roman"/>
          <w:sz w:val="24"/>
        </w:rPr>
        <w:t xml:space="preserve"> núti k uvažovaniu nad podstatou, nad vlastným posolstvom textu a zabraňuje, aby sme sa hneď na začiatku nechali odviesť od podstaty ťažšie pochopiteľnými časťami, ktoré spravidla majú vedľajší význam. Pokým sa dá, môžeme posolstvo textu vyjadriť jednou vetou, ktorá by mohla byť nadpisom. </w:t>
      </w:r>
    </w:p>
    <w:p w:rsidR="008140D1" w:rsidRDefault="008140D1" w:rsidP="008140D1">
      <w:pPr>
        <w:pStyle w:val="Bezriadkovania"/>
        <w:ind w:firstLine="644"/>
        <w:jc w:val="both"/>
        <w:rPr>
          <w:rFonts w:ascii="Times New Roman" w:hAnsi="Times New Roman" w:cs="Times New Roman"/>
          <w:sz w:val="24"/>
        </w:rPr>
      </w:pPr>
      <w:r w:rsidRPr="00A7230C">
        <w:rPr>
          <w:rFonts w:ascii="Times New Roman" w:hAnsi="Times New Roman" w:cs="Times New Roman"/>
          <w:i/>
          <w:sz w:val="24"/>
        </w:rPr>
        <w:t>Druhá otázka</w:t>
      </w:r>
      <w:r w:rsidRPr="00A7230C">
        <w:rPr>
          <w:rFonts w:ascii="Times New Roman" w:hAnsi="Times New Roman" w:cs="Times New Roman"/>
          <w:sz w:val="24"/>
        </w:rPr>
        <w:t xml:space="preserve"> vyzýva k starostlivému čítaniu a zabraňuje rýchlemu povrchnému čítaniu, ktoré si nevšíma podnet textu. (</w:t>
      </w:r>
      <w:proofErr w:type="spellStart"/>
      <w:r w:rsidRPr="00A7230C">
        <w:rPr>
          <w:rFonts w:ascii="Times New Roman" w:hAnsi="Times New Roman" w:cs="Times New Roman"/>
          <w:sz w:val="24"/>
        </w:rPr>
        <w:t>porov</w:t>
      </w:r>
      <w:proofErr w:type="spellEnd"/>
      <w:r w:rsidRPr="00A7230C">
        <w:rPr>
          <w:rFonts w:ascii="Times New Roman" w:hAnsi="Times New Roman" w:cs="Times New Roman"/>
          <w:sz w:val="24"/>
        </w:rPr>
        <w:t xml:space="preserve">. metóda </w:t>
      </w:r>
      <w:proofErr w:type="spellStart"/>
      <w:r w:rsidRPr="00A7230C">
        <w:rPr>
          <w:rFonts w:ascii="Times New Roman" w:hAnsi="Times New Roman" w:cs="Times New Roman"/>
          <w:sz w:val="24"/>
        </w:rPr>
        <w:t>Västerås</w:t>
      </w:r>
      <w:proofErr w:type="spellEnd"/>
      <w:r w:rsidRPr="00A7230C">
        <w:rPr>
          <w:rFonts w:ascii="Times New Roman" w:hAnsi="Times New Roman" w:cs="Times New Roman"/>
          <w:sz w:val="24"/>
        </w:rPr>
        <w:t>).</w:t>
      </w:r>
    </w:p>
    <w:p w:rsidR="008140D1" w:rsidRDefault="008140D1" w:rsidP="008140D1">
      <w:pPr>
        <w:pStyle w:val="Bezriadkovania"/>
        <w:ind w:firstLine="644"/>
        <w:jc w:val="both"/>
        <w:rPr>
          <w:rFonts w:ascii="Times New Roman" w:hAnsi="Times New Roman" w:cs="Times New Roman"/>
          <w:sz w:val="24"/>
        </w:rPr>
      </w:pPr>
      <w:r w:rsidRPr="00A7230C">
        <w:rPr>
          <w:rFonts w:ascii="Times New Roman" w:hAnsi="Times New Roman" w:cs="Times New Roman"/>
          <w:sz w:val="24"/>
        </w:rPr>
        <w:t xml:space="preserve">Úplný význam textu sa objavuje až keď zohľadním užšie a širšie súvislosti. Nato upozorňuje </w:t>
      </w:r>
      <w:r w:rsidRPr="00A7230C">
        <w:rPr>
          <w:rFonts w:ascii="Times New Roman" w:hAnsi="Times New Roman" w:cs="Times New Roman"/>
          <w:i/>
          <w:sz w:val="24"/>
        </w:rPr>
        <w:t>tretia otázka</w:t>
      </w:r>
      <w:r w:rsidRPr="00A7230C">
        <w:rPr>
          <w:rFonts w:ascii="Times New Roman" w:hAnsi="Times New Roman" w:cs="Times New Roman"/>
          <w:sz w:val="24"/>
        </w:rPr>
        <w:t xml:space="preserve">. Preto je vždy potrebné pýtať sa: Čo textu bezprostredne predchádza, a čo za ním nasleduje? Kde v Biblii nájdeme porovnateľné texty? Kde ešte sa v Biblii vyskytujú kľúčové slová k textu? (pomáhajú nám pritom údaje o paralelných miestach pod čiarou, prípadne </w:t>
      </w:r>
      <w:proofErr w:type="spellStart"/>
      <w:r w:rsidRPr="00A7230C">
        <w:rPr>
          <w:rFonts w:ascii="Times New Roman" w:hAnsi="Times New Roman" w:cs="Times New Roman"/>
          <w:sz w:val="24"/>
        </w:rPr>
        <w:t>konkordancie</w:t>
      </w:r>
      <w:proofErr w:type="spellEnd"/>
      <w:r w:rsidRPr="00A7230C">
        <w:rPr>
          <w:rFonts w:ascii="Times New Roman" w:hAnsi="Times New Roman" w:cs="Times New Roman"/>
          <w:sz w:val="24"/>
        </w:rPr>
        <w:t xml:space="preserve">). </w:t>
      </w:r>
    </w:p>
    <w:p w:rsidR="008140D1" w:rsidRDefault="008140D1" w:rsidP="008140D1">
      <w:pPr>
        <w:pStyle w:val="Bezriadkovania"/>
        <w:ind w:firstLine="644"/>
        <w:jc w:val="both"/>
        <w:rPr>
          <w:rFonts w:ascii="Times New Roman" w:hAnsi="Times New Roman" w:cs="Times New Roman"/>
          <w:sz w:val="24"/>
        </w:rPr>
      </w:pPr>
      <w:r w:rsidRPr="00A7230C">
        <w:rPr>
          <w:rFonts w:ascii="Times New Roman" w:hAnsi="Times New Roman" w:cs="Times New Roman"/>
          <w:i/>
          <w:sz w:val="24"/>
        </w:rPr>
        <w:t>Štvrtá otázka</w:t>
      </w:r>
      <w:r w:rsidRPr="00A7230C">
        <w:rPr>
          <w:rFonts w:ascii="Times New Roman" w:hAnsi="Times New Roman" w:cs="Times New Roman"/>
          <w:sz w:val="24"/>
        </w:rPr>
        <w:t xml:space="preserve"> sa zameriava na cit, a nie na rozum (podobne ako druhá otázka). Je potrebné účastníkov povzbudiť, aby otvorene vyjadrili svoje (spontánne) pocity súhlasu či odmietania, namiesto toho, aby ich potlačili na základe nesprávne pochopenej úcty pred posvätným textom. </w:t>
      </w:r>
    </w:p>
    <w:p w:rsidR="008140D1" w:rsidRPr="00A7230C" w:rsidRDefault="008140D1" w:rsidP="008140D1">
      <w:pPr>
        <w:pStyle w:val="Bezriadkovania"/>
        <w:ind w:firstLine="644"/>
        <w:jc w:val="both"/>
        <w:rPr>
          <w:rFonts w:ascii="Times New Roman" w:hAnsi="Times New Roman" w:cs="Times New Roman"/>
          <w:sz w:val="24"/>
        </w:rPr>
      </w:pPr>
      <w:r w:rsidRPr="00A7230C">
        <w:rPr>
          <w:rFonts w:ascii="Times New Roman" w:hAnsi="Times New Roman" w:cs="Times New Roman"/>
          <w:sz w:val="24"/>
        </w:rPr>
        <w:t xml:space="preserve">Text nám nemá sprostredkovať len nové poznatky, má predovšetkým ovplyvňovať naše konanie. </w:t>
      </w:r>
      <w:r w:rsidRPr="00A7230C">
        <w:rPr>
          <w:rFonts w:ascii="Times New Roman" w:hAnsi="Times New Roman" w:cs="Times New Roman"/>
          <w:i/>
          <w:sz w:val="24"/>
        </w:rPr>
        <w:t>Piata otázka</w:t>
      </w:r>
      <w:r w:rsidRPr="00A7230C">
        <w:rPr>
          <w:rFonts w:ascii="Times New Roman" w:hAnsi="Times New Roman" w:cs="Times New Roman"/>
          <w:sz w:val="24"/>
        </w:rPr>
        <w:t xml:space="preserve"> nám poukazuje na praktické dôsledky, na súlad medzi poznaním a konaním.</w:t>
      </w:r>
    </w:p>
    <w:p w:rsidR="008140D1" w:rsidRPr="00A7230C" w:rsidRDefault="008140D1" w:rsidP="008140D1">
      <w:pPr>
        <w:pStyle w:val="Bezriadkovania"/>
        <w:jc w:val="both"/>
        <w:rPr>
          <w:rFonts w:ascii="Times New Roman" w:hAnsi="Times New Roman" w:cs="Times New Roman"/>
          <w:b/>
          <w:sz w:val="24"/>
        </w:rPr>
      </w:pPr>
    </w:p>
    <w:p w:rsidR="008140D1" w:rsidRPr="00A420DE" w:rsidRDefault="008140D1" w:rsidP="008140D1">
      <w:pPr>
        <w:pStyle w:val="Nadpis3"/>
        <w:ind w:firstLine="644"/>
        <w:rPr>
          <w:sz w:val="24"/>
          <w:szCs w:val="24"/>
        </w:rPr>
      </w:pPr>
      <w:r w:rsidRPr="00A420DE">
        <w:rPr>
          <w:sz w:val="24"/>
          <w:szCs w:val="24"/>
        </w:rPr>
        <w:t>Poznámky pre moderátora</w:t>
      </w:r>
    </w:p>
    <w:p w:rsidR="008140D1" w:rsidRDefault="008140D1" w:rsidP="008140D1">
      <w:pPr>
        <w:pStyle w:val="Bezriadkovania"/>
        <w:ind w:firstLine="644"/>
        <w:jc w:val="both"/>
        <w:rPr>
          <w:rFonts w:ascii="Times New Roman" w:hAnsi="Times New Roman" w:cs="Times New Roman"/>
          <w:sz w:val="24"/>
        </w:rPr>
      </w:pPr>
      <w:r w:rsidRPr="00A27AE9">
        <w:rPr>
          <w:rFonts w:ascii="Times New Roman" w:hAnsi="Times New Roman" w:cs="Times New Roman"/>
          <w:sz w:val="24"/>
        </w:rPr>
        <w:t>Pomôckou pre moderátora môže byť niekoľko pokynov získaných z praxe:</w:t>
      </w:r>
    </w:p>
    <w:p w:rsidR="008140D1" w:rsidRDefault="008140D1" w:rsidP="008140D1">
      <w:pPr>
        <w:pStyle w:val="Bezriadkovania"/>
        <w:ind w:firstLine="644"/>
        <w:jc w:val="both"/>
        <w:rPr>
          <w:rFonts w:ascii="Times New Roman" w:hAnsi="Times New Roman" w:cs="Times New Roman"/>
          <w:sz w:val="24"/>
        </w:rPr>
      </w:pPr>
      <w:r w:rsidRPr="00A27AE9">
        <w:rPr>
          <w:rFonts w:ascii="Times New Roman" w:hAnsi="Times New Roman" w:cs="Times New Roman"/>
          <w:sz w:val="24"/>
        </w:rPr>
        <w:t>Čo sa týka hlavného posolstva textu, sa účastníci často zhodnú. Je to prejav Ducha (dokážeme porozumieť textu) a spoločenstva (sme pospolu). Zároveň sa posilní sebadôvera účastníkov, že aj samy dokážu niečo sami v Biblii nájsť a aspoň trochu porozumieť.</w:t>
      </w:r>
    </w:p>
    <w:p w:rsidR="008140D1" w:rsidRDefault="008140D1" w:rsidP="008140D1">
      <w:pPr>
        <w:pStyle w:val="Bezriadkovania"/>
        <w:ind w:firstLine="644"/>
        <w:jc w:val="both"/>
        <w:rPr>
          <w:rFonts w:ascii="Times New Roman" w:hAnsi="Times New Roman" w:cs="Times New Roman"/>
          <w:sz w:val="24"/>
        </w:rPr>
      </w:pPr>
      <w:r w:rsidRPr="00A27AE9">
        <w:rPr>
          <w:rFonts w:ascii="Times New Roman" w:hAnsi="Times New Roman" w:cs="Times New Roman"/>
          <w:sz w:val="24"/>
        </w:rPr>
        <w:t xml:space="preserve">Pri druhej otázke sa väčšinou nájdu veriaci, ktorí „všetkému rozumejú“. Až prostredníctvom otázok ostatných sa učia čítať Písmo starostlivejšie a pozornejšie. Niekedy môžu účastníci alebo moderátor poznať vysvetlenie ťažšie zrozumiteľných miest na základe svojich skúseností, či vedomostí, poprípade pomôžu poznámky pod čiarou. V ostatných prípadoch sa odporúča napísať si otázky a pri vhodnej príležitosti sa opýtať toho, kto na </w:t>
      </w:r>
      <w:proofErr w:type="spellStart"/>
      <w:r w:rsidRPr="00A27AE9">
        <w:rPr>
          <w:rFonts w:ascii="Times New Roman" w:hAnsi="Times New Roman" w:cs="Times New Roman"/>
          <w:sz w:val="24"/>
        </w:rPr>
        <w:t>ne</w:t>
      </w:r>
      <w:proofErr w:type="spellEnd"/>
      <w:r w:rsidRPr="00A27AE9">
        <w:rPr>
          <w:rFonts w:ascii="Times New Roman" w:hAnsi="Times New Roman" w:cs="Times New Roman"/>
          <w:sz w:val="24"/>
        </w:rPr>
        <w:t xml:space="preserve"> dokáže odpovedať (kňaza, alebo iného odborníka). Okrem toho je dôležité, podobne ako vo vzťahoch medzi ľuďmi, nechať občas niečo nezodpovedané: Božie slovo sa nám môže vyjasniť časom.</w:t>
      </w:r>
    </w:p>
    <w:p w:rsidR="008140D1" w:rsidRDefault="008140D1" w:rsidP="008140D1">
      <w:pPr>
        <w:pStyle w:val="Bezriadkovania"/>
        <w:ind w:firstLine="644"/>
        <w:jc w:val="both"/>
        <w:rPr>
          <w:rFonts w:ascii="Times New Roman" w:hAnsi="Times New Roman" w:cs="Times New Roman"/>
          <w:sz w:val="24"/>
        </w:rPr>
      </w:pPr>
      <w:r w:rsidRPr="00A27AE9">
        <w:rPr>
          <w:rFonts w:ascii="Times New Roman" w:hAnsi="Times New Roman" w:cs="Times New Roman"/>
          <w:sz w:val="24"/>
        </w:rPr>
        <w:t>Keď hľadáme súvislosti (otázka tri), vybavia sa nám spomienky a asociácie na miesta, ktoré sme už dávnejšie zo Svätého písma počuli. Nie zriedka si spomenieme na dávno zabudnuté čítania z nedeľnej bohoslužby. Rôzni účastníci môžu pritom nazhromaždiť bohatstvo, ktoré ďaleko presahuje to, čo by mohol nazhromaždiť jednotlivec.</w:t>
      </w:r>
    </w:p>
    <w:p w:rsidR="008140D1" w:rsidRPr="00A27AE9" w:rsidRDefault="008140D1" w:rsidP="008140D1">
      <w:pPr>
        <w:pStyle w:val="Bezriadkovania"/>
        <w:ind w:firstLine="644"/>
        <w:jc w:val="both"/>
        <w:rPr>
          <w:rFonts w:ascii="Times New Roman" w:hAnsi="Times New Roman" w:cs="Times New Roman"/>
          <w:sz w:val="24"/>
          <w:szCs w:val="24"/>
        </w:rPr>
      </w:pPr>
      <w:r w:rsidRPr="00A27AE9">
        <w:rPr>
          <w:rFonts w:ascii="Times New Roman" w:hAnsi="Times New Roman" w:cs="Times New Roman"/>
          <w:sz w:val="24"/>
          <w:szCs w:val="24"/>
        </w:rPr>
        <w:t>Štvrtá otázka umožní niektorým účastníkom po prvý krát priznať svoj zápas s Božím slovom. Súčasne zameriava náš pohľad na to, čo od nás Biblia žiada (a z čoho sme tak často vzdialení) a vedie tak k očistnému sebapoznaniu.</w:t>
      </w:r>
    </w:p>
    <w:p w:rsidR="008140D1" w:rsidRPr="00A27AE9" w:rsidRDefault="008140D1" w:rsidP="008140D1">
      <w:pPr>
        <w:pStyle w:val="Zarkazkladnhotextu"/>
        <w:ind w:firstLine="644"/>
        <w:rPr>
          <w:sz w:val="24"/>
        </w:rPr>
      </w:pPr>
      <w:r w:rsidRPr="00A27AE9">
        <w:rPr>
          <w:sz w:val="24"/>
        </w:rPr>
        <w:t xml:space="preserve">K piatej otázke: „Ak ťa text nezmení, nečítal si ho.“ (G. </w:t>
      </w:r>
      <w:proofErr w:type="spellStart"/>
      <w:r w:rsidRPr="00A27AE9">
        <w:rPr>
          <w:sz w:val="24"/>
        </w:rPr>
        <w:t>Soares-Prabhu</w:t>
      </w:r>
      <w:proofErr w:type="spellEnd"/>
      <w:r w:rsidRPr="00A27AE9">
        <w:rPr>
          <w:sz w:val="24"/>
        </w:rPr>
        <w:t>). Naša ochota pozorne počúvať Boha sa prejavuje v tom, že veľmi konkrétne zmeníme svoj život. Nemusí ísť nutne o „premenu“ môže to znamenať aj posilnenie dôvery, sily, alebo radosti.</w:t>
      </w:r>
    </w:p>
    <w:p w:rsidR="008140D1" w:rsidRPr="00A27AE9" w:rsidRDefault="008140D1" w:rsidP="008140D1">
      <w:pPr>
        <w:pStyle w:val="Bezriadkovania"/>
        <w:jc w:val="both"/>
        <w:rPr>
          <w:rFonts w:ascii="Times New Roman" w:hAnsi="Times New Roman" w:cs="Times New Roman"/>
          <w:sz w:val="24"/>
        </w:rPr>
      </w:pPr>
    </w:p>
    <w:p w:rsidR="008140D1" w:rsidRDefault="008140D1" w:rsidP="008140D1">
      <w:pPr>
        <w:pStyle w:val="Bezriadkovania"/>
        <w:ind w:firstLine="644"/>
        <w:jc w:val="both"/>
        <w:rPr>
          <w:rFonts w:ascii="Times New Roman" w:hAnsi="Times New Roman" w:cs="Times New Roman"/>
          <w:sz w:val="24"/>
        </w:rPr>
      </w:pPr>
      <w:r w:rsidRPr="00A27AE9">
        <w:rPr>
          <w:rFonts w:ascii="Times New Roman" w:hAnsi="Times New Roman" w:cs="Times New Roman"/>
          <w:sz w:val="24"/>
        </w:rPr>
        <w:t xml:space="preserve">Metóda </w:t>
      </w:r>
      <w:proofErr w:type="spellStart"/>
      <w:r w:rsidRPr="00A27AE9">
        <w:rPr>
          <w:rFonts w:ascii="Times New Roman" w:hAnsi="Times New Roman" w:cs="Times New Roman"/>
          <w:sz w:val="24"/>
        </w:rPr>
        <w:t>Bludesch</w:t>
      </w:r>
      <w:proofErr w:type="spellEnd"/>
      <w:r w:rsidRPr="00A27AE9">
        <w:rPr>
          <w:rFonts w:ascii="Times New Roman" w:hAnsi="Times New Roman" w:cs="Times New Roman"/>
          <w:sz w:val="24"/>
        </w:rPr>
        <w:t xml:space="preserve"> podporuje pomocou písomnej fázy intenzívnejšiu osobnejšiu prácu s biblickým textom, skôr než príde k vzájomnej výmene názorov. V tom spočíva jej zvláštnosť a sila. Zároveň sa tak vyhneme nebezpečenstvu povrchného mudrovania o texte. </w:t>
      </w:r>
    </w:p>
    <w:p w:rsidR="008140D1" w:rsidRDefault="008140D1" w:rsidP="008140D1">
      <w:pPr>
        <w:pStyle w:val="Bezriadkovania"/>
        <w:ind w:firstLine="644"/>
        <w:jc w:val="both"/>
        <w:rPr>
          <w:rFonts w:ascii="Times New Roman" w:hAnsi="Times New Roman" w:cs="Times New Roman"/>
          <w:sz w:val="24"/>
        </w:rPr>
      </w:pPr>
      <w:r w:rsidRPr="00A27AE9">
        <w:rPr>
          <w:rFonts w:ascii="Times New Roman" w:hAnsi="Times New Roman" w:cs="Times New Roman"/>
          <w:sz w:val="24"/>
        </w:rPr>
        <w:t xml:space="preserve">Mnohí môžu mať určité problémy pol hodinu pracovať s textom v tichosti a tiež písomným vyjadrením. Často je to však otázka cviku a návyku. </w:t>
      </w:r>
    </w:p>
    <w:p w:rsidR="008140D1" w:rsidRPr="00A27AE9" w:rsidRDefault="008140D1" w:rsidP="008140D1">
      <w:pPr>
        <w:pStyle w:val="Bezriadkovania"/>
        <w:ind w:firstLine="644"/>
        <w:jc w:val="both"/>
        <w:rPr>
          <w:rFonts w:ascii="Times New Roman" w:hAnsi="Times New Roman" w:cs="Times New Roman"/>
          <w:sz w:val="24"/>
        </w:rPr>
      </w:pPr>
      <w:r w:rsidRPr="00A27AE9">
        <w:rPr>
          <w:rFonts w:ascii="Times New Roman" w:hAnsi="Times New Roman" w:cs="Times New Roman"/>
          <w:sz w:val="24"/>
        </w:rPr>
        <w:t>Túto metódu možno uplatniť ako doplnok metódy siedmych krokov. Striedanie oboch metód prináša dobré výsledky. Nemali by sa však kombinovať jedno s druhým.</w:t>
      </w:r>
    </w:p>
    <w:p w:rsidR="008140D1" w:rsidRPr="00A420DE" w:rsidRDefault="008140D1" w:rsidP="008140D1">
      <w:pPr>
        <w:jc w:val="both"/>
        <w:rPr>
          <w:sz w:val="24"/>
          <w:szCs w:val="24"/>
        </w:rPr>
      </w:pPr>
    </w:p>
    <w:p w:rsidR="008140D1" w:rsidRPr="00A27AE9" w:rsidRDefault="008140D1" w:rsidP="008140D1">
      <w:pPr>
        <w:pStyle w:val="Bezriadkovania"/>
        <w:jc w:val="both"/>
        <w:rPr>
          <w:rFonts w:ascii="Times New Roman" w:hAnsi="Times New Roman" w:cs="Times New Roman"/>
          <w:i/>
          <w:sz w:val="24"/>
          <w:lang w:eastAsia="sk-SK"/>
        </w:rPr>
      </w:pPr>
      <w:r w:rsidRPr="00A27AE9">
        <w:rPr>
          <w:rFonts w:ascii="Times New Roman" w:hAnsi="Times New Roman" w:cs="Times New Roman"/>
          <w:i/>
          <w:sz w:val="24"/>
          <w:lang w:eastAsia="sk-SK"/>
        </w:rPr>
        <w:t xml:space="preserve">(Spracované podľa: </w:t>
      </w:r>
      <w:proofErr w:type="spellStart"/>
      <w:r w:rsidRPr="00A27AE9">
        <w:rPr>
          <w:rFonts w:ascii="Times New Roman" w:hAnsi="Times New Roman" w:cs="Times New Roman"/>
          <w:i/>
          <w:sz w:val="24"/>
          <w:lang w:eastAsia="sk-SK"/>
        </w:rPr>
        <w:t>Anneliese</w:t>
      </w:r>
      <w:proofErr w:type="spellEnd"/>
      <w:r w:rsidRPr="00A27AE9">
        <w:rPr>
          <w:rFonts w:ascii="Times New Roman" w:hAnsi="Times New Roman" w:cs="Times New Roman"/>
          <w:i/>
          <w:sz w:val="24"/>
          <w:lang w:eastAsia="sk-SK"/>
        </w:rPr>
        <w:t xml:space="preserve"> </w:t>
      </w:r>
      <w:proofErr w:type="spellStart"/>
      <w:r w:rsidRPr="00A27AE9">
        <w:rPr>
          <w:rFonts w:ascii="Times New Roman" w:hAnsi="Times New Roman" w:cs="Times New Roman"/>
          <w:i/>
          <w:sz w:val="24"/>
          <w:lang w:eastAsia="sk-SK"/>
        </w:rPr>
        <w:t>Hechtová</w:t>
      </w:r>
      <w:proofErr w:type="spellEnd"/>
      <w:r w:rsidRPr="00A27AE9">
        <w:rPr>
          <w:rFonts w:ascii="Times New Roman" w:hAnsi="Times New Roman" w:cs="Times New Roman"/>
          <w:i/>
          <w:sz w:val="24"/>
          <w:lang w:eastAsia="sk-SK"/>
        </w:rPr>
        <w:t xml:space="preserve">: </w:t>
      </w:r>
      <w:proofErr w:type="spellStart"/>
      <w:r w:rsidRPr="00A27AE9">
        <w:rPr>
          <w:rFonts w:ascii="Times New Roman" w:hAnsi="Times New Roman" w:cs="Times New Roman"/>
          <w:i/>
          <w:sz w:val="24"/>
          <w:lang w:eastAsia="sk-SK"/>
        </w:rPr>
        <w:t>Přístupy</w:t>
      </w:r>
      <w:proofErr w:type="spellEnd"/>
      <w:r w:rsidRPr="00A27AE9">
        <w:rPr>
          <w:rFonts w:ascii="Times New Roman" w:hAnsi="Times New Roman" w:cs="Times New Roman"/>
          <w:i/>
          <w:sz w:val="24"/>
          <w:lang w:eastAsia="sk-SK"/>
        </w:rPr>
        <w:t xml:space="preserve"> k </w:t>
      </w:r>
      <w:proofErr w:type="spellStart"/>
      <w:r w:rsidRPr="00A27AE9">
        <w:rPr>
          <w:rFonts w:ascii="Times New Roman" w:hAnsi="Times New Roman" w:cs="Times New Roman"/>
          <w:i/>
          <w:sz w:val="24"/>
          <w:lang w:eastAsia="sk-SK"/>
        </w:rPr>
        <w:t>Bibli</w:t>
      </w:r>
      <w:proofErr w:type="spellEnd"/>
      <w:r w:rsidRPr="00A27AE9">
        <w:rPr>
          <w:rFonts w:ascii="Times New Roman" w:hAnsi="Times New Roman" w:cs="Times New Roman"/>
          <w:i/>
          <w:sz w:val="24"/>
          <w:lang w:eastAsia="sk-SK"/>
        </w:rPr>
        <w:t xml:space="preserve">, </w:t>
      </w:r>
      <w:proofErr w:type="spellStart"/>
      <w:r w:rsidRPr="00A27AE9">
        <w:rPr>
          <w:rFonts w:ascii="Times New Roman" w:hAnsi="Times New Roman" w:cs="Times New Roman"/>
          <w:i/>
          <w:sz w:val="24"/>
          <w:lang w:eastAsia="sk-SK"/>
        </w:rPr>
        <w:t>Karmelitánské</w:t>
      </w:r>
      <w:proofErr w:type="spellEnd"/>
      <w:r w:rsidRPr="00A27AE9">
        <w:rPr>
          <w:rFonts w:ascii="Times New Roman" w:hAnsi="Times New Roman" w:cs="Times New Roman"/>
          <w:i/>
          <w:sz w:val="24"/>
          <w:lang w:eastAsia="sk-SK"/>
        </w:rPr>
        <w:t xml:space="preserve"> </w:t>
      </w:r>
      <w:proofErr w:type="spellStart"/>
      <w:r w:rsidRPr="00A27AE9">
        <w:rPr>
          <w:rFonts w:ascii="Times New Roman" w:hAnsi="Times New Roman" w:cs="Times New Roman"/>
          <w:i/>
          <w:sz w:val="24"/>
          <w:lang w:eastAsia="sk-SK"/>
        </w:rPr>
        <w:t>nakladatelství</w:t>
      </w:r>
      <w:proofErr w:type="spellEnd"/>
      <w:r w:rsidRPr="00A27AE9">
        <w:rPr>
          <w:rFonts w:ascii="Times New Roman" w:hAnsi="Times New Roman" w:cs="Times New Roman"/>
          <w:i/>
          <w:sz w:val="24"/>
          <w:lang w:eastAsia="sk-SK"/>
        </w:rPr>
        <w:t xml:space="preserve">, </w:t>
      </w:r>
      <w:proofErr w:type="spellStart"/>
      <w:r w:rsidRPr="00A27AE9">
        <w:rPr>
          <w:rFonts w:ascii="Times New Roman" w:hAnsi="Times New Roman" w:cs="Times New Roman"/>
          <w:i/>
          <w:sz w:val="24"/>
          <w:lang w:eastAsia="sk-SK"/>
        </w:rPr>
        <w:t>Kostelní</w:t>
      </w:r>
      <w:proofErr w:type="spellEnd"/>
      <w:r w:rsidRPr="00A27AE9">
        <w:rPr>
          <w:rFonts w:ascii="Times New Roman" w:hAnsi="Times New Roman" w:cs="Times New Roman"/>
          <w:i/>
          <w:sz w:val="24"/>
          <w:lang w:eastAsia="sk-SK"/>
        </w:rPr>
        <w:t xml:space="preserve"> </w:t>
      </w:r>
      <w:proofErr w:type="spellStart"/>
      <w:r w:rsidRPr="00A27AE9">
        <w:rPr>
          <w:rFonts w:ascii="Times New Roman" w:hAnsi="Times New Roman" w:cs="Times New Roman"/>
          <w:i/>
          <w:sz w:val="24"/>
          <w:lang w:eastAsia="sk-SK"/>
        </w:rPr>
        <w:t>Vydří</w:t>
      </w:r>
      <w:proofErr w:type="spellEnd"/>
      <w:r w:rsidRPr="00A27AE9">
        <w:rPr>
          <w:rFonts w:ascii="Times New Roman" w:hAnsi="Times New Roman" w:cs="Times New Roman"/>
          <w:i/>
          <w:sz w:val="24"/>
          <w:lang w:eastAsia="sk-SK"/>
        </w:rPr>
        <w:t xml:space="preserve"> 1997)</w:t>
      </w:r>
    </w:p>
    <w:p w:rsidR="008140D1" w:rsidRDefault="008140D1" w:rsidP="008140D1">
      <w:pPr>
        <w:jc w:val="both"/>
        <w:rPr>
          <w:rFonts w:ascii="Times New Roman" w:eastAsia="Times New Roman" w:hAnsi="Times New Roman" w:cs="Times New Roman"/>
          <w:b/>
          <w:caps/>
          <w:color w:val="C00000"/>
          <w:sz w:val="24"/>
          <w:szCs w:val="24"/>
          <w:lang w:eastAsia="cs-CZ"/>
        </w:rPr>
      </w:pPr>
      <w:r>
        <w:rPr>
          <w:caps/>
          <w:color w:val="C00000"/>
          <w:sz w:val="24"/>
          <w:szCs w:val="24"/>
        </w:rPr>
        <w:br w:type="page"/>
      </w:r>
    </w:p>
    <w:p w:rsidR="008140D1" w:rsidRPr="008140D1" w:rsidRDefault="008140D1" w:rsidP="008140D1">
      <w:pPr>
        <w:pStyle w:val="Nadpis2"/>
        <w:jc w:val="both"/>
        <w:rPr>
          <w:caps/>
          <w:color w:val="4472C4" w:themeColor="accent1"/>
          <w:sz w:val="24"/>
          <w:szCs w:val="24"/>
        </w:rPr>
      </w:pPr>
      <w:r w:rsidRPr="008140D1">
        <w:rPr>
          <w:caps/>
          <w:color w:val="4472C4" w:themeColor="accent1"/>
          <w:sz w:val="24"/>
          <w:szCs w:val="24"/>
        </w:rPr>
        <w:lastRenderedPageBreak/>
        <w:t>Metóda siedmich krokov</w:t>
      </w:r>
    </w:p>
    <w:p w:rsidR="008140D1" w:rsidRPr="00A420DE" w:rsidRDefault="008140D1" w:rsidP="008140D1">
      <w:pPr>
        <w:pStyle w:val="Nadpis2"/>
        <w:ind w:firstLine="284"/>
        <w:jc w:val="both"/>
        <w:rPr>
          <w:b w:val="0"/>
          <w:sz w:val="24"/>
          <w:szCs w:val="24"/>
        </w:rPr>
      </w:pPr>
    </w:p>
    <w:p w:rsidR="008140D1" w:rsidRPr="00A420DE" w:rsidRDefault="008140D1" w:rsidP="008140D1">
      <w:pPr>
        <w:pStyle w:val="Nadpis2"/>
        <w:ind w:firstLine="708"/>
        <w:jc w:val="both"/>
        <w:rPr>
          <w:b w:val="0"/>
          <w:sz w:val="24"/>
          <w:szCs w:val="24"/>
        </w:rPr>
      </w:pPr>
      <w:r w:rsidRPr="00A420DE">
        <w:rPr>
          <w:b w:val="0"/>
          <w:sz w:val="24"/>
          <w:szCs w:val="24"/>
        </w:rPr>
        <w:t>Metóda siedmich krokov je známa aj ako metóda „</w:t>
      </w:r>
      <w:proofErr w:type="spellStart"/>
      <w:r w:rsidRPr="00A420DE">
        <w:rPr>
          <w:b w:val="0"/>
          <w:sz w:val="24"/>
          <w:szCs w:val="24"/>
        </w:rPr>
        <w:t>Lumko</w:t>
      </w:r>
      <w:proofErr w:type="spellEnd"/>
      <w:r w:rsidRPr="00A420DE">
        <w:rPr>
          <w:b w:val="0"/>
          <w:sz w:val="24"/>
          <w:szCs w:val="24"/>
        </w:rPr>
        <w:t xml:space="preserve">“. Už veľa rokov sa používa v biblických krúžkoch i v spoločenstvách. Vďaka nej sa čítanie Biblie stalo pre mnohých plnohodnotným zážitkom. Niektorí ju vnímajú iba ako exotický prvok, ktorý priťahuje pozornosť len prechodne. A zasa iní ju považujú za užitočný prostriedok v prístupe k Biblii, ale v našom prostredí by mala byť doplnená. </w:t>
      </w:r>
    </w:p>
    <w:p w:rsidR="008140D1" w:rsidRPr="00A420DE" w:rsidRDefault="008140D1" w:rsidP="008140D1">
      <w:pPr>
        <w:pStyle w:val="Zarkazkladnhotextu"/>
        <w:ind w:firstLine="708"/>
        <w:rPr>
          <w:sz w:val="24"/>
          <w:szCs w:val="24"/>
        </w:rPr>
      </w:pPr>
      <w:r w:rsidRPr="00A420DE">
        <w:rPr>
          <w:sz w:val="24"/>
          <w:szCs w:val="24"/>
        </w:rPr>
        <w:t xml:space="preserve">Metóda siedmich krokov bola vytvorená pre meditačné skupiny v katolíckom „Misijnom inštitúte </w:t>
      </w:r>
      <w:proofErr w:type="spellStart"/>
      <w:r w:rsidRPr="00A420DE">
        <w:rPr>
          <w:sz w:val="24"/>
          <w:szCs w:val="24"/>
        </w:rPr>
        <w:t>Lunko</w:t>
      </w:r>
      <w:proofErr w:type="spellEnd"/>
      <w:r w:rsidRPr="00A420DE">
        <w:rPr>
          <w:sz w:val="24"/>
          <w:szCs w:val="24"/>
        </w:rPr>
        <w:t xml:space="preserve">“ v južnej Afrike (v </w:t>
      </w:r>
      <w:proofErr w:type="spellStart"/>
      <w:r w:rsidRPr="00A420DE">
        <w:rPr>
          <w:sz w:val="24"/>
          <w:szCs w:val="24"/>
        </w:rPr>
        <w:t>Delvenville</w:t>
      </w:r>
      <w:proofErr w:type="spellEnd"/>
      <w:r w:rsidRPr="00A420DE">
        <w:rPr>
          <w:sz w:val="24"/>
          <w:szCs w:val="24"/>
        </w:rPr>
        <w:t>). Tamojší ľudia, ktorí nemali k dispozícii teologicky školených moderátorov, potrebovali jednoduchý a zároveň účinný prístup k Biblii, ktorý by navzájom prepájal vieru a život. V samotnej Biblii našli príklady meditatívno-modlitbového prístupu, ktorý je zameraný na praktický život (napr. rozprávanie o Márii a Marte – Lk.10,38-42).</w:t>
      </w:r>
    </w:p>
    <w:p w:rsidR="008140D1" w:rsidRPr="00A420DE" w:rsidRDefault="008140D1" w:rsidP="008140D1">
      <w:pPr>
        <w:pStyle w:val="Nadpis3"/>
        <w:rPr>
          <w:sz w:val="24"/>
          <w:szCs w:val="24"/>
        </w:rPr>
      </w:pPr>
    </w:p>
    <w:p w:rsidR="008140D1" w:rsidRPr="00A420DE" w:rsidRDefault="008140D1" w:rsidP="008140D1">
      <w:pPr>
        <w:pStyle w:val="Nadpis3"/>
        <w:ind w:firstLine="708"/>
        <w:rPr>
          <w:sz w:val="24"/>
          <w:szCs w:val="24"/>
        </w:rPr>
      </w:pPr>
      <w:r w:rsidRPr="00A420DE">
        <w:rPr>
          <w:sz w:val="24"/>
          <w:szCs w:val="24"/>
        </w:rPr>
        <w:t>Predpoklady</w:t>
      </w:r>
    </w:p>
    <w:p w:rsidR="008140D1" w:rsidRPr="00A420DE" w:rsidRDefault="008140D1" w:rsidP="008140D1">
      <w:pPr>
        <w:ind w:firstLine="708"/>
        <w:jc w:val="both"/>
        <w:rPr>
          <w:sz w:val="24"/>
          <w:szCs w:val="24"/>
        </w:rPr>
      </w:pPr>
      <w:r w:rsidRPr="00A420DE">
        <w:rPr>
          <w:sz w:val="24"/>
          <w:szCs w:val="24"/>
        </w:rPr>
        <w:t>Pretože táto metóda nie je vedeckým prístupom k Biblii, nevyžaduje zvláštne znalosti súčasnej biblickej vede. Preto je možné zrieknuť sa spolupráce biblicky školeného moderátora. O čo teda ide: Načúvať slovám Svätého písma a zároveň ho nechať do seba presakovať, zdieľať sa s druhými v skupine o to, čo niekoho zaujalo, pozorne a ochotne vnímať, čo hovoria druhí.</w:t>
      </w:r>
    </w:p>
    <w:p w:rsidR="008140D1" w:rsidRPr="00A420DE" w:rsidRDefault="008140D1" w:rsidP="008140D1">
      <w:pPr>
        <w:ind w:firstLine="708"/>
        <w:jc w:val="both"/>
        <w:rPr>
          <w:sz w:val="24"/>
          <w:szCs w:val="24"/>
        </w:rPr>
      </w:pPr>
      <w:r w:rsidRPr="00A420DE">
        <w:rPr>
          <w:sz w:val="24"/>
          <w:szCs w:val="24"/>
        </w:rPr>
        <w:t xml:space="preserve">Každý účastník by mal mať k dispozícii Bibliu, alebo aspoň text o ktorom sa bude uvažovať. Úloha moderátora sa obmedzuje iba na to, že pripomína jednotlivé kroky metódy a dbá, aby vládla ohľaduplnosť a všetci sa dostali k slovu. Túto metódu je možné použiť aj vo väčších skupinách. Skupina by však nemala byť príliš veľká, aby v nej mohlo prísť k plodnej výmene názorov. Ideálny počet účastníkov je šesť až osem osôb. </w:t>
      </w:r>
    </w:p>
    <w:p w:rsidR="008140D1" w:rsidRPr="00A420DE" w:rsidRDefault="008140D1" w:rsidP="008140D1">
      <w:pPr>
        <w:ind w:firstLine="644"/>
        <w:jc w:val="both"/>
        <w:rPr>
          <w:sz w:val="24"/>
          <w:szCs w:val="24"/>
        </w:rPr>
      </w:pPr>
      <w:r w:rsidRPr="00A420DE">
        <w:rPr>
          <w:sz w:val="24"/>
          <w:szCs w:val="24"/>
        </w:rPr>
        <w:t>Úspech tejto metódy závisí na tom, či sú účastníci ochotní:</w:t>
      </w:r>
    </w:p>
    <w:p w:rsidR="008140D1" w:rsidRPr="00A420DE" w:rsidRDefault="008140D1" w:rsidP="008140D1">
      <w:pPr>
        <w:numPr>
          <w:ilvl w:val="0"/>
          <w:numId w:val="1"/>
        </w:numPr>
        <w:tabs>
          <w:tab w:val="clear" w:pos="644"/>
          <w:tab w:val="num" w:pos="1004"/>
        </w:tabs>
        <w:spacing w:after="0" w:line="240" w:lineRule="auto"/>
        <w:ind w:left="1004"/>
        <w:jc w:val="both"/>
        <w:rPr>
          <w:sz w:val="24"/>
          <w:szCs w:val="24"/>
        </w:rPr>
      </w:pPr>
      <w:r w:rsidRPr="00A420DE">
        <w:rPr>
          <w:sz w:val="24"/>
          <w:szCs w:val="24"/>
        </w:rPr>
        <w:t>jeden druhého počúvať a uznať prínos druhého</w:t>
      </w:r>
    </w:p>
    <w:p w:rsidR="008140D1" w:rsidRPr="00A420DE" w:rsidRDefault="008140D1" w:rsidP="008140D1">
      <w:pPr>
        <w:numPr>
          <w:ilvl w:val="0"/>
          <w:numId w:val="1"/>
        </w:numPr>
        <w:tabs>
          <w:tab w:val="clear" w:pos="644"/>
          <w:tab w:val="num" w:pos="1004"/>
        </w:tabs>
        <w:spacing w:after="0" w:line="240" w:lineRule="auto"/>
        <w:ind w:left="1004"/>
        <w:jc w:val="both"/>
        <w:rPr>
          <w:sz w:val="24"/>
          <w:szCs w:val="24"/>
        </w:rPr>
      </w:pPr>
      <w:r w:rsidRPr="00A420DE">
        <w:rPr>
          <w:sz w:val="24"/>
          <w:szCs w:val="24"/>
        </w:rPr>
        <w:t>prispieť svojimi poznatkami, dojmami a skúsenosťami</w:t>
      </w:r>
    </w:p>
    <w:p w:rsidR="008140D1" w:rsidRPr="00A420DE" w:rsidRDefault="008140D1" w:rsidP="008140D1">
      <w:pPr>
        <w:numPr>
          <w:ilvl w:val="0"/>
          <w:numId w:val="1"/>
        </w:numPr>
        <w:tabs>
          <w:tab w:val="clear" w:pos="644"/>
          <w:tab w:val="num" w:pos="1004"/>
        </w:tabs>
        <w:spacing w:after="0" w:line="240" w:lineRule="auto"/>
        <w:ind w:left="1004"/>
        <w:jc w:val="both"/>
        <w:rPr>
          <w:sz w:val="24"/>
          <w:szCs w:val="24"/>
        </w:rPr>
      </w:pPr>
      <w:r w:rsidRPr="00A420DE">
        <w:rPr>
          <w:sz w:val="24"/>
          <w:szCs w:val="24"/>
        </w:rPr>
        <w:t>uvádzať svoj život do súladu s Božím slovom.</w:t>
      </w:r>
    </w:p>
    <w:p w:rsidR="008140D1" w:rsidRPr="00A420DE" w:rsidRDefault="008140D1" w:rsidP="008140D1">
      <w:pPr>
        <w:ind w:left="284"/>
        <w:jc w:val="both"/>
        <w:rPr>
          <w:sz w:val="24"/>
          <w:szCs w:val="24"/>
        </w:rPr>
      </w:pPr>
    </w:p>
    <w:p w:rsidR="008140D1" w:rsidRDefault="008140D1" w:rsidP="008140D1">
      <w:pPr>
        <w:pStyle w:val="Nadpis4"/>
        <w:rPr>
          <w:sz w:val="24"/>
          <w:szCs w:val="24"/>
        </w:rPr>
      </w:pPr>
      <w:r w:rsidRPr="00A420DE">
        <w:rPr>
          <w:sz w:val="24"/>
          <w:szCs w:val="24"/>
        </w:rPr>
        <w:t>Sedem krokov</w:t>
      </w:r>
    </w:p>
    <w:p w:rsidR="008140D1" w:rsidRPr="00163632" w:rsidRDefault="008140D1" w:rsidP="008140D1">
      <w:pPr>
        <w:jc w:val="both"/>
      </w:pPr>
    </w:p>
    <w:p w:rsidR="008140D1" w:rsidRPr="00A420DE" w:rsidRDefault="008140D1" w:rsidP="008140D1">
      <w:pPr>
        <w:numPr>
          <w:ilvl w:val="0"/>
          <w:numId w:val="3"/>
        </w:numPr>
        <w:tabs>
          <w:tab w:val="clear" w:pos="644"/>
          <w:tab w:val="num" w:pos="1068"/>
        </w:tabs>
        <w:spacing w:after="0" w:line="240" w:lineRule="auto"/>
        <w:ind w:left="1068"/>
        <w:jc w:val="both"/>
        <w:rPr>
          <w:i/>
          <w:sz w:val="24"/>
          <w:szCs w:val="24"/>
        </w:rPr>
      </w:pPr>
      <w:r w:rsidRPr="00A420DE">
        <w:rPr>
          <w:i/>
          <w:sz w:val="24"/>
          <w:szCs w:val="24"/>
        </w:rPr>
        <w:t>krok: Pozvime Pána, aby bol medzi nami.</w:t>
      </w:r>
    </w:p>
    <w:p w:rsidR="008140D1" w:rsidRPr="00A420DE" w:rsidRDefault="008140D1" w:rsidP="008140D1">
      <w:pPr>
        <w:pStyle w:val="Zarkazkladnhotextu2"/>
        <w:ind w:firstLine="424"/>
        <w:rPr>
          <w:sz w:val="24"/>
          <w:szCs w:val="24"/>
        </w:rPr>
      </w:pPr>
      <w:r w:rsidRPr="00A420DE">
        <w:rPr>
          <w:sz w:val="24"/>
          <w:szCs w:val="24"/>
        </w:rPr>
        <w:t>Moderátor poprosí niekoho zo skupiny, aby modlitbou (vlastnou či prevzatou) pozval Pána: ostatní sa môžu k modlitbe pripojiť.</w:t>
      </w:r>
    </w:p>
    <w:p w:rsidR="008140D1" w:rsidRDefault="008140D1" w:rsidP="008140D1">
      <w:pPr>
        <w:ind w:left="644"/>
        <w:jc w:val="both"/>
        <w:rPr>
          <w:i/>
          <w:sz w:val="24"/>
          <w:szCs w:val="24"/>
        </w:rPr>
      </w:pPr>
    </w:p>
    <w:p w:rsidR="008140D1" w:rsidRPr="00A420DE" w:rsidRDefault="008140D1" w:rsidP="008140D1">
      <w:pPr>
        <w:numPr>
          <w:ilvl w:val="0"/>
          <w:numId w:val="3"/>
        </w:numPr>
        <w:tabs>
          <w:tab w:val="clear" w:pos="644"/>
          <w:tab w:val="num" w:pos="1068"/>
        </w:tabs>
        <w:spacing w:after="0" w:line="240" w:lineRule="auto"/>
        <w:ind w:left="1068"/>
        <w:jc w:val="both"/>
        <w:rPr>
          <w:i/>
          <w:sz w:val="24"/>
          <w:szCs w:val="24"/>
        </w:rPr>
      </w:pPr>
      <w:r w:rsidRPr="00A420DE">
        <w:rPr>
          <w:i/>
          <w:sz w:val="24"/>
          <w:szCs w:val="24"/>
        </w:rPr>
        <w:t>krok: Prečítame si text.</w:t>
      </w:r>
    </w:p>
    <w:p w:rsidR="008140D1" w:rsidRPr="00A420DE" w:rsidRDefault="008140D1" w:rsidP="008140D1">
      <w:pPr>
        <w:pStyle w:val="Zarkazkladnhotextu2"/>
        <w:ind w:firstLine="424"/>
        <w:rPr>
          <w:sz w:val="24"/>
          <w:szCs w:val="24"/>
        </w:rPr>
      </w:pPr>
      <w:r w:rsidRPr="00A420DE">
        <w:rPr>
          <w:sz w:val="24"/>
          <w:szCs w:val="24"/>
        </w:rPr>
        <w:t xml:space="preserve">Moderátor oznámi kapitolu a verše vybraného miesta. Trpezlivo čaká až si ho všetci vyhľadajú. Potom poprosí niekoho zo skupiny, aby text predčítal. Nasleduje chvíľka ticha a uvažovanie. </w:t>
      </w:r>
    </w:p>
    <w:p w:rsidR="008140D1" w:rsidRPr="00A420DE" w:rsidRDefault="008140D1" w:rsidP="008140D1">
      <w:pPr>
        <w:pStyle w:val="Zarkazkladnhotextu2"/>
        <w:rPr>
          <w:sz w:val="24"/>
          <w:szCs w:val="24"/>
        </w:rPr>
      </w:pPr>
    </w:p>
    <w:p w:rsidR="008140D1" w:rsidRPr="00A420DE" w:rsidRDefault="008140D1" w:rsidP="008140D1">
      <w:pPr>
        <w:numPr>
          <w:ilvl w:val="0"/>
          <w:numId w:val="3"/>
        </w:numPr>
        <w:tabs>
          <w:tab w:val="clear" w:pos="644"/>
          <w:tab w:val="num" w:pos="1068"/>
        </w:tabs>
        <w:spacing w:after="0" w:line="240" w:lineRule="auto"/>
        <w:ind w:left="1068"/>
        <w:jc w:val="both"/>
        <w:rPr>
          <w:i/>
          <w:sz w:val="24"/>
          <w:szCs w:val="24"/>
        </w:rPr>
      </w:pPr>
      <w:r w:rsidRPr="00A420DE">
        <w:rPr>
          <w:i/>
          <w:sz w:val="24"/>
          <w:szCs w:val="24"/>
        </w:rPr>
        <w:t>krok: Zaoberanie sa textom.</w:t>
      </w:r>
    </w:p>
    <w:p w:rsidR="008140D1" w:rsidRDefault="008140D1" w:rsidP="008140D1">
      <w:pPr>
        <w:pStyle w:val="Zarkazkladnhotextu2"/>
        <w:ind w:firstLine="424"/>
        <w:rPr>
          <w:sz w:val="24"/>
          <w:szCs w:val="24"/>
        </w:rPr>
      </w:pPr>
      <w:r w:rsidRPr="00A420DE">
        <w:rPr>
          <w:sz w:val="24"/>
          <w:szCs w:val="24"/>
        </w:rPr>
        <w:t xml:space="preserve">Účastníci (niektorí alebo všetci) prečítajú nahlas slovo alebo vetu, ktorá sa im zdá významná. Po každom takom slove alebo vete má byť chvíľka ticha, v ktorej si každý sám pre seba dvakrát alebo trikrát zopakuje, čo počul a čo by malo doňho preniknúť. Toto tiché načúvanie a opakovanie býva bohužiaľ často zanedbávané. V takom prípade by mal </w:t>
      </w:r>
      <w:r w:rsidRPr="00A420DE">
        <w:rPr>
          <w:sz w:val="24"/>
          <w:szCs w:val="24"/>
        </w:rPr>
        <w:lastRenderedPageBreak/>
        <w:t>moderátor jednoducho nahlas posledné slovo alebo vetu. Pre účastníkov je to znamením, aby si ponechali viacej času na uvažovanie. Akonáhle sme takto zotrvali pri jednotlivých slovách textu, prečítame celý úryvok ešte raz, nahlas a pomaly.</w:t>
      </w:r>
    </w:p>
    <w:p w:rsidR="008140D1" w:rsidRPr="00A420DE" w:rsidRDefault="008140D1" w:rsidP="008140D1">
      <w:pPr>
        <w:pStyle w:val="Zarkazkladnhotextu2"/>
        <w:ind w:firstLine="424"/>
        <w:rPr>
          <w:sz w:val="24"/>
          <w:szCs w:val="24"/>
        </w:rPr>
      </w:pPr>
    </w:p>
    <w:p w:rsidR="008140D1" w:rsidRPr="00A420DE" w:rsidRDefault="008140D1" w:rsidP="008140D1">
      <w:pPr>
        <w:numPr>
          <w:ilvl w:val="0"/>
          <w:numId w:val="3"/>
        </w:numPr>
        <w:tabs>
          <w:tab w:val="clear" w:pos="644"/>
          <w:tab w:val="num" w:pos="1068"/>
        </w:tabs>
        <w:spacing w:after="0" w:line="240" w:lineRule="auto"/>
        <w:ind w:left="1068"/>
        <w:jc w:val="both"/>
        <w:rPr>
          <w:i/>
          <w:sz w:val="24"/>
          <w:szCs w:val="24"/>
        </w:rPr>
      </w:pPr>
      <w:r w:rsidRPr="00A420DE">
        <w:rPr>
          <w:i/>
          <w:sz w:val="24"/>
          <w:szCs w:val="24"/>
        </w:rPr>
        <w:t>krok: Mlčíme.</w:t>
      </w:r>
    </w:p>
    <w:p w:rsidR="008140D1" w:rsidRDefault="008140D1" w:rsidP="008140D1">
      <w:pPr>
        <w:pStyle w:val="Zarkazkladnhotextu2"/>
        <w:ind w:firstLine="424"/>
        <w:rPr>
          <w:sz w:val="24"/>
          <w:szCs w:val="24"/>
        </w:rPr>
      </w:pPr>
      <w:r w:rsidRPr="00A420DE">
        <w:rPr>
          <w:sz w:val="24"/>
          <w:szCs w:val="24"/>
        </w:rPr>
        <w:t>Po prečítaní textu vyzve moderátor prítomných k mlčaniu a zároveň určí jeho dobu, napríklad tri alebo päť minút, aby sa zabránilo rušivému nepokoju. (U tých, ktorí nie sú zvyknutí na meditáciu, by mlčanie nemalo trvať dlho.) Ticho má umožniť a podporiť meditovanie počutého, alebo má pozvať a uviesť k otvorenosti voči Bohu.</w:t>
      </w:r>
    </w:p>
    <w:p w:rsidR="008140D1" w:rsidRPr="00A420DE" w:rsidRDefault="008140D1" w:rsidP="008140D1">
      <w:pPr>
        <w:pStyle w:val="Zarkazkladnhotextu2"/>
        <w:rPr>
          <w:sz w:val="24"/>
          <w:szCs w:val="24"/>
        </w:rPr>
      </w:pPr>
    </w:p>
    <w:p w:rsidR="008140D1" w:rsidRPr="00A420DE" w:rsidRDefault="008140D1" w:rsidP="008140D1">
      <w:pPr>
        <w:pStyle w:val="Zarkazkladnhotextu2"/>
        <w:numPr>
          <w:ilvl w:val="0"/>
          <w:numId w:val="3"/>
        </w:numPr>
        <w:tabs>
          <w:tab w:val="clear" w:pos="644"/>
          <w:tab w:val="num" w:pos="1068"/>
        </w:tabs>
        <w:ind w:left="1068"/>
        <w:rPr>
          <w:i/>
          <w:sz w:val="24"/>
          <w:szCs w:val="24"/>
        </w:rPr>
      </w:pPr>
      <w:r w:rsidRPr="00A420DE">
        <w:rPr>
          <w:i/>
          <w:sz w:val="24"/>
          <w:szCs w:val="24"/>
        </w:rPr>
        <w:t>krok: Zdieľanie sa.</w:t>
      </w:r>
    </w:p>
    <w:p w:rsidR="008140D1" w:rsidRDefault="008140D1" w:rsidP="008140D1">
      <w:pPr>
        <w:pStyle w:val="Zarkazkladnhotextu2"/>
        <w:ind w:firstLine="360"/>
        <w:rPr>
          <w:sz w:val="24"/>
          <w:szCs w:val="24"/>
        </w:rPr>
      </w:pPr>
      <w:r w:rsidRPr="00A420DE">
        <w:rPr>
          <w:sz w:val="24"/>
          <w:szCs w:val="24"/>
        </w:rPr>
        <w:t xml:space="preserve">Účastníci si navzájom zdieľajú, čo ich oslovilo. Nikto však k tomu nesmie byť nútený. Je to aj vhodný okamih na prepojenie medzi počutým a premeditovaným slovom písma a každodenným životom. Bezpodmienečne sa však treba vyhnúť poučovaniu druhých, alebo diskusii o správnosti nejakého výroku. Na to by mal dbať moderátor skupiny. </w:t>
      </w:r>
    </w:p>
    <w:p w:rsidR="008140D1" w:rsidRPr="00A420DE" w:rsidRDefault="008140D1" w:rsidP="008140D1">
      <w:pPr>
        <w:pStyle w:val="Zarkazkladnhotextu2"/>
        <w:ind w:firstLine="360"/>
        <w:rPr>
          <w:sz w:val="24"/>
          <w:szCs w:val="24"/>
        </w:rPr>
      </w:pPr>
    </w:p>
    <w:p w:rsidR="008140D1" w:rsidRPr="00A420DE" w:rsidRDefault="008140D1" w:rsidP="008140D1">
      <w:pPr>
        <w:pStyle w:val="Zarkazkladnhotextu2"/>
        <w:numPr>
          <w:ilvl w:val="0"/>
          <w:numId w:val="3"/>
        </w:numPr>
        <w:tabs>
          <w:tab w:val="clear" w:pos="644"/>
          <w:tab w:val="num" w:pos="1004"/>
        </w:tabs>
        <w:ind w:left="1004"/>
        <w:rPr>
          <w:i/>
          <w:sz w:val="24"/>
          <w:szCs w:val="24"/>
        </w:rPr>
      </w:pPr>
      <w:r w:rsidRPr="00A420DE">
        <w:rPr>
          <w:i/>
          <w:sz w:val="24"/>
          <w:szCs w:val="24"/>
        </w:rPr>
        <w:t>krok: Hovoríme o tom, čo Pán od nás chce.</w:t>
      </w:r>
    </w:p>
    <w:p w:rsidR="008140D1" w:rsidRDefault="008140D1" w:rsidP="008140D1">
      <w:pPr>
        <w:pStyle w:val="Zarkazkladnhotextu2"/>
        <w:ind w:left="0" w:firstLine="644"/>
        <w:rPr>
          <w:sz w:val="24"/>
          <w:szCs w:val="24"/>
        </w:rPr>
      </w:pPr>
      <w:r w:rsidRPr="00A420DE">
        <w:rPr>
          <w:sz w:val="24"/>
          <w:szCs w:val="24"/>
        </w:rPr>
        <w:t xml:space="preserve">Až teraz hovoríme o každodenných problémoch vo svete evanjelia a prichádzame s konkrétnymi návrhmi čo máme robiť. V tomto kroku na základe poznatkov vyvodzujeme praktické dôsledky. Táto časť pripadá väčšine účastníkov v európskom prostredí veľmi náročná, pretože u nás kresťania väčšinou nežijú v základných spoločenstvách, ale schádzajú sa len pri jednotlivých stretnutiach. Niektoré skupiny tento krok vynechávajú. Potom zostáva na jednotlivcovi, aby si ho dotiahol sám. Avšak práve tu môže byť skupina oporou. Preto sa odporúča každej skupine, aby z času na čas (napr. pri každom štvrtom stretnutí) odvážila na tento šiesty krok a uvažovala nad tým, aká konkretizácia textu by pre niekoho bola vhodná. Predsavzatie by malo byť také, aby bolo uskutočniteľné. Pri ďalšom stretnutí účastníci zreferujú ako sa im predsavzatie podarilo splniť. </w:t>
      </w:r>
    </w:p>
    <w:p w:rsidR="008140D1" w:rsidRPr="00A420DE" w:rsidRDefault="008140D1" w:rsidP="008140D1">
      <w:pPr>
        <w:pStyle w:val="Zarkazkladnhotextu2"/>
        <w:ind w:left="0" w:firstLine="644"/>
        <w:rPr>
          <w:sz w:val="24"/>
          <w:szCs w:val="24"/>
        </w:rPr>
      </w:pPr>
    </w:p>
    <w:p w:rsidR="008140D1" w:rsidRPr="00A420DE" w:rsidRDefault="008140D1" w:rsidP="008140D1">
      <w:pPr>
        <w:pStyle w:val="Zarkazkladnhotextu2"/>
        <w:numPr>
          <w:ilvl w:val="0"/>
          <w:numId w:val="3"/>
        </w:numPr>
        <w:tabs>
          <w:tab w:val="clear" w:pos="644"/>
          <w:tab w:val="num" w:pos="1004"/>
        </w:tabs>
        <w:ind w:left="1004"/>
        <w:rPr>
          <w:i/>
          <w:sz w:val="24"/>
          <w:szCs w:val="24"/>
        </w:rPr>
      </w:pPr>
      <w:r w:rsidRPr="00A420DE">
        <w:rPr>
          <w:i/>
          <w:sz w:val="24"/>
          <w:szCs w:val="24"/>
        </w:rPr>
        <w:t>krok: Modlime sa.</w:t>
      </w:r>
    </w:p>
    <w:p w:rsidR="008140D1" w:rsidRPr="00A420DE" w:rsidRDefault="008140D1" w:rsidP="008140D1">
      <w:pPr>
        <w:pStyle w:val="Zarkazkladnhotextu2"/>
        <w:ind w:left="0" w:firstLine="644"/>
        <w:rPr>
          <w:sz w:val="24"/>
          <w:szCs w:val="24"/>
        </w:rPr>
      </w:pPr>
      <w:r w:rsidRPr="00A420DE">
        <w:rPr>
          <w:sz w:val="24"/>
          <w:szCs w:val="24"/>
        </w:rPr>
        <w:t>Moderátor všetkých vyzve na modlitbu. Účastníci sa spontánne modlia, ďakujú, prosia.</w:t>
      </w:r>
    </w:p>
    <w:p w:rsidR="008140D1" w:rsidRPr="00A420DE" w:rsidRDefault="008140D1" w:rsidP="008140D1">
      <w:pPr>
        <w:pStyle w:val="Zarkazkladnhotextu2"/>
        <w:ind w:left="0" w:firstLine="284"/>
        <w:rPr>
          <w:b/>
          <w:sz w:val="24"/>
          <w:szCs w:val="24"/>
        </w:rPr>
      </w:pPr>
    </w:p>
    <w:p w:rsidR="008140D1" w:rsidRDefault="008140D1" w:rsidP="008140D1">
      <w:pPr>
        <w:pStyle w:val="Zarkazkladnhotextu2"/>
        <w:ind w:left="0" w:firstLine="644"/>
        <w:rPr>
          <w:sz w:val="24"/>
          <w:szCs w:val="24"/>
        </w:rPr>
      </w:pPr>
      <w:r w:rsidRPr="00A420DE">
        <w:rPr>
          <w:sz w:val="24"/>
          <w:szCs w:val="24"/>
        </w:rPr>
        <w:t>Metóda siedmich krokov nepredpokladá žiadne znalosti Biblie, takýmto spôsobom jednoducho čítame Bibliu. Táto jednoduchá práca s Bibliou je predovšetkým veľkou šancou, ako preniknúť do biblického posolstva prostredníctvom modlitby a meditácie. Dbá tiež na to, ako uskutočňovať biblické posolstvo vo všedných dňoch.</w:t>
      </w:r>
    </w:p>
    <w:p w:rsidR="008140D1" w:rsidRDefault="008140D1" w:rsidP="008140D1">
      <w:pPr>
        <w:pStyle w:val="Zarkazkladnhotextu2"/>
        <w:ind w:left="0" w:firstLine="644"/>
        <w:rPr>
          <w:sz w:val="24"/>
          <w:szCs w:val="24"/>
        </w:rPr>
      </w:pPr>
      <w:r w:rsidRPr="00A420DE">
        <w:rPr>
          <w:sz w:val="24"/>
          <w:szCs w:val="24"/>
        </w:rPr>
        <w:t xml:space="preserve">Poznáme tiež hranice tejto metódy. Týka sa to predovšetkým prostredia a doby v ktorej Biblia vznikala. Biblia je knihou, ktorá ponúka skúsenosti a svedectvo o viere, z inej doby a kultúry, než je naša. Kľúčom k nej sú preto pre premýšľajúceho a pýtajúceho sa človeka primerané základné znalosti. Najmä uplatňovanie dnešných predstáv v biblickom texte skrýva v sebe nebezpečenstvo neprimeraného a jednostranného výkladu. Takémuto nebezpečenstvu sa táto metóda vyhne ak poskytne priestor mnohým názorom a myšlienkam. Napriek tomu sa však ukazuje (napr. v šiestom kroku), že aktualizácia, o ktorú sa tu pokúšame sa môže ľahko minúť s vlastným zámerom textu. Tento postup zvádza k škatuľkovaniu, to znamená, že modlitba a meditácia nie sú prepojené s každodennými problémami. Prepojenie by spočívalo iba v spoločnom nábožensko-meditatívnom rámci. Ak teda túto metódu preberáme v našom kultúrnom prostredí, musíme sa bezpodmienečne postarať o doplnenie duchovného prístupu výkladom vychádzajúcim z textu. Nad Bibliou nemôžeme len meditovať, ale musíme ju aj študovať. To je celostný prístup k Biblii. To by sme sa mohli naučiť u Židov, ktorí prijali Písmo sväté ako prví a venovali sa intenzívnemu štúdiu </w:t>
      </w:r>
      <w:proofErr w:type="spellStart"/>
      <w:r w:rsidRPr="00A420DE">
        <w:rPr>
          <w:sz w:val="24"/>
          <w:szCs w:val="24"/>
        </w:rPr>
        <w:t>tóry</w:t>
      </w:r>
      <w:proofErr w:type="spellEnd"/>
      <w:r w:rsidRPr="00A420DE">
        <w:rPr>
          <w:sz w:val="24"/>
          <w:szCs w:val="24"/>
        </w:rPr>
        <w:t xml:space="preserve">. Ak pri tejto práci nie je k dispozícii školený moderátor, potom si skupina poznamenáva otvorené otázka a z času na čas pozve teológa. Pokým by táto metóda po dlhé roky zostávala jedinou metódou určitej </w:t>
      </w:r>
      <w:r w:rsidRPr="00A420DE">
        <w:rPr>
          <w:sz w:val="24"/>
          <w:szCs w:val="24"/>
        </w:rPr>
        <w:lastRenderedPageBreak/>
        <w:t>skupiny, hrozí nebezpečenstvo, že sa v texte budú objavovať obľúbené myšlienky a že sa skupina „vyčerpá“.</w:t>
      </w:r>
    </w:p>
    <w:p w:rsidR="008140D1" w:rsidRPr="00F56B65" w:rsidRDefault="008140D1" w:rsidP="008140D1">
      <w:pPr>
        <w:shd w:val="clear" w:color="auto" w:fill="FFFFFF"/>
        <w:jc w:val="both"/>
        <w:rPr>
          <w:i/>
          <w:color w:val="222222"/>
          <w:sz w:val="24"/>
          <w:szCs w:val="24"/>
        </w:rPr>
      </w:pPr>
      <w:r>
        <w:rPr>
          <w:i/>
          <w:color w:val="222222"/>
          <w:sz w:val="24"/>
          <w:szCs w:val="24"/>
        </w:rPr>
        <w:t>(</w:t>
      </w:r>
      <w:r w:rsidRPr="00F56B65">
        <w:rPr>
          <w:i/>
          <w:color w:val="222222"/>
          <w:sz w:val="24"/>
          <w:szCs w:val="24"/>
        </w:rPr>
        <w:t xml:space="preserve">Spracované podľa </w:t>
      </w:r>
      <w:proofErr w:type="spellStart"/>
      <w:r w:rsidRPr="00F56B65">
        <w:rPr>
          <w:i/>
          <w:color w:val="222222"/>
          <w:sz w:val="24"/>
          <w:szCs w:val="24"/>
        </w:rPr>
        <w:t>Anneliese</w:t>
      </w:r>
      <w:proofErr w:type="spellEnd"/>
      <w:r w:rsidRPr="00F56B65">
        <w:rPr>
          <w:i/>
          <w:color w:val="222222"/>
          <w:sz w:val="24"/>
          <w:szCs w:val="24"/>
        </w:rPr>
        <w:t xml:space="preserve"> </w:t>
      </w:r>
      <w:proofErr w:type="spellStart"/>
      <w:r w:rsidRPr="00F56B65">
        <w:rPr>
          <w:i/>
          <w:color w:val="222222"/>
          <w:sz w:val="24"/>
          <w:szCs w:val="24"/>
        </w:rPr>
        <w:t>Hechtová</w:t>
      </w:r>
      <w:proofErr w:type="spellEnd"/>
      <w:r w:rsidRPr="00F56B65">
        <w:rPr>
          <w:i/>
          <w:color w:val="222222"/>
          <w:sz w:val="24"/>
          <w:szCs w:val="24"/>
        </w:rPr>
        <w:t xml:space="preserve">: </w:t>
      </w:r>
      <w:proofErr w:type="spellStart"/>
      <w:r w:rsidRPr="00F56B65">
        <w:rPr>
          <w:i/>
          <w:color w:val="222222"/>
          <w:sz w:val="24"/>
          <w:szCs w:val="24"/>
        </w:rPr>
        <w:t>Přístupy</w:t>
      </w:r>
      <w:proofErr w:type="spellEnd"/>
      <w:r w:rsidRPr="00F56B65">
        <w:rPr>
          <w:i/>
          <w:color w:val="222222"/>
          <w:sz w:val="24"/>
          <w:szCs w:val="24"/>
        </w:rPr>
        <w:t xml:space="preserve"> k </w:t>
      </w:r>
      <w:proofErr w:type="spellStart"/>
      <w:r w:rsidRPr="00F56B65">
        <w:rPr>
          <w:i/>
          <w:color w:val="222222"/>
          <w:sz w:val="24"/>
          <w:szCs w:val="24"/>
        </w:rPr>
        <w:t>Bibli</w:t>
      </w:r>
      <w:proofErr w:type="spellEnd"/>
      <w:r w:rsidRPr="00F56B65">
        <w:rPr>
          <w:i/>
          <w:color w:val="222222"/>
          <w:sz w:val="24"/>
          <w:szCs w:val="24"/>
        </w:rPr>
        <w:t xml:space="preserve">; </w:t>
      </w:r>
      <w:proofErr w:type="spellStart"/>
      <w:r w:rsidRPr="00F56B65">
        <w:rPr>
          <w:i/>
          <w:color w:val="222222"/>
          <w:sz w:val="24"/>
          <w:szCs w:val="24"/>
        </w:rPr>
        <w:t>Karmelitánské</w:t>
      </w:r>
      <w:proofErr w:type="spellEnd"/>
      <w:r w:rsidRPr="00F56B65">
        <w:rPr>
          <w:i/>
          <w:color w:val="222222"/>
          <w:sz w:val="24"/>
          <w:szCs w:val="24"/>
        </w:rPr>
        <w:t xml:space="preserve"> </w:t>
      </w:r>
      <w:proofErr w:type="spellStart"/>
      <w:r w:rsidRPr="00F56B65">
        <w:rPr>
          <w:i/>
          <w:color w:val="222222"/>
          <w:sz w:val="24"/>
          <w:szCs w:val="24"/>
        </w:rPr>
        <w:t>nakladatelství</w:t>
      </w:r>
      <w:proofErr w:type="spellEnd"/>
      <w:r w:rsidRPr="00F56B65">
        <w:rPr>
          <w:i/>
          <w:color w:val="222222"/>
          <w:sz w:val="24"/>
          <w:szCs w:val="24"/>
        </w:rPr>
        <w:t xml:space="preserve">, </w:t>
      </w:r>
      <w:proofErr w:type="spellStart"/>
      <w:r w:rsidRPr="00F56B65">
        <w:rPr>
          <w:i/>
          <w:color w:val="222222"/>
          <w:sz w:val="24"/>
          <w:szCs w:val="24"/>
        </w:rPr>
        <w:t>Kostelní</w:t>
      </w:r>
      <w:proofErr w:type="spellEnd"/>
      <w:r w:rsidRPr="00F56B65">
        <w:rPr>
          <w:i/>
          <w:color w:val="222222"/>
          <w:sz w:val="24"/>
          <w:szCs w:val="24"/>
        </w:rPr>
        <w:t xml:space="preserve"> </w:t>
      </w:r>
      <w:proofErr w:type="spellStart"/>
      <w:r w:rsidRPr="00F56B65">
        <w:rPr>
          <w:i/>
          <w:color w:val="222222"/>
          <w:sz w:val="24"/>
          <w:szCs w:val="24"/>
        </w:rPr>
        <w:t>Vydří</w:t>
      </w:r>
      <w:proofErr w:type="spellEnd"/>
      <w:r w:rsidRPr="00F56B65">
        <w:rPr>
          <w:i/>
          <w:color w:val="222222"/>
          <w:sz w:val="24"/>
          <w:szCs w:val="24"/>
        </w:rPr>
        <w:t xml:space="preserve"> 1997</w:t>
      </w:r>
      <w:r>
        <w:rPr>
          <w:i/>
          <w:color w:val="222222"/>
          <w:sz w:val="24"/>
          <w:szCs w:val="24"/>
        </w:rPr>
        <w:t>)</w:t>
      </w:r>
    </w:p>
    <w:p w:rsidR="008140D1" w:rsidRDefault="008140D1" w:rsidP="008140D1">
      <w:pPr>
        <w:pStyle w:val="Zarkazkladnhotextu2"/>
        <w:ind w:left="0" w:firstLine="644"/>
        <w:rPr>
          <w:sz w:val="24"/>
          <w:szCs w:val="24"/>
        </w:rPr>
      </w:pPr>
    </w:p>
    <w:p w:rsidR="008140D1" w:rsidRDefault="008140D1" w:rsidP="008140D1">
      <w:pPr>
        <w:pStyle w:val="Zarkazkladnhotextu2"/>
        <w:ind w:left="0" w:firstLine="644"/>
        <w:rPr>
          <w:sz w:val="24"/>
          <w:szCs w:val="24"/>
        </w:rPr>
      </w:pPr>
    </w:p>
    <w:p w:rsidR="008140D1" w:rsidRPr="00A420DE" w:rsidRDefault="008140D1" w:rsidP="008140D1">
      <w:pPr>
        <w:pStyle w:val="Zarkazkladnhotextu2"/>
        <w:ind w:left="0" w:firstLine="644"/>
        <w:rPr>
          <w:sz w:val="24"/>
          <w:szCs w:val="24"/>
        </w:rPr>
      </w:pPr>
    </w:p>
    <w:p w:rsidR="008140D1" w:rsidRDefault="008140D1" w:rsidP="008140D1">
      <w:pPr>
        <w:jc w:val="both"/>
        <w:rPr>
          <w:rFonts w:ascii="Times New Roman" w:hAnsi="Times New Roman" w:cs="Times New Roman"/>
          <w:sz w:val="24"/>
          <w:szCs w:val="24"/>
        </w:rPr>
      </w:pPr>
      <w:r w:rsidRPr="00A420DE">
        <w:rPr>
          <w:rFonts w:ascii="Times New Roman" w:hAnsi="Times New Roman" w:cs="Times New Roman"/>
          <w:sz w:val="24"/>
          <w:szCs w:val="24"/>
        </w:rPr>
        <w:br w:type="page"/>
      </w:r>
    </w:p>
    <w:p w:rsidR="008140D1" w:rsidRPr="008140D1" w:rsidRDefault="008140D1" w:rsidP="008140D1">
      <w:pPr>
        <w:jc w:val="both"/>
        <w:rPr>
          <w:rFonts w:ascii="Times New Roman" w:hAnsi="Times New Roman" w:cs="Times New Roman"/>
          <w:b/>
          <w:caps/>
          <w:color w:val="4472C4" w:themeColor="accent1"/>
          <w:sz w:val="24"/>
          <w:szCs w:val="24"/>
        </w:rPr>
      </w:pPr>
      <w:r w:rsidRPr="008140D1">
        <w:rPr>
          <w:rFonts w:ascii="Times New Roman" w:hAnsi="Times New Roman" w:cs="Times New Roman"/>
          <w:b/>
          <w:caps/>
          <w:color w:val="4472C4" w:themeColor="accent1"/>
          <w:sz w:val="24"/>
          <w:szCs w:val="24"/>
        </w:rPr>
        <w:lastRenderedPageBreak/>
        <w:t>Metóda KIGALI</w:t>
      </w:r>
    </w:p>
    <w:p w:rsidR="008140D1" w:rsidRPr="00A420DE" w:rsidRDefault="008140D1" w:rsidP="008140D1">
      <w:pPr>
        <w:jc w:val="both"/>
        <w:rPr>
          <w:rFonts w:ascii="Times New Roman" w:hAnsi="Times New Roman" w:cs="Times New Roman"/>
          <w:sz w:val="24"/>
          <w:szCs w:val="24"/>
        </w:rPr>
      </w:pPr>
    </w:p>
    <w:p w:rsidR="008140D1" w:rsidRPr="00A420DE" w:rsidRDefault="008140D1" w:rsidP="008140D1">
      <w:pPr>
        <w:ind w:firstLine="708"/>
        <w:jc w:val="both"/>
        <w:rPr>
          <w:rFonts w:ascii="Times New Roman" w:hAnsi="Times New Roman" w:cs="Times New Roman"/>
          <w:sz w:val="24"/>
          <w:szCs w:val="24"/>
        </w:rPr>
      </w:pPr>
      <w:r w:rsidRPr="00A420DE">
        <w:rPr>
          <w:rFonts w:ascii="Times New Roman" w:hAnsi="Times New Roman" w:cs="Times New Roman"/>
          <w:sz w:val="24"/>
          <w:szCs w:val="24"/>
        </w:rPr>
        <w:t>Táto metóda sa vytvárala postupne počas biblických stretnutí v Afrike. Jej záverečná podoba sa sformulovala počas národného stretnutia katechétov v Kigali, hlavnom meste Rwandy. Odtiaľ pochádza i jej meno. Metóda je vhodná najmä pre texty evanjelia alebo Skutkov apoštolov. Tiež sa môže použiť pre úryvku Starého zákona.</w:t>
      </w:r>
    </w:p>
    <w:p w:rsidR="008140D1" w:rsidRPr="00A420DE" w:rsidRDefault="008140D1" w:rsidP="008140D1">
      <w:pPr>
        <w:jc w:val="both"/>
        <w:rPr>
          <w:rFonts w:ascii="Times New Roman" w:hAnsi="Times New Roman" w:cs="Times New Roman"/>
          <w:sz w:val="24"/>
          <w:szCs w:val="24"/>
        </w:rPr>
      </w:pPr>
    </w:p>
    <w:p w:rsidR="008140D1" w:rsidRPr="00A420DE" w:rsidRDefault="008140D1" w:rsidP="008140D1">
      <w:pPr>
        <w:ind w:firstLine="360"/>
        <w:jc w:val="both"/>
        <w:rPr>
          <w:rFonts w:ascii="Times New Roman" w:hAnsi="Times New Roman" w:cs="Times New Roman"/>
          <w:color w:val="C00000"/>
          <w:sz w:val="24"/>
          <w:szCs w:val="24"/>
        </w:rPr>
      </w:pPr>
    </w:p>
    <w:p w:rsidR="008140D1" w:rsidRPr="00A420DE" w:rsidRDefault="008140D1" w:rsidP="008140D1">
      <w:pPr>
        <w:ind w:firstLine="360"/>
        <w:jc w:val="both"/>
        <w:rPr>
          <w:rFonts w:ascii="Times New Roman" w:hAnsi="Times New Roman" w:cs="Times New Roman"/>
          <w:b/>
          <w:sz w:val="24"/>
          <w:szCs w:val="24"/>
        </w:rPr>
      </w:pPr>
      <w:r w:rsidRPr="00A420DE">
        <w:rPr>
          <w:rFonts w:ascii="Times New Roman" w:hAnsi="Times New Roman" w:cs="Times New Roman"/>
          <w:b/>
          <w:sz w:val="24"/>
          <w:szCs w:val="24"/>
        </w:rPr>
        <w:t>Prvý kontakt s textom</w:t>
      </w:r>
    </w:p>
    <w:p w:rsidR="008140D1" w:rsidRPr="00A420DE" w:rsidRDefault="008140D1" w:rsidP="008140D1">
      <w:pPr>
        <w:ind w:firstLine="360"/>
        <w:jc w:val="both"/>
        <w:rPr>
          <w:rFonts w:ascii="Times New Roman" w:hAnsi="Times New Roman" w:cs="Times New Roman"/>
          <w:sz w:val="24"/>
          <w:szCs w:val="24"/>
        </w:rPr>
      </w:pPr>
    </w:p>
    <w:p w:rsidR="008140D1" w:rsidRPr="00A420DE" w:rsidRDefault="008140D1" w:rsidP="008140D1">
      <w:pPr>
        <w:numPr>
          <w:ilvl w:val="0"/>
          <w:numId w:val="4"/>
        </w:numPr>
        <w:spacing w:after="0" w:line="240" w:lineRule="auto"/>
        <w:jc w:val="both"/>
        <w:rPr>
          <w:rFonts w:ascii="Times New Roman" w:hAnsi="Times New Roman" w:cs="Times New Roman"/>
          <w:sz w:val="24"/>
          <w:szCs w:val="24"/>
        </w:rPr>
      </w:pPr>
      <w:r w:rsidRPr="00A420DE">
        <w:rPr>
          <w:rFonts w:ascii="Times New Roman" w:hAnsi="Times New Roman" w:cs="Times New Roman"/>
          <w:sz w:val="24"/>
          <w:szCs w:val="24"/>
        </w:rPr>
        <w:t>Prečítajte si nahlas vybranú pasáž, a to dvakrát.</w:t>
      </w:r>
    </w:p>
    <w:p w:rsidR="008140D1" w:rsidRPr="00A420DE" w:rsidRDefault="008140D1" w:rsidP="008140D1">
      <w:pPr>
        <w:numPr>
          <w:ilvl w:val="0"/>
          <w:numId w:val="4"/>
        </w:numPr>
        <w:spacing w:after="0" w:line="240" w:lineRule="auto"/>
        <w:jc w:val="both"/>
        <w:rPr>
          <w:rFonts w:ascii="Times New Roman" w:hAnsi="Times New Roman" w:cs="Times New Roman"/>
          <w:sz w:val="24"/>
          <w:szCs w:val="24"/>
        </w:rPr>
      </w:pPr>
      <w:r w:rsidRPr="00A420DE">
        <w:rPr>
          <w:rFonts w:ascii="Times New Roman" w:hAnsi="Times New Roman" w:cs="Times New Roman"/>
          <w:sz w:val="24"/>
          <w:szCs w:val="24"/>
        </w:rPr>
        <w:t>Po prečítaní si čím skôr poznačte vaše prvé dojmy (to, čo sa mi páči, nepáči, čo ma necháva ľahostajným).</w:t>
      </w:r>
    </w:p>
    <w:p w:rsidR="008140D1" w:rsidRPr="00A420DE" w:rsidRDefault="008140D1" w:rsidP="008140D1">
      <w:pPr>
        <w:jc w:val="both"/>
        <w:rPr>
          <w:rFonts w:ascii="Times New Roman" w:hAnsi="Times New Roman" w:cs="Times New Roman"/>
          <w:sz w:val="24"/>
          <w:szCs w:val="24"/>
        </w:rPr>
      </w:pPr>
    </w:p>
    <w:p w:rsidR="008140D1" w:rsidRPr="00A420DE" w:rsidRDefault="008140D1" w:rsidP="008140D1">
      <w:pPr>
        <w:ind w:firstLine="360"/>
        <w:jc w:val="both"/>
        <w:rPr>
          <w:rFonts w:ascii="Times New Roman" w:hAnsi="Times New Roman" w:cs="Times New Roman"/>
          <w:b/>
          <w:sz w:val="24"/>
          <w:szCs w:val="24"/>
        </w:rPr>
      </w:pPr>
      <w:r w:rsidRPr="00A420DE">
        <w:rPr>
          <w:rFonts w:ascii="Times New Roman" w:hAnsi="Times New Roman" w:cs="Times New Roman"/>
          <w:b/>
          <w:sz w:val="24"/>
          <w:szCs w:val="24"/>
        </w:rPr>
        <w:t>Pozorujte text</w:t>
      </w:r>
    </w:p>
    <w:p w:rsidR="008140D1" w:rsidRPr="00A420DE" w:rsidRDefault="008140D1" w:rsidP="008140D1">
      <w:pPr>
        <w:ind w:firstLine="360"/>
        <w:jc w:val="both"/>
        <w:rPr>
          <w:rFonts w:ascii="Times New Roman" w:hAnsi="Times New Roman" w:cs="Times New Roman"/>
          <w:sz w:val="24"/>
          <w:szCs w:val="24"/>
        </w:rPr>
      </w:pPr>
    </w:p>
    <w:p w:rsidR="008140D1" w:rsidRPr="00A420DE" w:rsidRDefault="008140D1" w:rsidP="008140D1">
      <w:pPr>
        <w:ind w:firstLine="360"/>
        <w:jc w:val="both"/>
        <w:rPr>
          <w:rFonts w:ascii="Times New Roman" w:hAnsi="Times New Roman" w:cs="Times New Roman"/>
          <w:sz w:val="24"/>
          <w:szCs w:val="24"/>
        </w:rPr>
      </w:pPr>
      <w:r w:rsidRPr="00A420DE">
        <w:rPr>
          <w:rFonts w:ascii="Times New Roman" w:hAnsi="Times New Roman" w:cs="Times New Roman"/>
          <w:sz w:val="24"/>
          <w:szCs w:val="24"/>
        </w:rPr>
        <w:t>Treba vedieť prijať text taký, aký je. Nie je to zrkadlo, ktoré mi odráža môj obraz, alebo to, čo sa mi páči. Je skôr oknom, cez ktoré pozorujem a poznávam. Niekoľko rád, ktoré uľahčia poznávanie:</w:t>
      </w:r>
    </w:p>
    <w:p w:rsidR="008140D1" w:rsidRPr="00A420DE" w:rsidRDefault="008140D1" w:rsidP="008140D1">
      <w:pPr>
        <w:ind w:firstLine="360"/>
        <w:jc w:val="both"/>
        <w:rPr>
          <w:rFonts w:ascii="Times New Roman" w:hAnsi="Times New Roman" w:cs="Times New Roman"/>
          <w:sz w:val="24"/>
          <w:szCs w:val="24"/>
        </w:rPr>
      </w:pPr>
    </w:p>
    <w:p w:rsidR="008140D1" w:rsidRPr="00A420DE" w:rsidRDefault="008140D1" w:rsidP="008140D1">
      <w:pPr>
        <w:numPr>
          <w:ilvl w:val="0"/>
          <w:numId w:val="5"/>
        </w:numPr>
        <w:spacing w:after="0" w:line="240" w:lineRule="auto"/>
        <w:jc w:val="both"/>
        <w:rPr>
          <w:rFonts w:ascii="Times New Roman" w:hAnsi="Times New Roman" w:cs="Times New Roman"/>
          <w:sz w:val="24"/>
          <w:szCs w:val="24"/>
        </w:rPr>
      </w:pPr>
      <w:r w:rsidRPr="00A420DE">
        <w:rPr>
          <w:rFonts w:ascii="Times New Roman" w:hAnsi="Times New Roman" w:cs="Times New Roman"/>
          <w:sz w:val="24"/>
          <w:szCs w:val="24"/>
        </w:rPr>
        <w:t xml:space="preserve">Pozrite sa na začiatok a na koniec (niekoľko veršov). Všimnite si, čo sa odohráva, aká zmena nastala medzi začiatkom a koncom. </w:t>
      </w:r>
    </w:p>
    <w:p w:rsidR="008140D1" w:rsidRPr="00A420DE" w:rsidRDefault="008140D1" w:rsidP="008140D1">
      <w:pPr>
        <w:numPr>
          <w:ilvl w:val="0"/>
          <w:numId w:val="5"/>
        </w:numPr>
        <w:spacing w:after="0" w:line="240" w:lineRule="auto"/>
        <w:jc w:val="both"/>
        <w:rPr>
          <w:rFonts w:ascii="Times New Roman" w:hAnsi="Times New Roman" w:cs="Times New Roman"/>
          <w:sz w:val="24"/>
          <w:szCs w:val="24"/>
        </w:rPr>
      </w:pPr>
      <w:r w:rsidRPr="00A420DE">
        <w:rPr>
          <w:rFonts w:ascii="Times New Roman" w:hAnsi="Times New Roman" w:cs="Times New Roman"/>
          <w:sz w:val="24"/>
          <w:szCs w:val="24"/>
        </w:rPr>
        <w:t xml:space="preserve">Všimnite si miesta, o ktorých sa hovorí. </w:t>
      </w:r>
    </w:p>
    <w:p w:rsidR="008140D1" w:rsidRPr="00A420DE" w:rsidRDefault="008140D1" w:rsidP="008140D1">
      <w:pPr>
        <w:numPr>
          <w:ilvl w:val="0"/>
          <w:numId w:val="5"/>
        </w:numPr>
        <w:spacing w:after="0" w:line="240" w:lineRule="auto"/>
        <w:jc w:val="both"/>
        <w:rPr>
          <w:rFonts w:ascii="Times New Roman" w:hAnsi="Times New Roman" w:cs="Times New Roman"/>
          <w:sz w:val="24"/>
          <w:szCs w:val="24"/>
        </w:rPr>
      </w:pPr>
      <w:r w:rsidRPr="00A420DE">
        <w:rPr>
          <w:rFonts w:ascii="Times New Roman" w:hAnsi="Times New Roman" w:cs="Times New Roman"/>
          <w:sz w:val="24"/>
          <w:szCs w:val="24"/>
        </w:rPr>
        <w:t>Všimnite si osoby v texte a ich vzťahy:</w:t>
      </w:r>
    </w:p>
    <w:p w:rsidR="008140D1" w:rsidRPr="00A420DE" w:rsidRDefault="008140D1" w:rsidP="008140D1">
      <w:pPr>
        <w:numPr>
          <w:ilvl w:val="0"/>
          <w:numId w:val="6"/>
        </w:numPr>
        <w:spacing w:after="0" w:line="240" w:lineRule="auto"/>
        <w:ind w:left="1560"/>
        <w:jc w:val="both"/>
        <w:rPr>
          <w:rFonts w:ascii="Times New Roman" w:hAnsi="Times New Roman" w:cs="Times New Roman"/>
          <w:sz w:val="24"/>
          <w:szCs w:val="24"/>
        </w:rPr>
      </w:pPr>
      <w:r w:rsidRPr="00A420DE">
        <w:rPr>
          <w:rFonts w:ascii="Times New Roman" w:hAnsi="Times New Roman" w:cs="Times New Roman"/>
          <w:sz w:val="24"/>
          <w:szCs w:val="24"/>
        </w:rPr>
        <w:t>Kto sa zdá byť hlavnou postavou?</w:t>
      </w:r>
    </w:p>
    <w:p w:rsidR="008140D1" w:rsidRPr="00A420DE" w:rsidRDefault="008140D1" w:rsidP="008140D1">
      <w:pPr>
        <w:numPr>
          <w:ilvl w:val="0"/>
          <w:numId w:val="6"/>
        </w:numPr>
        <w:spacing w:after="0" w:line="240" w:lineRule="auto"/>
        <w:ind w:left="1560"/>
        <w:jc w:val="both"/>
        <w:rPr>
          <w:rFonts w:ascii="Times New Roman" w:hAnsi="Times New Roman" w:cs="Times New Roman"/>
          <w:sz w:val="24"/>
          <w:szCs w:val="24"/>
        </w:rPr>
      </w:pPr>
      <w:r w:rsidRPr="00A420DE">
        <w:rPr>
          <w:rFonts w:ascii="Times New Roman" w:hAnsi="Times New Roman" w:cs="Times New Roman"/>
          <w:sz w:val="24"/>
          <w:szCs w:val="24"/>
        </w:rPr>
        <w:t xml:space="preserve">Čo hovorí alebo čo robí? </w:t>
      </w:r>
    </w:p>
    <w:p w:rsidR="008140D1" w:rsidRPr="00A420DE" w:rsidRDefault="008140D1" w:rsidP="008140D1">
      <w:pPr>
        <w:numPr>
          <w:ilvl w:val="0"/>
          <w:numId w:val="6"/>
        </w:numPr>
        <w:spacing w:after="0" w:line="240" w:lineRule="auto"/>
        <w:ind w:left="1560"/>
        <w:jc w:val="both"/>
        <w:rPr>
          <w:rFonts w:ascii="Times New Roman" w:hAnsi="Times New Roman" w:cs="Times New Roman"/>
          <w:sz w:val="24"/>
          <w:szCs w:val="24"/>
        </w:rPr>
      </w:pPr>
      <w:r w:rsidRPr="00A420DE">
        <w:rPr>
          <w:rFonts w:ascii="Times New Roman" w:hAnsi="Times New Roman" w:cs="Times New Roman"/>
          <w:sz w:val="24"/>
          <w:szCs w:val="24"/>
        </w:rPr>
        <w:t>Kto je s ňou? Kto je proti nej? Kto jej pomáha?</w:t>
      </w:r>
    </w:p>
    <w:p w:rsidR="008140D1" w:rsidRPr="00A420DE" w:rsidRDefault="008140D1" w:rsidP="008140D1">
      <w:pPr>
        <w:numPr>
          <w:ilvl w:val="0"/>
          <w:numId w:val="6"/>
        </w:numPr>
        <w:spacing w:after="0" w:line="240" w:lineRule="auto"/>
        <w:ind w:left="1560"/>
        <w:jc w:val="both"/>
        <w:rPr>
          <w:rFonts w:ascii="Times New Roman" w:hAnsi="Times New Roman" w:cs="Times New Roman"/>
          <w:sz w:val="24"/>
          <w:szCs w:val="24"/>
        </w:rPr>
      </w:pPr>
      <w:r w:rsidRPr="00A420DE">
        <w:rPr>
          <w:rFonts w:ascii="Times New Roman" w:hAnsi="Times New Roman" w:cs="Times New Roman"/>
          <w:sz w:val="24"/>
          <w:szCs w:val="24"/>
        </w:rPr>
        <w:t>Kto je aktívny? Kto je pasívny?</w:t>
      </w:r>
    </w:p>
    <w:p w:rsidR="008140D1" w:rsidRPr="00A420DE" w:rsidRDefault="008140D1" w:rsidP="008140D1">
      <w:pPr>
        <w:numPr>
          <w:ilvl w:val="0"/>
          <w:numId w:val="5"/>
        </w:numPr>
        <w:spacing w:after="0" w:line="240" w:lineRule="auto"/>
        <w:jc w:val="both"/>
        <w:rPr>
          <w:rFonts w:ascii="Times New Roman" w:hAnsi="Times New Roman" w:cs="Times New Roman"/>
          <w:sz w:val="24"/>
          <w:szCs w:val="24"/>
        </w:rPr>
      </w:pPr>
      <w:r w:rsidRPr="00A420DE">
        <w:rPr>
          <w:rFonts w:ascii="Times New Roman" w:hAnsi="Times New Roman" w:cs="Times New Roman"/>
          <w:sz w:val="24"/>
          <w:szCs w:val="24"/>
        </w:rPr>
        <w:t>Pospájajte tie slová textu, ktoré sú z rovnakej „rodiny“, ktoré sa týkajú tej istej témy. V každom texte sa častokrát hrá s niekoľkými presnými rodinami slov.</w:t>
      </w:r>
    </w:p>
    <w:p w:rsidR="008140D1" w:rsidRPr="00A420DE" w:rsidRDefault="008140D1" w:rsidP="008140D1">
      <w:pPr>
        <w:numPr>
          <w:ilvl w:val="0"/>
          <w:numId w:val="5"/>
        </w:numPr>
        <w:spacing w:after="0" w:line="240" w:lineRule="auto"/>
        <w:jc w:val="both"/>
        <w:rPr>
          <w:rFonts w:ascii="Times New Roman" w:hAnsi="Times New Roman" w:cs="Times New Roman"/>
          <w:sz w:val="24"/>
          <w:szCs w:val="24"/>
        </w:rPr>
      </w:pPr>
      <w:r w:rsidRPr="00A420DE">
        <w:rPr>
          <w:rFonts w:ascii="Times New Roman" w:hAnsi="Times New Roman" w:cs="Times New Roman"/>
          <w:sz w:val="24"/>
          <w:szCs w:val="24"/>
        </w:rPr>
        <w:t>Všimnite si kontrasty a rozdiely, ak existujú.</w:t>
      </w:r>
    </w:p>
    <w:p w:rsidR="008140D1" w:rsidRPr="00A420DE" w:rsidRDefault="008140D1" w:rsidP="008140D1">
      <w:pPr>
        <w:ind w:left="708" w:firstLine="708"/>
        <w:jc w:val="both"/>
        <w:rPr>
          <w:rFonts w:ascii="Times New Roman" w:hAnsi="Times New Roman" w:cs="Times New Roman"/>
          <w:sz w:val="24"/>
          <w:szCs w:val="24"/>
        </w:rPr>
      </w:pPr>
    </w:p>
    <w:p w:rsidR="008140D1" w:rsidRPr="00A420DE" w:rsidRDefault="008140D1" w:rsidP="008140D1">
      <w:pPr>
        <w:ind w:firstLine="360"/>
        <w:jc w:val="both"/>
        <w:rPr>
          <w:rFonts w:ascii="Times New Roman" w:hAnsi="Times New Roman" w:cs="Times New Roman"/>
          <w:b/>
          <w:sz w:val="24"/>
          <w:szCs w:val="24"/>
        </w:rPr>
      </w:pPr>
      <w:r w:rsidRPr="00A420DE">
        <w:rPr>
          <w:rFonts w:ascii="Times New Roman" w:hAnsi="Times New Roman" w:cs="Times New Roman"/>
          <w:b/>
          <w:sz w:val="24"/>
          <w:szCs w:val="24"/>
        </w:rPr>
        <w:t>Zbierajte informácie aj mimo textu</w:t>
      </w:r>
    </w:p>
    <w:p w:rsidR="008140D1" w:rsidRPr="00A420DE" w:rsidRDefault="008140D1" w:rsidP="008140D1">
      <w:pPr>
        <w:ind w:firstLine="360"/>
        <w:jc w:val="both"/>
        <w:rPr>
          <w:rFonts w:ascii="Times New Roman" w:hAnsi="Times New Roman" w:cs="Times New Roman"/>
          <w:sz w:val="24"/>
          <w:szCs w:val="24"/>
        </w:rPr>
      </w:pPr>
    </w:p>
    <w:p w:rsidR="008140D1" w:rsidRPr="00A420DE" w:rsidRDefault="008140D1" w:rsidP="008140D1">
      <w:pPr>
        <w:jc w:val="both"/>
        <w:rPr>
          <w:rFonts w:ascii="Times New Roman" w:hAnsi="Times New Roman" w:cs="Times New Roman"/>
          <w:sz w:val="24"/>
          <w:szCs w:val="24"/>
        </w:rPr>
      </w:pPr>
      <w:r w:rsidRPr="00A420DE">
        <w:rPr>
          <w:rFonts w:ascii="Times New Roman" w:hAnsi="Times New Roman" w:cs="Times New Roman"/>
          <w:sz w:val="24"/>
          <w:szCs w:val="24"/>
        </w:rPr>
        <w:t>Informácie, ktoré poskytujú odborníci, môžu pomôcť hlbšie poznať text:</w:t>
      </w:r>
    </w:p>
    <w:p w:rsidR="008140D1" w:rsidRPr="00A420DE" w:rsidRDefault="008140D1" w:rsidP="008140D1">
      <w:pPr>
        <w:jc w:val="both"/>
        <w:rPr>
          <w:rFonts w:ascii="Times New Roman" w:hAnsi="Times New Roman" w:cs="Times New Roman"/>
          <w:sz w:val="24"/>
          <w:szCs w:val="24"/>
        </w:rPr>
      </w:pPr>
    </w:p>
    <w:p w:rsidR="008140D1" w:rsidRPr="00A420DE" w:rsidRDefault="008140D1" w:rsidP="008140D1">
      <w:pPr>
        <w:numPr>
          <w:ilvl w:val="0"/>
          <w:numId w:val="7"/>
        </w:numPr>
        <w:spacing w:after="0" w:line="240" w:lineRule="auto"/>
        <w:jc w:val="both"/>
        <w:rPr>
          <w:rFonts w:ascii="Times New Roman" w:hAnsi="Times New Roman" w:cs="Times New Roman"/>
          <w:sz w:val="24"/>
          <w:szCs w:val="24"/>
        </w:rPr>
      </w:pPr>
      <w:r w:rsidRPr="00A420DE">
        <w:rPr>
          <w:rFonts w:ascii="Times New Roman" w:hAnsi="Times New Roman" w:cs="Times New Roman"/>
          <w:sz w:val="24"/>
          <w:szCs w:val="24"/>
        </w:rPr>
        <w:t>Čítajte poznámky, ktoré sa nachádzajú pod textom vo Svätom písme (význam slov kedysi používaných, "literárne spojenia", priblíženie sa textov).</w:t>
      </w:r>
    </w:p>
    <w:p w:rsidR="008140D1" w:rsidRPr="00A420DE" w:rsidRDefault="008140D1" w:rsidP="008140D1">
      <w:pPr>
        <w:numPr>
          <w:ilvl w:val="0"/>
          <w:numId w:val="7"/>
        </w:numPr>
        <w:spacing w:after="0" w:line="240" w:lineRule="auto"/>
        <w:jc w:val="both"/>
        <w:rPr>
          <w:rFonts w:ascii="Times New Roman" w:hAnsi="Times New Roman" w:cs="Times New Roman"/>
          <w:sz w:val="24"/>
          <w:szCs w:val="24"/>
        </w:rPr>
      </w:pPr>
      <w:r w:rsidRPr="00A420DE">
        <w:rPr>
          <w:rFonts w:ascii="Times New Roman" w:hAnsi="Times New Roman" w:cs="Times New Roman"/>
          <w:sz w:val="24"/>
          <w:szCs w:val="24"/>
        </w:rPr>
        <w:t>Pomôžte si, ak je to možné aj inou odbornou literatúrou (exegézy, biblické slovníky).</w:t>
      </w:r>
    </w:p>
    <w:p w:rsidR="008140D1" w:rsidRPr="00A420DE" w:rsidRDefault="008140D1" w:rsidP="008140D1">
      <w:pPr>
        <w:jc w:val="both"/>
        <w:rPr>
          <w:rFonts w:ascii="Times New Roman" w:hAnsi="Times New Roman" w:cs="Times New Roman"/>
          <w:sz w:val="24"/>
          <w:szCs w:val="24"/>
        </w:rPr>
      </w:pPr>
    </w:p>
    <w:p w:rsidR="008140D1" w:rsidRPr="00A420DE" w:rsidRDefault="008140D1" w:rsidP="008140D1">
      <w:pPr>
        <w:ind w:firstLine="360"/>
        <w:jc w:val="both"/>
        <w:rPr>
          <w:rFonts w:ascii="Times New Roman" w:hAnsi="Times New Roman" w:cs="Times New Roman"/>
          <w:b/>
          <w:sz w:val="24"/>
          <w:szCs w:val="24"/>
        </w:rPr>
      </w:pPr>
      <w:r w:rsidRPr="00A420DE">
        <w:rPr>
          <w:rFonts w:ascii="Times New Roman" w:hAnsi="Times New Roman" w:cs="Times New Roman"/>
          <w:b/>
          <w:sz w:val="24"/>
          <w:szCs w:val="24"/>
        </w:rPr>
        <w:lastRenderedPageBreak/>
        <w:t>Pýtajte sa na text</w:t>
      </w:r>
    </w:p>
    <w:p w:rsidR="008140D1" w:rsidRPr="00A420DE" w:rsidRDefault="008140D1" w:rsidP="008140D1">
      <w:pPr>
        <w:ind w:firstLine="360"/>
        <w:jc w:val="both"/>
        <w:rPr>
          <w:rFonts w:ascii="Times New Roman" w:hAnsi="Times New Roman" w:cs="Times New Roman"/>
          <w:b/>
          <w:sz w:val="24"/>
          <w:szCs w:val="24"/>
        </w:rPr>
      </w:pPr>
    </w:p>
    <w:p w:rsidR="008140D1" w:rsidRPr="00A420DE" w:rsidRDefault="008140D1" w:rsidP="008140D1">
      <w:pPr>
        <w:jc w:val="both"/>
        <w:rPr>
          <w:rFonts w:ascii="Times New Roman" w:hAnsi="Times New Roman" w:cs="Times New Roman"/>
          <w:sz w:val="24"/>
          <w:szCs w:val="24"/>
        </w:rPr>
      </w:pPr>
      <w:r w:rsidRPr="00A420DE">
        <w:rPr>
          <w:rFonts w:ascii="Times New Roman" w:hAnsi="Times New Roman" w:cs="Times New Roman"/>
          <w:sz w:val="24"/>
          <w:szCs w:val="24"/>
        </w:rPr>
        <w:t xml:space="preserve">Pretože evanjeliá boli napísané po Veľkej noci veriacimi pre veriacich, pokúste sa všímať si: </w:t>
      </w:r>
    </w:p>
    <w:p w:rsidR="008140D1" w:rsidRPr="00A420DE" w:rsidRDefault="008140D1" w:rsidP="008140D1">
      <w:pPr>
        <w:jc w:val="both"/>
        <w:rPr>
          <w:rFonts w:ascii="Times New Roman" w:hAnsi="Times New Roman" w:cs="Times New Roman"/>
          <w:sz w:val="24"/>
          <w:szCs w:val="24"/>
        </w:rPr>
      </w:pPr>
    </w:p>
    <w:p w:rsidR="008140D1" w:rsidRPr="00A420DE" w:rsidRDefault="008140D1" w:rsidP="008140D1">
      <w:pPr>
        <w:numPr>
          <w:ilvl w:val="0"/>
          <w:numId w:val="8"/>
        </w:numPr>
        <w:spacing w:after="0" w:line="240" w:lineRule="auto"/>
        <w:jc w:val="both"/>
        <w:rPr>
          <w:rFonts w:ascii="Times New Roman" w:hAnsi="Times New Roman" w:cs="Times New Roman"/>
          <w:sz w:val="24"/>
          <w:szCs w:val="24"/>
        </w:rPr>
      </w:pPr>
      <w:r w:rsidRPr="00A420DE">
        <w:rPr>
          <w:rFonts w:ascii="Times New Roman" w:hAnsi="Times New Roman" w:cs="Times New Roman"/>
          <w:sz w:val="24"/>
          <w:szCs w:val="24"/>
        </w:rPr>
        <w:t>udalosť života Ježiša alebo jeho učeníkov, o ktorých tento text hovorí;</w:t>
      </w:r>
    </w:p>
    <w:p w:rsidR="008140D1" w:rsidRPr="00A420DE" w:rsidRDefault="008140D1" w:rsidP="008140D1">
      <w:pPr>
        <w:numPr>
          <w:ilvl w:val="0"/>
          <w:numId w:val="8"/>
        </w:numPr>
        <w:spacing w:after="0" w:line="240" w:lineRule="auto"/>
        <w:jc w:val="both"/>
        <w:rPr>
          <w:rFonts w:ascii="Times New Roman" w:eastAsia="Times New Roman" w:hAnsi="Times New Roman" w:cs="Times New Roman"/>
          <w:sz w:val="24"/>
          <w:szCs w:val="24"/>
        </w:rPr>
      </w:pPr>
      <w:r w:rsidRPr="00A420DE">
        <w:rPr>
          <w:rFonts w:ascii="Times New Roman" w:eastAsia="Times New Roman" w:hAnsi="Times New Roman" w:cs="Times New Roman"/>
          <w:sz w:val="24"/>
          <w:szCs w:val="24"/>
        </w:rPr>
        <w:t xml:space="preserve">vieru vo Vzkrieseného Krista, ktorá je tu vyjadrená jasne alebo skryto; </w:t>
      </w:r>
    </w:p>
    <w:p w:rsidR="008140D1" w:rsidRPr="00A420DE" w:rsidRDefault="008140D1" w:rsidP="008140D1">
      <w:pPr>
        <w:numPr>
          <w:ilvl w:val="0"/>
          <w:numId w:val="8"/>
        </w:numPr>
        <w:spacing w:after="0" w:line="240" w:lineRule="auto"/>
        <w:jc w:val="both"/>
        <w:rPr>
          <w:rFonts w:ascii="Times New Roman" w:eastAsia="Times New Roman" w:hAnsi="Times New Roman" w:cs="Times New Roman"/>
          <w:sz w:val="24"/>
          <w:szCs w:val="24"/>
        </w:rPr>
      </w:pPr>
      <w:r w:rsidRPr="00A420DE">
        <w:rPr>
          <w:rFonts w:ascii="Times New Roman" w:eastAsia="Times New Roman" w:hAnsi="Times New Roman" w:cs="Times New Roman"/>
          <w:sz w:val="24"/>
          <w:szCs w:val="24"/>
        </w:rPr>
        <w:t xml:space="preserve">nádej, ktorú text vzbudzuje; </w:t>
      </w:r>
    </w:p>
    <w:p w:rsidR="008140D1" w:rsidRPr="00A420DE" w:rsidRDefault="008140D1" w:rsidP="008140D1">
      <w:pPr>
        <w:numPr>
          <w:ilvl w:val="0"/>
          <w:numId w:val="8"/>
        </w:numPr>
        <w:spacing w:after="0" w:line="240" w:lineRule="auto"/>
        <w:jc w:val="both"/>
        <w:rPr>
          <w:rFonts w:ascii="Times New Roman" w:eastAsia="Times New Roman" w:hAnsi="Times New Roman" w:cs="Times New Roman"/>
          <w:sz w:val="24"/>
          <w:szCs w:val="24"/>
        </w:rPr>
      </w:pPr>
      <w:r w:rsidRPr="00A420DE">
        <w:rPr>
          <w:rFonts w:ascii="Times New Roman" w:eastAsia="Times New Roman" w:hAnsi="Times New Roman" w:cs="Times New Roman"/>
          <w:sz w:val="24"/>
          <w:szCs w:val="24"/>
        </w:rPr>
        <w:t xml:space="preserve">pre akú potrebu kresťanov bol tento text napísaný a uchovaný; </w:t>
      </w:r>
    </w:p>
    <w:p w:rsidR="008140D1" w:rsidRPr="00A420DE" w:rsidRDefault="008140D1" w:rsidP="008140D1">
      <w:pPr>
        <w:numPr>
          <w:ilvl w:val="0"/>
          <w:numId w:val="8"/>
        </w:numPr>
        <w:spacing w:after="0" w:line="240" w:lineRule="auto"/>
        <w:jc w:val="both"/>
        <w:rPr>
          <w:rFonts w:ascii="Times New Roman" w:eastAsia="Times New Roman" w:hAnsi="Times New Roman" w:cs="Times New Roman"/>
          <w:sz w:val="24"/>
          <w:szCs w:val="24"/>
        </w:rPr>
      </w:pPr>
      <w:r w:rsidRPr="00A420DE">
        <w:rPr>
          <w:rFonts w:ascii="Times New Roman" w:eastAsia="Times New Roman" w:hAnsi="Times New Roman" w:cs="Times New Roman"/>
          <w:sz w:val="24"/>
          <w:szCs w:val="24"/>
        </w:rPr>
        <w:t>priame alebo nepriame narážky na Starý zákon.</w:t>
      </w:r>
    </w:p>
    <w:p w:rsidR="008140D1" w:rsidRPr="00A420DE" w:rsidRDefault="008140D1" w:rsidP="008140D1">
      <w:pPr>
        <w:jc w:val="both"/>
        <w:rPr>
          <w:rFonts w:ascii="Times New Roman" w:hAnsi="Times New Roman" w:cs="Times New Roman"/>
          <w:sz w:val="24"/>
          <w:szCs w:val="24"/>
        </w:rPr>
      </w:pPr>
    </w:p>
    <w:p w:rsidR="008140D1" w:rsidRPr="00A420DE" w:rsidRDefault="008140D1" w:rsidP="008140D1">
      <w:pPr>
        <w:jc w:val="both"/>
        <w:rPr>
          <w:rFonts w:ascii="Times New Roman" w:hAnsi="Times New Roman" w:cs="Times New Roman"/>
          <w:sz w:val="24"/>
          <w:szCs w:val="24"/>
        </w:rPr>
      </w:pPr>
      <w:r w:rsidRPr="00A420DE">
        <w:rPr>
          <w:rFonts w:ascii="Times New Roman" w:eastAsia="Times New Roman" w:hAnsi="Times New Roman" w:cs="Times New Roman"/>
          <w:b/>
          <w:sz w:val="24"/>
          <w:szCs w:val="24"/>
        </w:rPr>
        <w:t>Pri textoch Starého zákona si povšimnite</w:t>
      </w:r>
      <w:r w:rsidRPr="00A420DE">
        <w:rPr>
          <w:rFonts w:ascii="Times New Roman" w:eastAsia="Times New Roman" w:hAnsi="Times New Roman" w:cs="Times New Roman"/>
          <w:sz w:val="24"/>
          <w:szCs w:val="24"/>
        </w:rPr>
        <w:t>:</w:t>
      </w:r>
    </w:p>
    <w:p w:rsidR="008140D1" w:rsidRPr="00A420DE" w:rsidRDefault="008140D1" w:rsidP="008140D1">
      <w:pPr>
        <w:numPr>
          <w:ilvl w:val="0"/>
          <w:numId w:val="9"/>
        </w:numPr>
        <w:spacing w:after="0" w:line="240" w:lineRule="auto"/>
        <w:jc w:val="both"/>
        <w:rPr>
          <w:rFonts w:ascii="Times New Roman" w:eastAsia="Times New Roman" w:hAnsi="Times New Roman" w:cs="Times New Roman"/>
          <w:sz w:val="24"/>
          <w:szCs w:val="24"/>
        </w:rPr>
      </w:pPr>
      <w:r w:rsidRPr="00A420DE">
        <w:rPr>
          <w:rFonts w:ascii="Times New Roman" w:eastAsia="Times New Roman" w:hAnsi="Times New Roman" w:cs="Times New Roman"/>
          <w:sz w:val="24"/>
          <w:szCs w:val="24"/>
        </w:rPr>
        <w:t>históriu Izraela alebo udalosť, o ktorú sa text opiera;</w:t>
      </w:r>
    </w:p>
    <w:p w:rsidR="008140D1" w:rsidRPr="00A420DE" w:rsidRDefault="008140D1" w:rsidP="008140D1">
      <w:pPr>
        <w:numPr>
          <w:ilvl w:val="0"/>
          <w:numId w:val="9"/>
        </w:numPr>
        <w:spacing w:after="0" w:line="240" w:lineRule="auto"/>
        <w:jc w:val="both"/>
        <w:rPr>
          <w:rFonts w:ascii="Times New Roman" w:eastAsia="Times New Roman" w:hAnsi="Times New Roman" w:cs="Times New Roman"/>
          <w:sz w:val="24"/>
          <w:szCs w:val="24"/>
        </w:rPr>
      </w:pPr>
      <w:r w:rsidRPr="00A420DE">
        <w:rPr>
          <w:rFonts w:ascii="Times New Roman" w:eastAsia="Times New Roman" w:hAnsi="Times New Roman" w:cs="Times New Roman"/>
          <w:sz w:val="24"/>
          <w:szCs w:val="24"/>
        </w:rPr>
        <w:t xml:space="preserve">vieru v Boha - osloboditeľa, ktorá je vyjadrená jasne alebo skrytým spôsobom; </w:t>
      </w:r>
    </w:p>
    <w:p w:rsidR="008140D1" w:rsidRPr="00A420DE" w:rsidRDefault="008140D1" w:rsidP="008140D1">
      <w:pPr>
        <w:numPr>
          <w:ilvl w:val="0"/>
          <w:numId w:val="9"/>
        </w:numPr>
        <w:spacing w:after="0" w:line="240" w:lineRule="auto"/>
        <w:jc w:val="both"/>
        <w:rPr>
          <w:rFonts w:ascii="Times New Roman" w:eastAsia="Times New Roman" w:hAnsi="Times New Roman" w:cs="Times New Roman"/>
          <w:sz w:val="24"/>
          <w:szCs w:val="24"/>
        </w:rPr>
      </w:pPr>
      <w:r w:rsidRPr="00A420DE">
        <w:rPr>
          <w:rFonts w:ascii="Times New Roman" w:eastAsia="Times New Roman" w:hAnsi="Times New Roman" w:cs="Times New Roman"/>
          <w:sz w:val="24"/>
          <w:szCs w:val="24"/>
        </w:rPr>
        <w:t>pre akú potrebu veriacich bol tento text napísaný a uchovaný;</w:t>
      </w:r>
    </w:p>
    <w:p w:rsidR="008140D1" w:rsidRPr="00A420DE" w:rsidRDefault="008140D1" w:rsidP="008140D1">
      <w:pPr>
        <w:numPr>
          <w:ilvl w:val="0"/>
          <w:numId w:val="9"/>
        </w:numPr>
        <w:spacing w:after="0" w:line="240" w:lineRule="auto"/>
        <w:jc w:val="both"/>
        <w:rPr>
          <w:rFonts w:ascii="Times New Roman" w:eastAsia="Times New Roman" w:hAnsi="Times New Roman" w:cs="Times New Roman"/>
          <w:sz w:val="24"/>
          <w:szCs w:val="24"/>
        </w:rPr>
      </w:pPr>
      <w:r w:rsidRPr="00A420DE">
        <w:rPr>
          <w:rFonts w:ascii="Times New Roman" w:eastAsia="Times New Roman" w:hAnsi="Times New Roman" w:cs="Times New Roman"/>
          <w:sz w:val="24"/>
          <w:szCs w:val="24"/>
        </w:rPr>
        <w:t>priame alebo nepriame narážky na iné texty Starého zákona.</w:t>
      </w:r>
    </w:p>
    <w:p w:rsidR="008140D1" w:rsidRPr="00A420DE" w:rsidRDefault="008140D1" w:rsidP="008140D1">
      <w:pPr>
        <w:jc w:val="both"/>
        <w:rPr>
          <w:rFonts w:ascii="Times New Roman" w:hAnsi="Times New Roman" w:cs="Times New Roman"/>
          <w:sz w:val="24"/>
          <w:szCs w:val="24"/>
        </w:rPr>
      </w:pPr>
    </w:p>
    <w:p w:rsidR="008140D1" w:rsidRPr="00A420DE" w:rsidRDefault="008140D1" w:rsidP="008140D1">
      <w:pPr>
        <w:ind w:firstLine="360"/>
        <w:jc w:val="both"/>
        <w:rPr>
          <w:rFonts w:ascii="Times New Roman" w:eastAsia="Times New Roman" w:hAnsi="Times New Roman" w:cs="Times New Roman"/>
          <w:sz w:val="24"/>
          <w:szCs w:val="24"/>
        </w:rPr>
      </w:pPr>
      <w:r w:rsidRPr="00A420DE">
        <w:rPr>
          <w:rFonts w:ascii="Times New Roman" w:eastAsia="Times New Roman" w:hAnsi="Times New Roman" w:cs="Times New Roman"/>
          <w:b/>
          <w:sz w:val="24"/>
          <w:szCs w:val="24"/>
        </w:rPr>
        <w:t>Privlastniť si text</w:t>
      </w:r>
      <w:r w:rsidRPr="00A420DE">
        <w:rPr>
          <w:rFonts w:ascii="Times New Roman" w:eastAsia="Times New Roman" w:hAnsi="Times New Roman" w:cs="Times New Roman"/>
          <w:color w:val="C00000"/>
          <w:sz w:val="24"/>
          <w:szCs w:val="24"/>
        </w:rPr>
        <w:t xml:space="preserve"> </w:t>
      </w:r>
      <w:r w:rsidRPr="00A420DE">
        <w:rPr>
          <w:rFonts w:ascii="Times New Roman" w:eastAsia="Times New Roman" w:hAnsi="Times New Roman" w:cs="Times New Roman"/>
          <w:sz w:val="24"/>
          <w:szCs w:val="24"/>
        </w:rPr>
        <w:t>(jeho zmysel pre súčasnosť)</w:t>
      </w:r>
    </w:p>
    <w:p w:rsidR="008140D1" w:rsidRPr="00A420DE" w:rsidRDefault="008140D1" w:rsidP="008140D1">
      <w:pPr>
        <w:jc w:val="both"/>
        <w:rPr>
          <w:rFonts w:ascii="Times New Roman" w:hAnsi="Times New Roman" w:cs="Times New Roman"/>
          <w:sz w:val="24"/>
          <w:szCs w:val="24"/>
        </w:rPr>
      </w:pPr>
    </w:p>
    <w:p w:rsidR="008140D1" w:rsidRPr="00A420DE" w:rsidRDefault="008140D1" w:rsidP="008140D1">
      <w:pPr>
        <w:numPr>
          <w:ilvl w:val="0"/>
          <w:numId w:val="10"/>
        </w:numPr>
        <w:spacing w:after="0" w:line="240" w:lineRule="auto"/>
        <w:jc w:val="both"/>
        <w:rPr>
          <w:rFonts w:ascii="Times New Roman" w:hAnsi="Times New Roman" w:cs="Times New Roman"/>
          <w:sz w:val="24"/>
          <w:szCs w:val="24"/>
        </w:rPr>
      </w:pPr>
      <w:r w:rsidRPr="00A420DE">
        <w:rPr>
          <w:rFonts w:ascii="Times New Roman" w:eastAsia="Times New Roman" w:hAnsi="Times New Roman" w:cs="Times New Roman"/>
          <w:sz w:val="24"/>
          <w:szCs w:val="24"/>
        </w:rPr>
        <w:t>Na základe pozorovaní v prvých štyroch etapách, pokúste sa poukázať, v čom spočíva radostná zvesť, ktorá sa v texte nachádza.</w:t>
      </w:r>
    </w:p>
    <w:p w:rsidR="008140D1" w:rsidRPr="00A420DE" w:rsidRDefault="008140D1" w:rsidP="008140D1">
      <w:pPr>
        <w:numPr>
          <w:ilvl w:val="0"/>
          <w:numId w:val="10"/>
        </w:numPr>
        <w:spacing w:after="0" w:line="240" w:lineRule="auto"/>
        <w:jc w:val="both"/>
        <w:rPr>
          <w:rFonts w:ascii="Times New Roman" w:eastAsia="Times New Roman" w:hAnsi="Times New Roman" w:cs="Times New Roman"/>
          <w:sz w:val="24"/>
          <w:szCs w:val="24"/>
        </w:rPr>
      </w:pPr>
      <w:r w:rsidRPr="00A420DE">
        <w:rPr>
          <w:rFonts w:ascii="Times New Roman" w:eastAsia="Times New Roman" w:hAnsi="Times New Roman" w:cs="Times New Roman"/>
          <w:sz w:val="24"/>
          <w:szCs w:val="24"/>
        </w:rPr>
        <w:t xml:space="preserve">Ako môže táto radostná zvesť, toto svedectvo viery iných, pomôcť našej vlastnej viere? </w:t>
      </w:r>
    </w:p>
    <w:p w:rsidR="008140D1" w:rsidRPr="00A420DE" w:rsidRDefault="008140D1" w:rsidP="008140D1">
      <w:pPr>
        <w:numPr>
          <w:ilvl w:val="0"/>
          <w:numId w:val="10"/>
        </w:numPr>
        <w:spacing w:after="0" w:line="240" w:lineRule="auto"/>
        <w:jc w:val="both"/>
        <w:rPr>
          <w:rFonts w:ascii="Times New Roman" w:hAnsi="Times New Roman" w:cs="Times New Roman"/>
          <w:sz w:val="24"/>
          <w:szCs w:val="24"/>
        </w:rPr>
      </w:pPr>
      <w:r w:rsidRPr="00A420DE">
        <w:rPr>
          <w:rFonts w:ascii="Times New Roman" w:eastAsia="Times New Roman" w:hAnsi="Times New Roman" w:cs="Times New Roman"/>
          <w:sz w:val="24"/>
          <w:szCs w:val="24"/>
        </w:rPr>
        <w:t>Ako iným spôsobom (inými slovami) preložiť tento starý text, aby ho pochopili tí, ktorí sú okolo nás?</w:t>
      </w:r>
    </w:p>
    <w:p w:rsidR="008140D1" w:rsidRPr="00A420DE" w:rsidRDefault="008140D1" w:rsidP="008140D1">
      <w:pPr>
        <w:numPr>
          <w:ilvl w:val="0"/>
          <w:numId w:val="10"/>
        </w:numPr>
        <w:spacing w:after="0" w:line="240" w:lineRule="auto"/>
        <w:jc w:val="both"/>
        <w:rPr>
          <w:rFonts w:ascii="Times New Roman" w:eastAsia="Times New Roman" w:hAnsi="Times New Roman" w:cs="Times New Roman"/>
          <w:sz w:val="24"/>
          <w:szCs w:val="24"/>
        </w:rPr>
      </w:pPr>
      <w:r w:rsidRPr="00A420DE">
        <w:rPr>
          <w:rFonts w:ascii="Times New Roman" w:hAnsi="Times New Roman" w:cs="Times New Roman"/>
          <w:noProof/>
          <w:sz w:val="24"/>
          <w:szCs w:val="24"/>
        </w:rPr>
        <w:drawing>
          <wp:anchor distT="0" distB="0" distL="114300" distR="114300" simplePos="0" relativeHeight="251662336" behindDoc="0" locked="0" layoutInCell="1" allowOverlap="0" wp14:anchorId="01D1015C" wp14:editId="4A2DDB52">
            <wp:simplePos x="0" y="0"/>
            <wp:positionH relativeFrom="page">
              <wp:posOffset>1044575</wp:posOffset>
            </wp:positionH>
            <wp:positionV relativeFrom="page">
              <wp:posOffset>3796030</wp:posOffset>
            </wp:positionV>
            <wp:extent cx="4445" cy="4445"/>
            <wp:effectExtent l="0" t="0" r="0" b="0"/>
            <wp:wrapSquare wrapText="bothSides"/>
            <wp:docPr id="6" name="Obrázo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45" cy="44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420DE">
        <w:rPr>
          <w:rFonts w:ascii="Times New Roman" w:eastAsia="Times New Roman" w:hAnsi="Times New Roman" w:cs="Times New Roman"/>
          <w:sz w:val="24"/>
          <w:szCs w:val="24"/>
        </w:rPr>
        <w:t>Necítime potrebu teraz doplniť, prípadne opraviť dojmy, predstavy poznačené v prvej etape?</w:t>
      </w:r>
    </w:p>
    <w:p w:rsidR="008140D1" w:rsidRPr="00A420DE" w:rsidRDefault="008140D1" w:rsidP="008140D1">
      <w:pPr>
        <w:numPr>
          <w:ilvl w:val="0"/>
          <w:numId w:val="10"/>
        </w:numPr>
        <w:spacing w:after="0" w:line="240" w:lineRule="auto"/>
        <w:ind w:left="284"/>
        <w:jc w:val="both"/>
        <w:rPr>
          <w:rFonts w:ascii="Times New Roman" w:eastAsia="Times New Roman" w:hAnsi="Times New Roman" w:cs="Times New Roman"/>
          <w:sz w:val="24"/>
          <w:szCs w:val="24"/>
        </w:rPr>
      </w:pPr>
      <w:r w:rsidRPr="00A420DE">
        <w:rPr>
          <w:rFonts w:ascii="Times New Roman" w:eastAsia="Times New Roman" w:hAnsi="Times New Roman" w:cs="Times New Roman"/>
          <w:sz w:val="24"/>
          <w:szCs w:val="24"/>
        </w:rPr>
        <w:t>K akej modlitbe by nás rozoberaný text mohol inšpirovať?</w:t>
      </w:r>
      <w:r w:rsidRPr="00A420DE">
        <w:rPr>
          <w:rFonts w:ascii="Times New Roman" w:hAnsi="Times New Roman" w:cs="Times New Roman"/>
          <w:noProof/>
          <w:sz w:val="24"/>
          <w:szCs w:val="24"/>
        </w:rPr>
        <w:drawing>
          <wp:inline distT="0" distB="0" distL="0" distR="0" wp14:anchorId="5C43BBC5" wp14:editId="2D876363">
            <wp:extent cx="6350" cy="6350"/>
            <wp:effectExtent l="0" t="0" r="0" b="0"/>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p w:rsidR="008140D1" w:rsidRPr="00A420DE" w:rsidRDefault="008140D1" w:rsidP="008140D1">
      <w:pPr>
        <w:jc w:val="both"/>
        <w:rPr>
          <w:sz w:val="24"/>
          <w:szCs w:val="24"/>
        </w:rPr>
      </w:pPr>
    </w:p>
    <w:p w:rsidR="008140D1" w:rsidRPr="00A420DE" w:rsidRDefault="008140D1" w:rsidP="008140D1">
      <w:pPr>
        <w:jc w:val="both"/>
        <w:rPr>
          <w:rFonts w:ascii="Times New Roman" w:hAnsi="Times New Roman" w:cs="Times New Roman"/>
          <w:i/>
          <w:sz w:val="24"/>
          <w:szCs w:val="24"/>
        </w:rPr>
      </w:pPr>
      <w:r w:rsidRPr="00A420DE">
        <w:rPr>
          <w:rFonts w:ascii="Times New Roman" w:hAnsi="Times New Roman" w:cs="Times New Roman"/>
          <w:i/>
          <w:sz w:val="24"/>
          <w:szCs w:val="24"/>
        </w:rPr>
        <w:t xml:space="preserve">(Spracované podľa: ThDr. Jozef </w:t>
      </w:r>
      <w:proofErr w:type="spellStart"/>
      <w:r w:rsidRPr="00A420DE">
        <w:rPr>
          <w:rFonts w:ascii="Times New Roman" w:hAnsi="Times New Roman" w:cs="Times New Roman"/>
          <w:i/>
          <w:sz w:val="24"/>
          <w:szCs w:val="24"/>
        </w:rPr>
        <w:t>Šelinga</w:t>
      </w:r>
      <w:proofErr w:type="spellEnd"/>
      <w:r w:rsidRPr="00A420DE">
        <w:rPr>
          <w:rFonts w:ascii="Times New Roman" w:hAnsi="Times New Roman" w:cs="Times New Roman"/>
          <w:i/>
          <w:sz w:val="24"/>
          <w:szCs w:val="24"/>
        </w:rPr>
        <w:t>, Biblická katechéza dospievajúcej mládeže, Nitra 1999)</w:t>
      </w:r>
    </w:p>
    <w:p w:rsidR="008140D1" w:rsidRPr="00A420DE" w:rsidRDefault="008140D1" w:rsidP="008140D1">
      <w:pPr>
        <w:jc w:val="both"/>
        <w:rPr>
          <w:sz w:val="24"/>
          <w:szCs w:val="24"/>
        </w:rPr>
      </w:pPr>
    </w:p>
    <w:p w:rsidR="008140D1" w:rsidRDefault="008140D1" w:rsidP="008140D1">
      <w:pPr>
        <w:pStyle w:val="Zarkazkladnhotextu2"/>
        <w:ind w:left="0" w:firstLine="284"/>
        <w:rPr>
          <w:sz w:val="24"/>
          <w:szCs w:val="24"/>
        </w:rPr>
      </w:pPr>
    </w:p>
    <w:p w:rsidR="008140D1" w:rsidRDefault="008140D1" w:rsidP="008140D1">
      <w:pPr>
        <w:pStyle w:val="Zarkazkladnhotextu2"/>
        <w:ind w:left="0" w:firstLine="284"/>
        <w:rPr>
          <w:sz w:val="24"/>
          <w:szCs w:val="24"/>
        </w:rPr>
      </w:pPr>
    </w:p>
    <w:p w:rsidR="008140D1" w:rsidRPr="008140D1" w:rsidRDefault="008140D1" w:rsidP="008140D1">
      <w:pPr>
        <w:jc w:val="both"/>
        <w:rPr>
          <w:rFonts w:ascii="Times New Roman" w:hAnsi="Times New Roman" w:cs="Times New Roman"/>
          <w:b/>
          <w:i/>
          <w:color w:val="4472C4" w:themeColor="accent1"/>
          <w:sz w:val="24"/>
        </w:rPr>
      </w:pPr>
      <w:bookmarkStart w:id="2" w:name="bookmark40"/>
      <w:r>
        <w:rPr>
          <w:rStyle w:val="Zhlavie54"/>
          <w:b/>
          <w:sz w:val="24"/>
        </w:rPr>
        <w:br w:type="page"/>
      </w:r>
      <w:r w:rsidRPr="008140D1">
        <w:rPr>
          <w:rStyle w:val="Zhlavie54"/>
          <w:b/>
          <w:i w:val="0"/>
          <w:color w:val="4472C4" w:themeColor="accent1"/>
          <w:sz w:val="24"/>
        </w:rPr>
        <w:lastRenderedPageBreak/>
        <w:t xml:space="preserve">METÓDA </w:t>
      </w:r>
      <w:r w:rsidRPr="008140D1">
        <w:rPr>
          <w:rStyle w:val="Zhlavie54"/>
          <w:b/>
          <w:i w:val="0"/>
          <w:color w:val="4472C4" w:themeColor="accent1"/>
          <w:sz w:val="24"/>
          <w:lang w:val="en-US"/>
        </w:rPr>
        <w:t xml:space="preserve">LECTIO </w:t>
      </w:r>
      <w:r w:rsidRPr="008140D1">
        <w:rPr>
          <w:rStyle w:val="Zhlavie54"/>
          <w:b/>
          <w:i w:val="0"/>
          <w:color w:val="4472C4" w:themeColor="accent1"/>
          <w:sz w:val="24"/>
        </w:rPr>
        <w:t>DIVINA</w:t>
      </w:r>
      <w:bookmarkEnd w:id="2"/>
    </w:p>
    <w:p w:rsidR="008140D1" w:rsidRPr="004D362C" w:rsidRDefault="008140D1" w:rsidP="008140D1">
      <w:pPr>
        <w:jc w:val="both"/>
        <w:rPr>
          <w:rStyle w:val="Zkladntext2"/>
          <w:sz w:val="24"/>
        </w:rPr>
      </w:pPr>
    </w:p>
    <w:p w:rsidR="008140D1" w:rsidRPr="004D362C" w:rsidRDefault="008140D1" w:rsidP="008140D1">
      <w:pPr>
        <w:ind w:firstLine="360"/>
        <w:jc w:val="both"/>
        <w:rPr>
          <w:rStyle w:val="Zkladntext2"/>
          <w:sz w:val="24"/>
        </w:rPr>
      </w:pPr>
      <w:r w:rsidRPr="004D362C">
        <w:rPr>
          <w:rStyle w:val="Zkladntext2"/>
          <w:sz w:val="24"/>
        </w:rPr>
        <w:t xml:space="preserve">Kresťania dnešných čias znova odkrývajú prastarú praktiku </w:t>
      </w:r>
      <w:r w:rsidRPr="004D362C">
        <w:rPr>
          <w:rStyle w:val="Zkladntext2"/>
          <w:sz w:val="24"/>
          <w:lang w:val="en-US"/>
        </w:rPr>
        <w:t>"</w:t>
      </w:r>
      <w:proofErr w:type="spellStart"/>
      <w:r w:rsidRPr="004D362C">
        <w:rPr>
          <w:rStyle w:val="Zkladntext2"/>
          <w:sz w:val="24"/>
          <w:lang w:val="en-US"/>
        </w:rPr>
        <w:t>Lectio</w:t>
      </w:r>
      <w:proofErr w:type="spellEnd"/>
      <w:r w:rsidRPr="004D362C">
        <w:rPr>
          <w:rStyle w:val="Zkladntext2"/>
          <w:sz w:val="24"/>
          <w:lang w:val="en-US"/>
        </w:rPr>
        <w:t xml:space="preserve"> </w:t>
      </w:r>
      <w:r w:rsidRPr="004D362C">
        <w:rPr>
          <w:rStyle w:val="Zkladntext2"/>
          <w:sz w:val="24"/>
        </w:rPr>
        <w:t>divina" (posvätné čítanie). Posvätné čítanie nie je v prvom rade štúdiom biblického textu. Vyžaduje však základné poznanie Písma a určitý tréning praktického používania. Ide o to, aby sa kresťania sýtili Božím Slovom, ktoré sa zjavuje vo Svätom písme. Toto čítanie sa tradične rozvíja v troch etapách:</w:t>
      </w:r>
    </w:p>
    <w:p w:rsidR="008140D1" w:rsidRPr="004D362C" w:rsidRDefault="008140D1" w:rsidP="008140D1">
      <w:pPr>
        <w:numPr>
          <w:ilvl w:val="0"/>
          <w:numId w:val="17"/>
        </w:numPr>
        <w:spacing w:after="0" w:line="240" w:lineRule="auto"/>
        <w:jc w:val="both"/>
        <w:rPr>
          <w:rFonts w:ascii="Times New Roman" w:hAnsi="Times New Roman" w:cs="Times New Roman"/>
          <w:sz w:val="24"/>
        </w:rPr>
      </w:pPr>
      <w:r w:rsidRPr="004D362C">
        <w:rPr>
          <w:rStyle w:val="Zkladntext2"/>
          <w:sz w:val="24"/>
        </w:rPr>
        <w:t>čítanie,</w:t>
      </w:r>
    </w:p>
    <w:p w:rsidR="008140D1" w:rsidRPr="004D362C" w:rsidRDefault="008140D1" w:rsidP="008140D1">
      <w:pPr>
        <w:numPr>
          <w:ilvl w:val="0"/>
          <w:numId w:val="17"/>
        </w:numPr>
        <w:spacing w:after="0" w:line="240" w:lineRule="auto"/>
        <w:jc w:val="both"/>
        <w:rPr>
          <w:rFonts w:ascii="Times New Roman" w:hAnsi="Times New Roman" w:cs="Times New Roman"/>
          <w:sz w:val="24"/>
        </w:rPr>
      </w:pPr>
      <w:r w:rsidRPr="004D362C">
        <w:rPr>
          <w:rStyle w:val="Zkladntext2"/>
          <w:sz w:val="24"/>
        </w:rPr>
        <w:t>meditácia,</w:t>
      </w:r>
    </w:p>
    <w:p w:rsidR="008140D1" w:rsidRPr="004D362C" w:rsidRDefault="008140D1" w:rsidP="008140D1">
      <w:pPr>
        <w:numPr>
          <w:ilvl w:val="0"/>
          <w:numId w:val="17"/>
        </w:numPr>
        <w:spacing w:after="0" w:line="240" w:lineRule="auto"/>
        <w:jc w:val="both"/>
        <w:rPr>
          <w:rStyle w:val="Zkladntext2"/>
          <w:sz w:val="24"/>
        </w:rPr>
      </w:pPr>
      <w:r w:rsidRPr="004D362C">
        <w:rPr>
          <w:rStyle w:val="Zkladntext2"/>
          <w:sz w:val="24"/>
        </w:rPr>
        <w:t>kontemplácia.</w:t>
      </w:r>
    </w:p>
    <w:p w:rsidR="008140D1" w:rsidRDefault="008140D1" w:rsidP="008140D1">
      <w:pPr>
        <w:jc w:val="both"/>
      </w:pPr>
    </w:p>
    <w:p w:rsidR="008140D1" w:rsidRPr="00B43256" w:rsidRDefault="008140D1" w:rsidP="008140D1">
      <w:pPr>
        <w:ind w:firstLine="360"/>
        <w:jc w:val="both"/>
        <w:rPr>
          <w:rFonts w:ascii="Times New Roman" w:hAnsi="Times New Roman" w:cs="Times New Roman"/>
          <w:b/>
          <w:sz w:val="32"/>
        </w:rPr>
      </w:pPr>
      <w:r w:rsidRPr="00B43256">
        <w:rPr>
          <w:rStyle w:val="Zkladntext6"/>
          <w:rFonts w:ascii="Times New Roman" w:hAnsi="Times New Roman" w:cs="Times New Roman"/>
          <w:b/>
          <w:sz w:val="24"/>
        </w:rPr>
        <w:t>ČÍTANIE</w:t>
      </w:r>
    </w:p>
    <w:p w:rsidR="008140D1" w:rsidRDefault="008140D1" w:rsidP="008140D1">
      <w:pPr>
        <w:ind w:firstLine="360"/>
        <w:jc w:val="both"/>
        <w:rPr>
          <w:rStyle w:val="Zkladntext2"/>
          <w:sz w:val="24"/>
        </w:rPr>
      </w:pPr>
    </w:p>
    <w:p w:rsidR="008140D1" w:rsidRPr="004D362C" w:rsidRDefault="008140D1" w:rsidP="008140D1">
      <w:pPr>
        <w:ind w:firstLine="360"/>
        <w:jc w:val="both"/>
        <w:rPr>
          <w:rFonts w:ascii="Times New Roman" w:hAnsi="Times New Roman" w:cs="Times New Roman"/>
          <w:sz w:val="24"/>
        </w:rPr>
      </w:pPr>
      <w:r w:rsidRPr="004D362C">
        <w:rPr>
          <w:rStyle w:val="Zkladntext2"/>
          <w:sz w:val="24"/>
        </w:rPr>
        <w:t>Slovo "čítanie" vyjadruje, že biblický text sa musí čítať viackrát, aby sme mohli označiť dôležité miesta a slová, najvýznamnejšie symboly a základné témy. Opakované čítanie textu pomáha lepšie pozorovať jeho konštrukciu a bohatosť použitých výrazových prostriedkov. Každá biblická pasáž je odrazom hlbokej viery veriacich.</w:t>
      </w:r>
    </w:p>
    <w:p w:rsidR="008140D1" w:rsidRPr="004D362C" w:rsidRDefault="008140D1" w:rsidP="008140D1">
      <w:pPr>
        <w:jc w:val="both"/>
        <w:rPr>
          <w:rStyle w:val="Zkladntext2"/>
          <w:sz w:val="24"/>
        </w:rPr>
      </w:pPr>
      <w:r w:rsidRPr="004D362C">
        <w:rPr>
          <w:rStyle w:val="Zkladntext2"/>
          <w:sz w:val="24"/>
        </w:rPr>
        <w:t>Najznámejšie časti vďaka tomuto pozornému čítaniu zjavujú nové aspekty, ktoré sme si až doteraz vôbec neuvedomili.</w:t>
      </w:r>
    </w:p>
    <w:p w:rsidR="008140D1" w:rsidRDefault="008140D1" w:rsidP="008140D1">
      <w:pPr>
        <w:jc w:val="both"/>
        <w:rPr>
          <w:rStyle w:val="Zkladntext13"/>
          <w:rFonts w:ascii="Times New Roman" w:hAnsi="Times New Roman" w:cs="Times New Roman"/>
          <w:i w:val="0"/>
          <w:iCs w:val="0"/>
          <w:sz w:val="24"/>
        </w:rPr>
      </w:pPr>
    </w:p>
    <w:p w:rsidR="008140D1" w:rsidRPr="004D362C" w:rsidRDefault="008140D1" w:rsidP="008140D1">
      <w:pPr>
        <w:ind w:firstLine="708"/>
        <w:jc w:val="both"/>
        <w:rPr>
          <w:rFonts w:ascii="Times New Roman" w:hAnsi="Times New Roman" w:cs="Times New Roman"/>
          <w:sz w:val="24"/>
        </w:rPr>
      </w:pPr>
      <w:r w:rsidRPr="004D362C">
        <w:rPr>
          <w:rStyle w:val="Zkladntext13"/>
          <w:rFonts w:ascii="Times New Roman" w:hAnsi="Times New Roman" w:cs="Times New Roman"/>
          <w:sz w:val="24"/>
        </w:rPr>
        <w:t>Sústredene sa snažím čítať biblickú pasáž, a to pre ňu samotnú.</w:t>
      </w:r>
    </w:p>
    <w:p w:rsidR="008140D1" w:rsidRDefault="008140D1" w:rsidP="008140D1">
      <w:pPr>
        <w:pStyle w:val="Zkladntext21"/>
        <w:shd w:val="clear" w:color="auto" w:fill="auto"/>
        <w:spacing w:before="0" w:line="400" w:lineRule="exact"/>
        <w:jc w:val="both"/>
        <w:rPr>
          <w:rStyle w:val="Zkladntext6"/>
          <w:color w:val="000000"/>
        </w:rPr>
      </w:pPr>
    </w:p>
    <w:p w:rsidR="008140D1" w:rsidRPr="00B43256" w:rsidRDefault="008140D1" w:rsidP="008140D1">
      <w:pPr>
        <w:ind w:firstLine="708"/>
        <w:jc w:val="both"/>
        <w:rPr>
          <w:rStyle w:val="Zkladntext6"/>
          <w:rFonts w:ascii="Times New Roman" w:hAnsi="Times New Roman" w:cs="Times New Roman"/>
          <w:b/>
          <w:sz w:val="24"/>
          <w:szCs w:val="24"/>
        </w:rPr>
      </w:pPr>
      <w:r w:rsidRPr="00B43256">
        <w:rPr>
          <w:rStyle w:val="Zkladntext6"/>
          <w:rFonts w:ascii="Times New Roman" w:hAnsi="Times New Roman" w:cs="Times New Roman"/>
          <w:b/>
          <w:sz w:val="24"/>
          <w:szCs w:val="24"/>
        </w:rPr>
        <w:t>MEDITÁCIA</w:t>
      </w:r>
    </w:p>
    <w:p w:rsidR="008140D1" w:rsidRPr="004D362C" w:rsidRDefault="008140D1" w:rsidP="008140D1">
      <w:pPr>
        <w:ind w:firstLine="708"/>
        <w:jc w:val="both"/>
        <w:rPr>
          <w:rStyle w:val="Zkladntext6"/>
          <w:rFonts w:ascii="Times New Roman" w:hAnsi="Times New Roman" w:cs="Times New Roman"/>
          <w:sz w:val="24"/>
          <w:szCs w:val="24"/>
        </w:rPr>
      </w:pPr>
    </w:p>
    <w:p w:rsidR="008140D1" w:rsidRPr="004D362C" w:rsidRDefault="008140D1" w:rsidP="008140D1">
      <w:pPr>
        <w:ind w:firstLine="708"/>
        <w:jc w:val="both"/>
        <w:rPr>
          <w:rStyle w:val="Zkladntext2"/>
          <w:sz w:val="24"/>
          <w:szCs w:val="24"/>
        </w:rPr>
      </w:pPr>
      <w:r w:rsidRPr="004D362C">
        <w:rPr>
          <w:rStyle w:val="Zkladntext2"/>
          <w:sz w:val="24"/>
          <w:szCs w:val="24"/>
        </w:rPr>
        <w:t>V druhej etape, pri ktorej vychádzame z pozorovaní urobených v predchádzajúcej časti, sa snažíme odkrývať vieru prejavenú svedectvom tých, ktorí tento text písali a odovzdávali.</w:t>
      </w:r>
    </w:p>
    <w:p w:rsidR="008140D1" w:rsidRDefault="008140D1" w:rsidP="008140D1">
      <w:pPr>
        <w:ind w:firstLine="708"/>
        <w:jc w:val="both"/>
        <w:rPr>
          <w:rStyle w:val="Zkladntext2"/>
          <w:sz w:val="24"/>
          <w:szCs w:val="24"/>
        </w:rPr>
      </w:pPr>
      <w:r w:rsidRPr="004D362C">
        <w:rPr>
          <w:rStyle w:val="Zkladntext2"/>
          <w:sz w:val="24"/>
          <w:szCs w:val="24"/>
        </w:rPr>
        <w:t>Svätopisci nepísali iba pre vlastné potešenie, ale hlavne preto, aby iným odovzdávali presvedčenie viery, ktorá nimi hýbala, a zároveň aj preto, aby poukázali na praktické dôsledky viery v každodennom živote.</w:t>
      </w:r>
    </w:p>
    <w:p w:rsidR="008140D1" w:rsidRPr="004D362C" w:rsidRDefault="008140D1" w:rsidP="008140D1">
      <w:pPr>
        <w:ind w:firstLine="708"/>
        <w:jc w:val="both"/>
        <w:rPr>
          <w:rFonts w:ascii="Times New Roman" w:hAnsi="Times New Roman" w:cs="Times New Roman"/>
          <w:sz w:val="24"/>
          <w:szCs w:val="24"/>
        </w:rPr>
      </w:pPr>
      <w:r w:rsidRPr="004D362C">
        <w:rPr>
          <w:rStyle w:val="Zkladntext2"/>
          <w:sz w:val="24"/>
          <w:szCs w:val="24"/>
        </w:rPr>
        <w:t>Potom sa snažíme vidieť, ako svedectvo viery, ktoré sa nachádza v Biblii, môže osloviť, inšpirovať moju viem a život kresťanskej komunity, ku ktorej patrím.</w:t>
      </w:r>
    </w:p>
    <w:p w:rsidR="008140D1" w:rsidRDefault="008140D1" w:rsidP="008140D1">
      <w:pPr>
        <w:pStyle w:val="Zkladntext21"/>
        <w:shd w:val="clear" w:color="auto" w:fill="auto"/>
        <w:spacing w:before="0" w:line="400" w:lineRule="exact"/>
        <w:ind w:left="600"/>
        <w:jc w:val="both"/>
      </w:pPr>
    </w:p>
    <w:p w:rsidR="008140D1" w:rsidRPr="004D362C" w:rsidRDefault="008140D1" w:rsidP="008140D1">
      <w:pPr>
        <w:ind w:firstLine="708"/>
        <w:jc w:val="both"/>
        <w:rPr>
          <w:rStyle w:val="Zkladntext13"/>
          <w:rFonts w:ascii="Times New Roman" w:hAnsi="Times New Roman" w:cs="Times New Roman"/>
          <w:i w:val="0"/>
          <w:iCs w:val="0"/>
          <w:sz w:val="24"/>
        </w:rPr>
      </w:pPr>
      <w:r w:rsidRPr="004D362C">
        <w:rPr>
          <w:rStyle w:val="Zkladntext13"/>
          <w:rFonts w:ascii="Times New Roman" w:hAnsi="Times New Roman" w:cs="Times New Roman"/>
          <w:sz w:val="24"/>
        </w:rPr>
        <w:t>Hľadám, ako viera vyjadrená v texte môže stimulovať moju vlastnú vieru.</w:t>
      </w:r>
    </w:p>
    <w:p w:rsidR="008140D1" w:rsidRDefault="008140D1" w:rsidP="008140D1">
      <w:pPr>
        <w:ind w:firstLine="708"/>
        <w:jc w:val="both"/>
        <w:rPr>
          <w:rStyle w:val="Zkladntext13"/>
          <w:rFonts w:ascii="Times New Roman" w:hAnsi="Times New Roman" w:cs="Times New Roman"/>
          <w:i w:val="0"/>
          <w:iCs w:val="0"/>
          <w:sz w:val="24"/>
        </w:rPr>
      </w:pPr>
    </w:p>
    <w:p w:rsidR="008140D1" w:rsidRPr="004D362C" w:rsidRDefault="008140D1" w:rsidP="008140D1">
      <w:pPr>
        <w:ind w:firstLine="708"/>
        <w:jc w:val="both"/>
        <w:rPr>
          <w:rStyle w:val="Zkladntext13"/>
          <w:rFonts w:ascii="Times New Roman" w:hAnsi="Times New Roman" w:cs="Times New Roman"/>
          <w:i w:val="0"/>
          <w:iCs w:val="0"/>
          <w:sz w:val="24"/>
        </w:rPr>
      </w:pPr>
      <w:r w:rsidRPr="004D362C">
        <w:rPr>
          <w:rStyle w:val="Zkladntext13"/>
          <w:rFonts w:ascii="Times New Roman" w:hAnsi="Times New Roman" w:cs="Times New Roman"/>
          <w:sz w:val="24"/>
        </w:rPr>
        <w:lastRenderedPageBreak/>
        <w:t>Aký význam má dnes pre mňa toto Božie Slovo?</w:t>
      </w:r>
    </w:p>
    <w:p w:rsidR="008140D1" w:rsidRDefault="008140D1" w:rsidP="008140D1">
      <w:pPr>
        <w:pStyle w:val="Zkladntext21"/>
        <w:shd w:val="clear" w:color="auto" w:fill="auto"/>
        <w:spacing w:before="0" w:line="400" w:lineRule="exact"/>
        <w:ind w:left="600"/>
        <w:jc w:val="both"/>
        <w:rPr>
          <w:rStyle w:val="Zkladntext13"/>
          <w:i w:val="0"/>
          <w:iCs w:val="0"/>
          <w:color w:val="000000"/>
        </w:rPr>
      </w:pPr>
    </w:p>
    <w:p w:rsidR="008140D1" w:rsidRPr="00B43256" w:rsidRDefault="008140D1" w:rsidP="008140D1">
      <w:pPr>
        <w:ind w:firstLine="708"/>
        <w:jc w:val="both"/>
        <w:rPr>
          <w:rStyle w:val="Zkladntext6"/>
          <w:rFonts w:ascii="Times New Roman" w:hAnsi="Times New Roman" w:cs="Times New Roman"/>
          <w:b/>
          <w:sz w:val="24"/>
          <w:szCs w:val="24"/>
        </w:rPr>
      </w:pPr>
      <w:r w:rsidRPr="00B43256">
        <w:rPr>
          <w:rStyle w:val="Zkladntext6"/>
          <w:rFonts w:ascii="Times New Roman" w:hAnsi="Times New Roman" w:cs="Times New Roman"/>
          <w:b/>
          <w:sz w:val="24"/>
          <w:szCs w:val="24"/>
        </w:rPr>
        <w:t>KONTEMPLÁCIA</w:t>
      </w:r>
    </w:p>
    <w:p w:rsidR="008140D1" w:rsidRPr="004D362C" w:rsidRDefault="008140D1" w:rsidP="008140D1">
      <w:pPr>
        <w:ind w:firstLine="708"/>
        <w:jc w:val="both"/>
        <w:rPr>
          <w:rStyle w:val="Zkladntext6"/>
          <w:rFonts w:ascii="Times New Roman" w:hAnsi="Times New Roman" w:cs="Times New Roman"/>
          <w:b/>
          <w:sz w:val="24"/>
          <w:szCs w:val="24"/>
        </w:rPr>
      </w:pPr>
    </w:p>
    <w:p w:rsidR="008140D1" w:rsidRPr="004D362C" w:rsidRDefault="008140D1" w:rsidP="008140D1">
      <w:pPr>
        <w:ind w:firstLine="708"/>
        <w:jc w:val="both"/>
        <w:rPr>
          <w:rFonts w:ascii="Times New Roman" w:hAnsi="Times New Roman" w:cs="Times New Roman"/>
          <w:sz w:val="24"/>
          <w:szCs w:val="24"/>
        </w:rPr>
      </w:pPr>
      <w:r w:rsidRPr="004D362C">
        <w:rPr>
          <w:rStyle w:val="Zkladntext2"/>
          <w:sz w:val="24"/>
          <w:szCs w:val="24"/>
        </w:rPr>
        <w:t>Spontánnym spôsobom v atmosfére modlitby môžeme "vychutnávať" text. Biblia nás teda sýti. Náš pohľad upierame na Boha, na Krista. Kontemplácia nás vedie ponad čítaný text. Môžeme sa modliť slovami, ktoré najviac pritiahli našu pozornosť v predchádzajúcich fázach, prípadne používame iný biblický text. Vhodné je použiť aj modlitby navrhované liturgiou.</w:t>
      </w:r>
    </w:p>
    <w:p w:rsidR="008140D1" w:rsidRDefault="008140D1" w:rsidP="008140D1">
      <w:pPr>
        <w:jc w:val="both"/>
        <w:rPr>
          <w:rStyle w:val="Zkladntext13"/>
          <w:rFonts w:ascii="Times New Roman" w:hAnsi="Times New Roman" w:cs="Times New Roman"/>
          <w:i w:val="0"/>
          <w:iCs w:val="0"/>
          <w:sz w:val="24"/>
        </w:rPr>
      </w:pPr>
    </w:p>
    <w:p w:rsidR="008140D1" w:rsidRDefault="008140D1" w:rsidP="008140D1">
      <w:pPr>
        <w:jc w:val="both"/>
        <w:rPr>
          <w:rStyle w:val="Zkladntext13"/>
          <w:rFonts w:ascii="Times New Roman" w:hAnsi="Times New Roman" w:cs="Times New Roman"/>
          <w:i w:val="0"/>
          <w:iCs w:val="0"/>
          <w:sz w:val="24"/>
        </w:rPr>
      </w:pPr>
      <w:r w:rsidRPr="004D362C">
        <w:rPr>
          <w:rStyle w:val="Zkladntext13"/>
          <w:rFonts w:ascii="Times New Roman" w:hAnsi="Times New Roman" w:cs="Times New Roman"/>
          <w:sz w:val="24"/>
        </w:rPr>
        <w:t xml:space="preserve">Opakovaním slov a výrazov meditovaného textu ďakujem Bohu Otcovi, Synovi i Duchu </w:t>
      </w:r>
    </w:p>
    <w:p w:rsidR="008140D1" w:rsidRDefault="008140D1" w:rsidP="008140D1">
      <w:pPr>
        <w:jc w:val="both"/>
        <w:rPr>
          <w:rStyle w:val="Zkladntext2"/>
        </w:rPr>
      </w:pPr>
      <w:r w:rsidRPr="004D362C">
        <w:rPr>
          <w:rStyle w:val="Zkladntext13"/>
          <w:rFonts w:ascii="Times New Roman" w:hAnsi="Times New Roman" w:cs="Times New Roman"/>
          <w:sz w:val="24"/>
        </w:rPr>
        <w:t>Svätému. Zároveň poukazujem, ako mi to, o čom som meditoval napomáha vo viere v neho.</w:t>
      </w:r>
    </w:p>
    <w:p w:rsidR="008140D1" w:rsidRDefault="008140D1" w:rsidP="008140D1">
      <w:pPr>
        <w:pStyle w:val="Zkladntext21"/>
        <w:shd w:val="clear" w:color="auto" w:fill="auto"/>
        <w:spacing w:before="0" w:line="400" w:lineRule="exact"/>
        <w:ind w:left="600"/>
        <w:jc w:val="both"/>
      </w:pPr>
    </w:p>
    <w:p w:rsidR="008140D1" w:rsidRDefault="008140D1" w:rsidP="008140D1">
      <w:pPr>
        <w:pStyle w:val="Zkladntext21"/>
        <w:shd w:val="clear" w:color="auto" w:fill="auto"/>
        <w:spacing w:before="0" w:line="400" w:lineRule="exact"/>
        <w:ind w:left="600"/>
        <w:jc w:val="both"/>
      </w:pPr>
    </w:p>
    <w:p w:rsidR="008140D1" w:rsidRDefault="008140D1" w:rsidP="008140D1">
      <w:pPr>
        <w:jc w:val="both"/>
        <w:rPr>
          <w:rFonts w:ascii="Book Antiqua" w:hAnsi="Book Antiqua" w:cs="Book Antiqua"/>
        </w:rPr>
      </w:pPr>
      <w:r>
        <w:br w:type="page"/>
      </w:r>
    </w:p>
    <w:p w:rsidR="008140D1" w:rsidRPr="002C5076" w:rsidRDefault="008140D1" w:rsidP="008140D1">
      <w:pPr>
        <w:pStyle w:val="Zkladntext21"/>
        <w:shd w:val="clear" w:color="auto" w:fill="auto"/>
        <w:spacing w:before="0" w:line="400" w:lineRule="exact"/>
        <w:ind w:left="600"/>
        <w:jc w:val="both"/>
        <w:rPr>
          <w:rFonts w:ascii="Times New Roman" w:hAnsi="Times New Roman" w:cs="Times New Roman"/>
        </w:rPr>
      </w:pPr>
    </w:p>
    <w:p w:rsidR="008140D1" w:rsidRPr="008140D1" w:rsidRDefault="008140D1" w:rsidP="008140D1">
      <w:pPr>
        <w:jc w:val="both"/>
        <w:rPr>
          <w:rFonts w:ascii="Times New Roman" w:hAnsi="Times New Roman" w:cs="Times New Roman"/>
          <w:b/>
          <w:color w:val="4472C4" w:themeColor="accent1"/>
          <w:sz w:val="24"/>
        </w:rPr>
      </w:pPr>
      <w:r w:rsidRPr="008140D1">
        <w:rPr>
          <w:rFonts w:ascii="Times New Roman" w:hAnsi="Times New Roman" w:cs="Times New Roman"/>
          <w:b/>
          <w:color w:val="4472C4" w:themeColor="accent1"/>
          <w:sz w:val="24"/>
        </w:rPr>
        <w:t>METÓDA LEANAPAS</w:t>
      </w:r>
    </w:p>
    <w:p w:rsidR="008140D1" w:rsidRPr="002C5076" w:rsidRDefault="008140D1" w:rsidP="008140D1">
      <w:pPr>
        <w:jc w:val="both"/>
        <w:rPr>
          <w:rFonts w:ascii="Times New Roman" w:hAnsi="Times New Roman" w:cs="Times New Roman"/>
          <w:b/>
          <w:color w:val="C00000"/>
          <w:sz w:val="20"/>
        </w:rPr>
      </w:pPr>
      <w:r w:rsidRPr="002C5076">
        <w:rPr>
          <w:rFonts w:ascii="Times New Roman" w:hAnsi="Times New Roman" w:cs="Times New Roman"/>
          <w:sz w:val="24"/>
        </w:rPr>
        <w:t>(</w:t>
      </w:r>
      <w:proofErr w:type="spellStart"/>
      <w:r w:rsidRPr="002C5076">
        <w:rPr>
          <w:rFonts w:ascii="Times New Roman" w:hAnsi="Times New Roman" w:cs="Times New Roman"/>
          <w:sz w:val="24"/>
        </w:rPr>
        <w:t>LEktúra</w:t>
      </w:r>
      <w:proofErr w:type="spellEnd"/>
      <w:r w:rsidRPr="002C5076">
        <w:rPr>
          <w:rFonts w:ascii="Times New Roman" w:hAnsi="Times New Roman" w:cs="Times New Roman"/>
          <w:sz w:val="24"/>
        </w:rPr>
        <w:t xml:space="preserve">, </w:t>
      </w:r>
      <w:proofErr w:type="spellStart"/>
      <w:r w:rsidRPr="002C5076">
        <w:rPr>
          <w:rFonts w:ascii="Times New Roman" w:hAnsi="Times New Roman" w:cs="Times New Roman"/>
          <w:sz w:val="24"/>
        </w:rPr>
        <w:t>ANalýza</w:t>
      </w:r>
      <w:proofErr w:type="spellEnd"/>
      <w:r w:rsidRPr="002C5076">
        <w:rPr>
          <w:rFonts w:ascii="Times New Roman" w:hAnsi="Times New Roman" w:cs="Times New Roman"/>
          <w:sz w:val="24"/>
        </w:rPr>
        <w:t xml:space="preserve">, </w:t>
      </w:r>
      <w:proofErr w:type="spellStart"/>
      <w:r w:rsidRPr="002C5076">
        <w:rPr>
          <w:rFonts w:ascii="Times New Roman" w:hAnsi="Times New Roman" w:cs="Times New Roman"/>
          <w:sz w:val="24"/>
        </w:rPr>
        <w:t>APlikácia</w:t>
      </w:r>
      <w:proofErr w:type="spellEnd"/>
      <w:r w:rsidRPr="002C5076">
        <w:rPr>
          <w:rFonts w:ascii="Times New Roman" w:hAnsi="Times New Roman" w:cs="Times New Roman"/>
          <w:sz w:val="24"/>
        </w:rPr>
        <w:t xml:space="preserve">, </w:t>
      </w:r>
      <w:proofErr w:type="spellStart"/>
      <w:r w:rsidRPr="002C5076">
        <w:rPr>
          <w:rFonts w:ascii="Times New Roman" w:hAnsi="Times New Roman" w:cs="Times New Roman"/>
          <w:sz w:val="24"/>
        </w:rPr>
        <w:t>ASimilácia</w:t>
      </w:r>
      <w:proofErr w:type="spellEnd"/>
      <w:r w:rsidRPr="002C5076">
        <w:rPr>
          <w:rFonts w:ascii="Times New Roman" w:hAnsi="Times New Roman" w:cs="Times New Roman"/>
          <w:sz w:val="24"/>
        </w:rPr>
        <w:t>)</w:t>
      </w:r>
    </w:p>
    <w:p w:rsidR="008140D1" w:rsidRDefault="008140D1" w:rsidP="008140D1">
      <w:pPr>
        <w:jc w:val="both"/>
        <w:rPr>
          <w:b/>
          <w:color w:val="C00000"/>
          <w:sz w:val="24"/>
        </w:rPr>
      </w:pPr>
    </w:p>
    <w:p w:rsidR="008140D1" w:rsidRPr="002C5076" w:rsidRDefault="008140D1" w:rsidP="008140D1">
      <w:pPr>
        <w:ind w:firstLine="708"/>
        <w:jc w:val="both"/>
        <w:rPr>
          <w:rFonts w:ascii="Times New Roman" w:hAnsi="Times New Roman" w:cs="Times New Roman"/>
          <w:b/>
          <w:sz w:val="24"/>
          <w:szCs w:val="24"/>
        </w:rPr>
      </w:pPr>
      <w:r w:rsidRPr="002C5076">
        <w:rPr>
          <w:rFonts w:ascii="Times New Roman" w:hAnsi="Times New Roman" w:cs="Times New Roman"/>
          <w:b/>
          <w:sz w:val="24"/>
          <w:szCs w:val="24"/>
        </w:rPr>
        <w:t>1. Úvodná modlitba</w:t>
      </w:r>
    </w:p>
    <w:p w:rsidR="008140D1" w:rsidRPr="002C5076" w:rsidRDefault="008140D1" w:rsidP="008140D1">
      <w:pPr>
        <w:pStyle w:val="Normlnywebov"/>
        <w:shd w:val="clear" w:color="auto" w:fill="FFFFFF"/>
        <w:spacing w:before="0" w:beforeAutospacing="0" w:after="0" w:afterAutospacing="0"/>
        <w:ind w:firstLine="708"/>
        <w:jc w:val="both"/>
      </w:pPr>
      <w:r w:rsidRPr="002C5076">
        <w:t>Rozjímanie začíname úvodnou modlitbou, v ktorej sa chceme otvoriť Božiemu pôsobeniu. Výborná je improvizovaná modlitba, vlastnými slovami alebo myšlienkami. Inokedy sa odporúča známa modlitba, zvlášť vzťahujúca sa k Duchu Svätému.</w:t>
      </w:r>
    </w:p>
    <w:p w:rsidR="008140D1" w:rsidRPr="002C5076" w:rsidRDefault="008140D1" w:rsidP="008140D1">
      <w:pPr>
        <w:pStyle w:val="Normlnywebov"/>
        <w:shd w:val="clear" w:color="auto" w:fill="FFFFFF"/>
        <w:spacing w:before="0" w:beforeAutospacing="0" w:after="0" w:afterAutospacing="0"/>
        <w:ind w:firstLine="708"/>
        <w:jc w:val="both"/>
      </w:pPr>
      <w:r w:rsidRPr="002C5076">
        <w:t>Nie je správne začínať rozjímanie vždy tou istou modlitbou. Taká modlitba skôr uspáva, než pripravuje na rozjímanie.</w:t>
      </w:r>
    </w:p>
    <w:p w:rsidR="008140D1" w:rsidRPr="002C5076" w:rsidRDefault="008140D1" w:rsidP="008140D1">
      <w:pPr>
        <w:pStyle w:val="Normlnywebov"/>
        <w:shd w:val="clear" w:color="auto" w:fill="FFFFFF"/>
        <w:spacing w:before="0" w:beforeAutospacing="0" w:after="0" w:afterAutospacing="0"/>
        <w:ind w:firstLine="708"/>
        <w:jc w:val="both"/>
        <w:rPr>
          <w:b/>
        </w:rPr>
      </w:pPr>
    </w:p>
    <w:p w:rsidR="008140D1" w:rsidRPr="002C5076" w:rsidRDefault="008140D1" w:rsidP="008140D1">
      <w:pPr>
        <w:pStyle w:val="Normlnywebov"/>
        <w:shd w:val="clear" w:color="auto" w:fill="FFFFFF"/>
        <w:spacing w:before="0" w:beforeAutospacing="0" w:after="0" w:afterAutospacing="0"/>
        <w:ind w:firstLine="708"/>
        <w:jc w:val="both"/>
        <w:rPr>
          <w:b/>
        </w:rPr>
      </w:pPr>
      <w:r w:rsidRPr="002C5076">
        <w:rPr>
          <w:b/>
        </w:rPr>
        <w:t>2. Lektúra</w:t>
      </w:r>
    </w:p>
    <w:p w:rsidR="008140D1" w:rsidRPr="002C5076" w:rsidRDefault="008140D1" w:rsidP="008140D1">
      <w:pPr>
        <w:pStyle w:val="Nadpis2"/>
        <w:shd w:val="clear" w:color="auto" w:fill="FFFFFF"/>
        <w:ind w:firstLine="708"/>
        <w:jc w:val="both"/>
        <w:rPr>
          <w:b w:val="0"/>
          <w:sz w:val="24"/>
          <w:szCs w:val="24"/>
        </w:rPr>
      </w:pPr>
      <w:r w:rsidRPr="002C5076">
        <w:rPr>
          <w:b w:val="0"/>
          <w:sz w:val="24"/>
          <w:szCs w:val="24"/>
        </w:rPr>
        <w:t>Po úvodnej modlitbe začína </w:t>
      </w:r>
      <w:r w:rsidRPr="002C5076">
        <w:rPr>
          <w:b w:val="0"/>
          <w:bCs/>
          <w:sz w:val="24"/>
          <w:szCs w:val="24"/>
        </w:rPr>
        <w:t>Lektúra - čítanie.</w:t>
      </w:r>
      <w:r w:rsidRPr="002C5076">
        <w:rPr>
          <w:b w:val="0"/>
          <w:sz w:val="24"/>
          <w:szCs w:val="24"/>
        </w:rPr>
        <w:t> Lektúra je slovo latinského pôvodu a znamená čítanie. Prečítame si celý text, ktorý chceme rozjímať, ďalej výklad alebo myšlienku, ktorá má súvislosť s citátom, a napokon modlitbu</w:t>
      </w:r>
      <w:r w:rsidRPr="002C5076">
        <w:rPr>
          <w:sz w:val="24"/>
          <w:szCs w:val="24"/>
        </w:rPr>
        <w:t>.</w:t>
      </w:r>
      <w:r w:rsidRPr="002C5076">
        <w:rPr>
          <w:b w:val="0"/>
          <w:sz w:val="24"/>
          <w:szCs w:val="24"/>
        </w:rPr>
        <w:t xml:space="preserve">  Je dobré čítať biblický text s ceruzkou v ruke a podčiarkujeme si slová, výrazy alebo poprípade časť vety, ktorá nás zvlášť zaujala, oslovila a vnímame v nej Božej dotyk.</w:t>
      </w:r>
    </w:p>
    <w:p w:rsidR="008140D1" w:rsidRPr="002C5076" w:rsidRDefault="008140D1" w:rsidP="008140D1">
      <w:pPr>
        <w:pStyle w:val="Nadpis2"/>
        <w:shd w:val="clear" w:color="auto" w:fill="FFFFFF"/>
        <w:ind w:firstLine="708"/>
        <w:jc w:val="both"/>
        <w:rPr>
          <w:b w:val="0"/>
          <w:sz w:val="24"/>
          <w:szCs w:val="24"/>
        </w:rPr>
      </w:pPr>
      <w:r w:rsidRPr="002C5076">
        <w:rPr>
          <w:b w:val="0"/>
          <w:sz w:val="24"/>
          <w:szCs w:val="24"/>
        </w:rPr>
        <w:t>Po prečítaní celého textu si znovu pripomenieme podčiarknuté miesta či podčiarknuté slová a najdôležitejšie z nich si očíslujeme. Nad nimi chceme rozjímať. Pôjde niekedy o tri inokedy o päť výrazov. Očíslovaním najzaujímavejších miest v texte sme skončili lektúru.</w:t>
      </w:r>
    </w:p>
    <w:p w:rsidR="008140D1" w:rsidRPr="002C5076" w:rsidRDefault="008140D1" w:rsidP="008140D1">
      <w:pPr>
        <w:pStyle w:val="Nadpis2"/>
        <w:shd w:val="clear" w:color="auto" w:fill="FFFFFF"/>
        <w:ind w:firstLine="708"/>
        <w:jc w:val="both"/>
        <w:rPr>
          <w:b w:val="0"/>
          <w:sz w:val="24"/>
          <w:szCs w:val="24"/>
        </w:rPr>
      </w:pPr>
    </w:p>
    <w:p w:rsidR="008140D1" w:rsidRPr="002C5076" w:rsidRDefault="008140D1" w:rsidP="008140D1">
      <w:pPr>
        <w:pStyle w:val="Nadpis2"/>
        <w:shd w:val="clear" w:color="auto" w:fill="FFFFFF"/>
        <w:ind w:firstLine="708"/>
        <w:jc w:val="both"/>
        <w:rPr>
          <w:sz w:val="24"/>
          <w:szCs w:val="24"/>
        </w:rPr>
      </w:pPr>
      <w:r w:rsidRPr="002C5076">
        <w:rPr>
          <w:sz w:val="24"/>
          <w:szCs w:val="24"/>
        </w:rPr>
        <w:t>3. Analýza</w:t>
      </w:r>
    </w:p>
    <w:p w:rsidR="008140D1" w:rsidRPr="002C5076" w:rsidRDefault="008140D1" w:rsidP="008140D1">
      <w:pPr>
        <w:pStyle w:val="Nadpis2"/>
        <w:shd w:val="clear" w:color="auto" w:fill="FFFFFF"/>
        <w:ind w:firstLine="708"/>
        <w:jc w:val="both"/>
        <w:rPr>
          <w:b w:val="0"/>
          <w:sz w:val="24"/>
          <w:szCs w:val="24"/>
        </w:rPr>
      </w:pPr>
      <w:r w:rsidRPr="002C5076">
        <w:rPr>
          <w:b w:val="0"/>
          <w:sz w:val="24"/>
          <w:szCs w:val="24"/>
        </w:rPr>
        <w:t>Analýza všeobecne znamená rozbor javu alebo myšlienky. Po lektúre prechádzame do myšlienkového rozboru slov alebo výrazov alebo viet, ktoré sme si v lektúre podčiarkli a očíslovali.</w:t>
      </w:r>
    </w:p>
    <w:p w:rsidR="008140D1" w:rsidRPr="002C5076" w:rsidRDefault="008140D1" w:rsidP="008140D1">
      <w:pPr>
        <w:pStyle w:val="Normlnywebov"/>
        <w:shd w:val="clear" w:color="auto" w:fill="FFFFFF"/>
        <w:spacing w:before="0" w:beforeAutospacing="0" w:after="0" w:afterAutospacing="0"/>
        <w:ind w:firstLine="708"/>
        <w:jc w:val="both"/>
      </w:pPr>
      <w:r w:rsidRPr="002C5076">
        <w:t>Pri analýze dodržujeme tento postup:</w:t>
      </w:r>
    </w:p>
    <w:p w:rsidR="008140D1" w:rsidRPr="002C5076" w:rsidRDefault="008140D1" w:rsidP="008140D1">
      <w:pPr>
        <w:pStyle w:val="Normlnywebov"/>
        <w:shd w:val="clear" w:color="auto" w:fill="FFFFFF"/>
        <w:spacing w:before="0" w:beforeAutospacing="0" w:after="0" w:afterAutospacing="0"/>
        <w:ind w:firstLine="708"/>
        <w:jc w:val="both"/>
      </w:pPr>
      <w:r w:rsidRPr="002C5076">
        <w:t>Čítame znovu veľmi pozorne text od začiatku, zastavujeme sa a premýšľame o ňom s vedomím, že ide o Božie slovo, ktoré je „účinné a ostrejšie ako každý dvojsečný meč; preniká až po oddelenie duše od ducha a kĺbov od špiku a rozsudzuje myšlienky a úmysly srdca.“ (</w:t>
      </w:r>
      <w:proofErr w:type="spellStart"/>
      <w:r w:rsidRPr="002C5076">
        <w:t>Heb</w:t>
      </w:r>
      <w:proofErr w:type="spellEnd"/>
      <w:r w:rsidRPr="002C5076">
        <w:t xml:space="preserve"> 4,12)</w:t>
      </w:r>
    </w:p>
    <w:p w:rsidR="008140D1" w:rsidRPr="002C5076" w:rsidRDefault="008140D1" w:rsidP="008140D1">
      <w:pPr>
        <w:pStyle w:val="Normlnywebov"/>
        <w:shd w:val="clear" w:color="auto" w:fill="FFFFFF"/>
        <w:spacing w:before="0" w:beforeAutospacing="0" w:after="0" w:afterAutospacing="0"/>
        <w:ind w:firstLine="708"/>
        <w:jc w:val="both"/>
      </w:pPr>
      <w:r w:rsidRPr="002C5076">
        <w:t>Myšlienky, ktoré ná</w:t>
      </w:r>
      <w:r w:rsidRPr="002C5076">
        <w:rPr>
          <w:b/>
        </w:rPr>
        <w:t xml:space="preserve">m </w:t>
      </w:r>
      <w:proofErr w:type="spellStart"/>
      <w:r w:rsidRPr="002C5076">
        <w:rPr>
          <w:b/>
        </w:rPr>
        <w:t>prichádzjú</w:t>
      </w:r>
      <w:proofErr w:type="spellEnd"/>
      <w:r w:rsidRPr="002C5076">
        <w:rPr>
          <w:b/>
        </w:rPr>
        <w:t xml:space="preserve"> na um,</w:t>
      </w:r>
      <w:r w:rsidRPr="002C5076">
        <w:t xml:space="preserve"> si zaznamenávame do zošita. Nesnažíme sa pritom, aby zaznamenané myšlienky na seba nadväzovali a vytvorili uhladenú slohovú prácu. Môže ísť len o začiatok myšlienky, nedokončené vety, ktorým rozumieme len my sami.</w:t>
      </w:r>
    </w:p>
    <w:p w:rsidR="008140D1" w:rsidRPr="002C5076" w:rsidRDefault="008140D1" w:rsidP="008140D1">
      <w:pPr>
        <w:pStyle w:val="Normlnywebov"/>
        <w:shd w:val="clear" w:color="auto" w:fill="FFFFFF"/>
        <w:spacing w:before="0" w:beforeAutospacing="0" w:after="0" w:afterAutospacing="0"/>
        <w:ind w:firstLine="708"/>
        <w:jc w:val="both"/>
      </w:pPr>
      <w:r w:rsidRPr="002C5076">
        <w:t xml:space="preserve">Zapisovanie myšlienok pri rozjímaní je pomôcka, ktorá podporuje rozjímanie a často môže uchrániť od roztržitosti, povrchného premýšľania prípadne i zaspania. Písanie je výdatnou podporou nášho premýšľania. </w:t>
      </w:r>
    </w:p>
    <w:p w:rsidR="008140D1" w:rsidRPr="002C5076" w:rsidRDefault="008140D1" w:rsidP="008140D1">
      <w:pPr>
        <w:pStyle w:val="Normlnywebov"/>
        <w:shd w:val="clear" w:color="auto" w:fill="FFFFFF"/>
        <w:spacing w:before="0" w:beforeAutospacing="0" w:after="0" w:afterAutospacing="0"/>
        <w:ind w:firstLine="708"/>
        <w:jc w:val="both"/>
      </w:pPr>
      <w:r w:rsidRPr="002C5076">
        <w:t xml:space="preserve">Okrem toho pero v ruke znamená, že sme odhodlaní venovať sa rozjímaniu. Bez pera by mohlo rozjímanie spovrchnieť. Proces rozjímania sa písaním prehlbuje, reguluje, spresňuje. Písaná analýza je bohatšia, dôkladnejšia a trvalejšia než iba rozjímaná. </w:t>
      </w:r>
    </w:p>
    <w:p w:rsidR="008140D1" w:rsidRPr="002C5076" w:rsidRDefault="008140D1" w:rsidP="008140D1">
      <w:pPr>
        <w:pStyle w:val="Normlnywebov"/>
        <w:shd w:val="clear" w:color="auto" w:fill="FFFFFF"/>
        <w:spacing w:before="0" w:beforeAutospacing="0" w:after="0" w:afterAutospacing="0"/>
        <w:ind w:firstLine="708"/>
        <w:jc w:val="both"/>
      </w:pPr>
      <w:r w:rsidRPr="002C5076">
        <w:t>Často sú myšlienky, ktoré ná</w:t>
      </w:r>
      <w:r w:rsidRPr="002C5076">
        <w:rPr>
          <w:b/>
        </w:rPr>
        <w:t>m</w:t>
      </w:r>
      <w:r w:rsidRPr="002C5076">
        <w:t xml:space="preserve"> v analýze napadajú, ľahučké ako vánok. Inokedy </w:t>
      </w:r>
      <w:r w:rsidRPr="002C5076">
        <w:rPr>
          <w:b/>
        </w:rPr>
        <w:t>sa</w:t>
      </w:r>
      <w:r w:rsidRPr="002C5076">
        <w:t xml:space="preserve"> však prídu myšlienky, ktoré majú väčšiu váhu a hlboko sa zakotvia v našom srdci. Len Duch Svätý dokáže niektorú myšlienku urobiť takou intenzívnou, že sa pre nás stane veľkým svetlom a darom pochopenia, poznania a múdrosti. Ak Božie slovo takýmto spôsobom vstúpi do nášho vnútra, mali by sme pri tomto oslovení zotrvať a nechať toto slovo v nás dozrieť. Pri takomto obdarení chvíľu pobudnime. Je to osobné vnútorné Božie slovo, ktoré je schopné dotknúť sa základov našej duše. Niekedy nás vnútorne Božie slovo natoľko osloví, že sa cítime schopní vnútorne odpovedať, a tým sa vytvorí situácia vnútorného rozhovoru medzi nami a Pánom ako medzi priateľom a priateľom. Odpovedáme tomu, ktorý nás oslovil. Odpovedáme v pokore a láske. Tešíme sa , že vonkajšie podčiarknuté alebo očíslované slovo </w:t>
      </w:r>
      <w:r w:rsidRPr="002C5076">
        <w:lastRenderedPageBreak/>
        <w:t>sa stalo vnútorným. Nebráňme sa tomu, pretože takáto modlitba je najkrajším záverom analýzy.</w:t>
      </w:r>
    </w:p>
    <w:p w:rsidR="008140D1" w:rsidRPr="002C5076" w:rsidRDefault="008140D1" w:rsidP="008140D1">
      <w:pPr>
        <w:pStyle w:val="Normlnywebov"/>
        <w:shd w:val="clear" w:color="auto" w:fill="FFFFFF"/>
        <w:spacing w:before="0" w:beforeAutospacing="0" w:after="0" w:afterAutospacing="0"/>
        <w:ind w:firstLine="708"/>
        <w:jc w:val="both"/>
      </w:pPr>
    </w:p>
    <w:p w:rsidR="008140D1" w:rsidRPr="002C5076" w:rsidRDefault="008140D1" w:rsidP="008140D1">
      <w:pPr>
        <w:pStyle w:val="Normlnywebov"/>
        <w:shd w:val="clear" w:color="auto" w:fill="FFFFFF"/>
        <w:spacing w:before="0" w:beforeAutospacing="0" w:after="0" w:afterAutospacing="0"/>
        <w:ind w:firstLine="708"/>
        <w:jc w:val="both"/>
        <w:rPr>
          <w:b/>
        </w:rPr>
      </w:pPr>
      <w:r w:rsidRPr="002C5076">
        <w:rPr>
          <w:b/>
        </w:rPr>
        <w:t>4. Aplikácia</w:t>
      </w:r>
    </w:p>
    <w:p w:rsidR="008140D1" w:rsidRPr="002C5076" w:rsidRDefault="008140D1" w:rsidP="008140D1">
      <w:pPr>
        <w:pStyle w:val="Normlnywebov"/>
        <w:shd w:val="clear" w:color="auto" w:fill="FFFFFF"/>
        <w:spacing w:before="0" w:beforeAutospacing="0" w:after="0" w:afterAutospacing="0"/>
        <w:ind w:firstLine="708"/>
        <w:jc w:val="both"/>
      </w:pPr>
      <w:r w:rsidRPr="002C5076">
        <w:rPr>
          <w:b/>
          <w:bCs/>
        </w:rPr>
        <w:t>Aplikácia</w:t>
      </w:r>
      <w:r w:rsidRPr="002C5076">
        <w:t> znamená </w:t>
      </w:r>
      <w:r w:rsidRPr="002C5076">
        <w:rPr>
          <w:b/>
          <w:bCs/>
        </w:rPr>
        <w:t>uplatnenie,</w:t>
      </w:r>
      <w:r w:rsidRPr="002C5076">
        <w:t> použitie myšlienok, ktoré sme prijali v analýze a ktoré majú ovplyvniť naše myslenie a náš život.</w:t>
      </w:r>
    </w:p>
    <w:p w:rsidR="008140D1" w:rsidRPr="002C5076" w:rsidRDefault="008140D1" w:rsidP="008140D1">
      <w:pPr>
        <w:pStyle w:val="Normlnywebov"/>
        <w:shd w:val="clear" w:color="auto" w:fill="FFFFFF"/>
        <w:spacing w:before="0" w:beforeAutospacing="0" w:after="0" w:afterAutospacing="0"/>
        <w:ind w:firstLine="708"/>
        <w:jc w:val="both"/>
      </w:pPr>
      <w:r w:rsidRPr="002C5076">
        <w:t>Pri aplikácii postupujeme nasledovne:</w:t>
      </w:r>
    </w:p>
    <w:p w:rsidR="008140D1" w:rsidRPr="002C5076" w:rsidRDefault="008140D1" w:rsidP="008140D1">
      <w:pPr>
        <w:pStyle w:val="Normlnywebov"/>
        <w:shd w:val="clear" w:color="auto" w:fill="FFFFFF"/>
        <w:spacing w:before="0" w:beforeAutospacing="0" w:after="0" w:afterAutospacing="0"/>
        <w:ind w:firstLine="708"/>
        <w:jc w:val="both"/>
        <w:rPr>
          <w:b/>
          <w:bCs/>
        </w:rPr>
      </w:pPr>
      <w:r w:rsidRPr="002C5076">
        <w:t>Všetky myšlienky, ktoré sme si zaznamenali pri analýze</w:t>
      </w:r>
      <w:r w:rsidRPr="002C5076">
        <w:rPr>
          <w:b/>
        </w:rPr>
        <w:t>,</w:t>
      </w:r>
      <w:r w:rsidRPr="002C5076">
        <w:t xml:space="preserve"> sa snažíme premietať jednu po druhej do svojho minulého života. Dve hľadiská tu musíme zvlášť  zdôrazniť: </w:t>
      </w:r>
      <w:r w:rsidRPr="002C5076">
        <w:rPr>
          <w:b/>
          <w:bCs/>
        </w:rPr>
        <w:t>"všetky"</w:t>
      </w:r>
      <w:r w:rsidRPr="002C5076">
        <w:t> a do svojho </w:t>
      </w:r>
      <w:r w:rsidRPr="002C5076">
        <w:rPr>
          <w:b/>
          <w:bCs/>
        </w:rPr>
        <w:t>"minulého života".</w:t>
      </w:r>
    </w:p>
    <w:p w:rsidR="008140D1" w:rsidRPr="002C5076" w:rsidRDefault="008140D1" w:rsidP="008140D1">
      <w:pPr>
        <w:pStyle w:val="Normlnywebov"/>
        <w:shd w:val="clear" w:color="auto" w:fill="FFFFFF"/>
        <w:spacing w:before="0" w:beforeAutospacing="0" w:after="0" w:afterAutospacing="0"/>
        <w:ind w:firstLine="708"/>
        <w:jc w:val="both"/>
      </w:pPr>
      <w:r w:rsidRPr="002C5076">
        <w:t>Postupne teda tieto myšlienky konfrontujeme so svojím minulým životom a síce tak, že si vybavíme v pamäti, ako sme mnohé poznatky v minulosti chápali, ako sme ich rešpektovali a nakoniec ich uplatňovali. Snažíme sa spomenúť si na konkrétne situácie, ktoré sa odohrali v našom živote, a predstavujeme si, ako by mal náš život vyzerať podľa poznatkov dnešného rozjímania.</w:t>
      </w:r>
    </w:p>
    <w:p w:rsidR="008140D1" w:rsidRPr="002C5076" w:rsidRDefault="008140D1" w:rsidP="008140D1">
      <w:pPr>
        <w:pStyle w:val="Normlnywebov"/>
        <w:shd w:val="clear" w:color="auto" w:fill="FFFFFF"/>
        <w:spacing w:before="0" w:beforeAutospacing="0" w:after="0" w:afterAutospacing="0"/>
        <w:ind w:firstLine="708"/>
        <w:jc w:val="both"/>
      </w:pPr>
      <w:r w:rsidRPr="002C5076">
        <w:t>Minulosťou sa zaoberáme len preto, aby sme znovu ju videli Božími očami a mohli lepšie žiť podľa jeho predstáv. Minulosť už nemôžeme ovplyvniť, tú môžeme zveriť iba do Božieho milosrdenstva. Nahliadnuť do svojej minulosti a pozrieť sa na ňu Božím pohľadom nemusí byť pre niekoho príjemné, ale pre život s Bohom je taká sebareflexia nevyhnutná.</w:t>
      </w:r>
    </w:p>
    <w:p w:rsidR="008140D1" w:rsidRPr="002C5076" w:rsidRDefault="008140D1" w:rsidP="008140D1">
      <w:pPr>
        <w:pStyle w:val="Normlnywebov"/>
        <w:shd w:val="clear" w:color="auto" w:fill="FFFFFF"/>
        <w:spacing w:before="0" w:beforeAutospacing="0" w:after="0" w:afterAutospacing="0"/>
        <w:ind w:firstLine="708"/>
        <w:jc w:val="both"/>
      </w:pPr>
      <w:r w:rsidRPr="002C5076">
        <w:t>I napriek tomu, že pri aplikácii sa takouto sebareflexiou dostávame do citlivej oblasti svojho života, mali by sme si celú aplikáciu zaznamenávať.</w:t>
      </w:r>
    </w:p>
    <w:p w:rsidR="008140D1" w:rsidRPr="002C5076" w:rsidRDefault="008140D1" w:rsidP="008140D1">
      <w:pPr>
        <w:pStyle w:val="Normlnywebov"/>
        <w:shd w:val="clear" w:color="auto" w:fill="FFFFFF"/>
        <w:spacing w:before="0" w:beforeAutospacing="0" w:after="0" w:afterAutospacing="0"/>
        <w:ind w:firstLine="708"/>
        <w:jc w:val="both"/>
      </w:pPr>
      <w:r w:rsidRPr="002C5076">
        <w:t>Môžeme zároveň povedať, že myšlienková práca v aplikácii je ľahšia než v analýze, pretože v aplikácii sa zaoberáme konkrétnymi situáciami života v našej minulosti, na čo nie sú potrebné nijaké ťažké myšlienkové konštrukcie. Stačí na to pamäť, predstavivosť a trocha úsudku a úprimnosti vôle.</w:t>
      </w:r>
    </w:p>
    <w:p w:rsidR="008140D1" w:rsidRPr="002C5076" w:rsidRDefault="008140D1" w:rsidP="008140D1">
      <w:pPr>
        <w:pStyle w:val="Normlnywebov"/>
        <w:shd w:val="clear" w:color="auto" w:fill="FFFFFF"/>
        <w:spacing w:before="0" w:beforeAutospacing="0" w:after="0" w:afterAutospacing="0"/>
        <w:ind w:firstLine="708"/>
        <w:jc w:val="both"/>
      </w:pPr>
    </w:p>
    <w:p w:rsidR="008140D1" w:rsidRPr="002C5076" w:rsidRDefault="008140D1" w:rsidP="008140D1">
      <w:pPr>
        <w:pStyle w:val="Normlnywebov"/>
        <w:shd w:val="clear" w:color="auto" w:fill="FFFFFF"/>
        <w:spacing w:before="0" w:beforeAutospacing="0" w:after="0" w:afterAutospacing="0"/>
        <w:ind w:firstLine="708"/>
        <w:jc w:val="both"/>
        <w:rPr>
          <w:b/>
        </w:rPr>
      </w:pPr>
      <w:r w:rsidRPr="002C5076">
        <w:rPr>
          <w:b/>
        </w:rPr>
        <w:t>5. Asimilácia</w:t>
      </w:r>
    </w:p>
    <w:p w:rsidR="008140D1" w:rsidRPr="00B43256" w:rsidRDefault="008140D1" w:rsidP="008140D1">
      <w:pPr>
        <w:jc w:val="both"/>
      </w:pPr>
    </w:p>
    <w:p w:rsidR="008140D1" w:rsidRDefault="008140D1" w:rsidP="008140D1">
      <w:pPr>
        <w:pStyle w:val="Normlnywebov"/>
        <w:shd w:val="clear" w:color="auto" w:fill="FFFFFF"/>
        <w:spacing w:before="0" w:beforeAutospacing="0" w:after="0" w:afterAutospacing="0"/>
        <w:ind w:firstLine="708"/>
        <w:jc w:val="both"/>
        <w:rPr>
          <w:color w:val="222222"/>
        </w:rPr>
      </w:pPr>
      <w:r w:rsidRPr="009B0AAA">
        <w:rPr>
          <w:b/>
          <w:bCs/>
          <w:color w:val="222222"/>
        </w:rPr>
        <w:t>Asimilácia</w:t>
      </w:r>
      <w:r w:rsidRPr="009B0AAA">
        <w:rPr>
          <w:color w:val="222222"/>
        </w:rPr>
        <w:t> môžeme preložiť ako </w:t>
      </w:r>
      <w:r w:rsidRPr="009B0AAA">
        <w:rPr>
          <w:b/>
          <w:bCs/>
          <w:color w:val="222222"/>
        </w:rPr>
        <w:t>pripodobnenie</w:t>
      </w:r>
      <w:r w:rsidRPr="009B0AAA">
        <w:rPr>
          <w:color w:val="222222"/>
        </w:rPr>
        <w:t> alebo </w:t>
      </w:r>
      <w:r w:rsidRPr="009B0AAA">
        <w:rPr>
          <w:b/>
          <w:bCs/>
          <w:color w:val="222222"/>
        </w:rPr>
        <w:t>napodobňovanie.</w:t>
      </w:r>
      <w:r w:rsidRPr="009B0AAA">
        <w:rPr>
          <w:color w:val="222222"/>
        </w:rPr>
        <w:t> V tejto časti rozjímani</w:t>
      </w:r>
      <w:r>
        <w:rPr>
          <w:b/>
          <w:color w:val="FF0000"/>
        </w:rPr>
        <w:t>a</w:t>
      </w:r>
      <w:r w:rsidRPr="009B0AAA">
        <w:rPr>
          <w:color w:val="222222"/>
        </w:rPr>
        <w:t xml:space="preserve"> sa snažíme na základe analýzy textu a aplikácie na náš život v minulosti pripodobniť Pánovi Ježišovi</w:t>
      </w:r>
      <w:r>
        <w:rPr>
          <w:color w:val="222222"/>
        </w:rPr>
        <w:t>, ktorý nás neustále vyzýva Nasledujte ma!</w:t>
      </w:r>
    </w:p>
    <w:p w:rsidR="008140D1" w:rsidRDefault="008140D1" w:rsidP="008140D1">
      <w:pPr>
        <w:pStyle w:val="Normlnywebov"/>
        <w:shd w:val="clear" w:color="auto" w:fill="FFFFFF"/>
        <w:spacing w:before="0" w:beforeAutospacing="0" w:after="0" w:afterAutospacing="0"/>
        <w:ind w:firstLine="708"/>
        <w:jc w:val="both"/>
        <w:rPr>
          <w:color w:val="222222"/>
        </w:rPr>
      </w:pPr>
      <w:r w:rsidRPr="009B0AAA">
        <w:rPr>
          <w:color w:val="222222"/>
        </w:rPr>
        <w:t>Ako postupujeme pri asimilácii?</w:t>
      </w:r>
    </w:p>
    <w:p w:rsidR="008140D1" w:rsidRPr="009B0AAA" w:rsidRDefault="008140D1" w:rsidP="008140D1">
      <w:pPr>
        <w:pStyle w:val="Normlnywebov"/>
        <w:shd w:val="clear" w:color="auto" w:fill="FFFFFF"/>
        <w:spacing w:before="0" w:beforeAutospacing="0" w:after="0" w:afterAutospacing="0"/>
        <w:ind w:firstLine="708"/>
        <w:jc w:val="both"/>
        <w:rPr>
          <w:color w:val="222222"/>
        </w:rPr>
      </w:pPr>
      <w:r w:rsidRPr="009B0AAA">
        <w:rPr>
          <w:color w:val="222222"/>
        </w:rPr>
        <w:t>Dôležité sú tieto tri zásady:</w:t>
      </w:r>
    </w:p>
    <w:p w:rsidR="008140D1" w:rsidRDefault="008140D1" w:rsidP="008140D1">
      <w:pPr>
        <w:jc w:val="both"/>
        <w:rPr>
          <w:sz w:val="24"/>
        </w:rPr>
      </w:pPr>
      <w:r w:rsidRPr="00DA6942">
        <w:rPr>
          <w:sz w:val="24"/>
        </w:rPr>
        <w:tab/>
      </w:r>
      <w:r w:rsidRPr="00B43256">
        <w:rPr>
          <w:b/>
          <w:sz w:val="24"/>
        </w:rPr>
        <w:t>1.</w:t>
      </w:r>
      <w:r>
        <w:rPr>
          <w:sz w:val="24"/>
        </w:rPr>
        <w:t xml:space="preserve"> Na</w:t>
      </w:r>
      <w:r w:rsidRPr="00DA6942">
        <w:rPr>
          <w:sz w:val="24"/>
        </w:rPr>
        <w:t> asimiláci</w:t>
      </w:r>
      <w:r>
        <w:rPr>
          <w:sz w:val="24"/>
        </w:rPr>
        <w:t>u</w:t>
      </w:r>
      <w:r w:rsidRPr="00DA6942">
        <w:rPr>
          <w:sz w:val="24"/>
        </w:rPr>
        <w:t xml:space="preserve"> si vyberiem </w:t>
      </w:r>
      <w:r w:rsidRPr="00DA6942">
        <w:rPr>
          <w:b/>
          <w:bCs/>
          <w:sz w:val="24"/>
        </w:rPr>
        <w:t xml:space="preserve">iba jednu myšlienku </w:t>
      </w:r>
      <w:r w:rsidRPr="00DA6942">
        <w:rPr>
          <w:sz w:val="24"/>
        </w:rPr>
        <w:t xml:space="preserve">z tých, ktoré sme preberali v aplikácii.  </w:t>
      </w:r>
    </w:p>
    <w:p w:rsidR="008140D1" w:rsidRDefault="008140D1" w:rsidP="008140D1">
      <w:pPr>
        <w:jc w:val="both"/>
        <w:rPr>
          <w:sz w:val="24"/>
        </w:rPr>
      </w:pPr>
      <w:r>
        <w:rPr>
          <w:sz w:val="24"/>
        </w:rPr>
        <w:tab/>
      </w:r>
      <w:r w:rsidRPr="00B43256">
        <w:rPr>
          <w:b/>
          <w:sz w:val="24"/>
        </w:rPr>
        <w:t>2.</w:t>
      </w:r>
      <w:r>
        <w:rPr>
          <w:sz w:val="24"/>
        </w:rPr>
        <w:t xml:space="preserve"> T</w:t>
      </w:r>
      <w:r w:rsidRPr="00DA6942">
        <w:rPr>
          <w:sz w:val="24"/>
        </w:rPr>
        <w:t>úto jedinú myšlienku vkladáme celkom konkrétnym spôsobom do svojej budúcnosti.</w:t>
      </w:r>
    </w:p>
    <w:p w:rsidR="008140D1" w:rsidRPr="00DA6942" w:rsidRDefault="008140D1" w:rsidP="008140D1">
      <w:pPr>
        <w:jc w:val="both"/>
        <w:rPr>
          <w:sz w:val="24"/>
        </w:rPr>
      </w:pPr>
      <w:r>
        <w:rPr>
          <w:sz w:val="24"/>
        </w:rPr>
        <w:tab/>
      </w:r>
      <w:r w:rsidRPr="00B43256">
        <w:rPr>
          <w:b/>
          <w:sz w:val="24"/>
        </w:rPr>
        <w:t>3.</w:t>
      </w:r>
      <w:r>
        <w:rPr>
          <w:sz w:val="24"/>
        </w:rPr>
        <w:t xml:space="preserve"> A</w:t>
      </w:r>
      <w:r w:rsidRPr="00DA6942">
        <w:rPr>
          <w:sz w:val="24"/>
        </w:rPr>
        <w:t xml:space="preserve">similáciu konáme v neprestajnom rozhovore s Ježišom. </w:t>
      </w:r>
    </w:p>
    <w:p w:rsidR="008140D1" w:rsidRDefault="008140D1" w:rsidP="008140D1">
      <w:pPr>
        <w:pStyle w:val="Normlnywebov"/>
        <w:shd w:val="clear" w:color="auto" w:fill="FFFFFF"/>
        <w:spacing w:before="0" w:beforeAutospacing="0" w:after="0" w:afterAutospacing="0"/>
        <w:ind w:firstLine="284"/>
        <w:jc w:val="both"/>
        <w:rPr>
          <w:color w:val="222222"/>
        </w:rPr>
      </w:pPr>
    </w:p>
    <w:p w:rsidR="008140D1" w:rsidRPr="009B0AAA" w:rsidRDefault="008140D1" w:rsidP="008140D1">
      <w:pPr>
        <w:pStyle w:val="Normlnywebov"/>
        <w:shd w:val="clear" w:color="auto" w:fill="FFFFFF"/>
        <w:spacing w:before="0" w:beforeAutospacing="0" w:after="0" w:afterAutospacing="0"/>
        <w:ind w:firstLine="708"/>
        <w:jc w:val="both"/>
        <w:rPr>
          <w:color w:val="222222"/>
        </w:rPr>
      </w:pPr>
      <w:r w:rsidRPr="009B0AAA">
        <w:rPr>
          <w:color w:val="222222"/>
        </w:rPr>
        <w:t>Ak niektorú z týchto zásad asimilácie vynecháme, rozjímanie nesplní svoj účel. Z toho, čo bolo zatiaľ o asimiláciu povedané</w:t>
      </w:r>
      <w:r>
        <w:rPr>
          <w:b/>
          <w:color w:val="FF0000"/>
        </w:rPr>
        <w:t>,</w:t>
      </w:r>
      <w:r w:rsidRPr="009B0AAA">
        <w:rPr>
          <w:color w:val="222222"/>
        </w:rPr>
        <w:t xml:space="preserve"> jasne vyplýva, že okrem činnosti pamäti, predstavivosti a rozumu tu nastupuje tiež vôľa. Naša vôľa potrebuje silnú motiváciu, ktor</w:t>
      </w:r>
      <w:r>
        <w:rPr>
          <w:color w:val="222222"/>
        </w:rPr>
        <w:t>á</w:t>
      </w:r>
      <w:r w:rsidRPr="009B0AAA">
        <w:rPr>
          <w:color w:val="222222"/>
        </w:rPr>
        <w:t xml:space="preserve"> ju má pri našom rozjímaní zabezpečiť asimilácie</w:t>
      </w:r>
      <w:r>
        <w:rPr>
          <w:color w:val="222222"/>
        </w:rPr>
        <w:t xml:space="preserve"> </w:t>
      </w:r>
      <w:r>
        <w:rPr>
          <w:b/>
          <w:color w:val="FF0000"/>
        </w:rPr>
        <w:t>???</w:t>
      </w:r>
      <w:r w:rsidRPr="009B0AAA">
        <w:rPr>
          <w:color w:val="222222"/>
        </w:rPr>
        <w:t>.</w:t>
      </w:r>
    </w:p>
    <w:p w:rsidR="008140D1" w:rsidRPr="009B0AAA" w:rsidRDefault="008140D1" w:rsidP="008140D1">
      <w:pPr>
        <w:pStyle w:val="Normlnywebov"/>
        <w:shd w:val="clear" w:color="auto" w:fill="FFFFFF"/>
        <w:spacing w:before="0" w:beforeAutospacing="0" w:after="0" w:afterAutospacing="0"/>
        <w:ind w:firstLine="708"/>
        <w:jc w:val="both"/>
        <w:rPr>
          <w:color w:val="222222"/>
        </w:rPr>
      </w:pPr>
      <w:r w:rsidRPr="009B0AAA">
        <w:rPr>
          <w:color w:val="222222"/>
        </w:rPr>
        <w:t>Aplikácia utvárala motívy na konkrétnom živote v našej minulosti, ale možno zostali v abstraktnej forme a teda by nemuseli formovať náš budúci život, a preto je nutné konkrétn</w:t>
      </w:r>
      <w:r>
        <w:rPr>
          <w:color w:val="222222"/>
        </w:rPr>
        <w:t>e</w:t>
      </w:r>
      <w:r w:rsidRPr="009B0AAA">
        <w:rPr>
          <w:color w:val="222222"/>
        </w:rPr>
        <w:t xml:space="preserve"> pripodobnenie sa Kristovi, teda opustiť aplikáciu s pohľadom na minulý život a obrátiť pozornosť na život v budúcnosti.</w:t>
      </w:r>
    </w:p>
    <w:p w:rsidR="008140D1" w:rsidRPr="009B0AAA" w:rsidRDefault="008140D1" w:rsidP="008140D1">
      <w:pPr>
        <w:pStyle w:val="Normlnywebov"/>
        <w:shd w:val="clear" w:color="auto" w:fill="FFFFFF"/>
        <w:spacing w:before="0" w:beforeAutospacing="0" w:after="0" w:afterAutospacing="0"/>
        <w:ind w:firstLine="708"/>
        <w:jc w:val="both"/>
        <w:rPr>
          <w:color w:val="222222"/>
        </w:rPr>
      </w:pPr>
      <w:r w:rsidRPr="009B0AAA">
        <w:rPr>
          <w:color w:val="222222"/>
        </w:rPr>
        <w:lastRenderedPageBreak/>
        <w:t xml:space="preserve">Ak sa nám pri aplikácii podarilo vidieť svoj život v minulosti na úplne konkrétnych situáciách, nebude pre nás asi ťažké preniesť sa pri asimilácii do budúcnosti a na rovine konkrétnych situácií vedieť predvídať nové situácie v </w:t>
      </w:r>
      <w:r>
        <w:rPr>
          <w:color w:val="222222"/>
        </w:rPr>
        <w:t>budúcom</w:t>
      </w:r>
      <w:r w:rsidRPr="009B0AAA">
        <w:rPr>
          <w:color w:val="222222"/>
        </w:rPr>
        <w:t xml:space="preserve"> živote.</w:t>
      </w:r>
    </w:p>
    <w:p w:rsidR="008140D1" w:rsidRDefault="008140D1" w:rsidP="008140D1">
      <w:pPr>
        <w:pStyle w:val="Normlnywebov"/>
        <w:shd w:val="clear" w:color="auto" w:fill="FFFFFF"/>
        <w:spacing w:before="0" w:beforeAutospacing="0" w:after="0" w:afterAutospacing="0"/>
        <w:ind w:firstLine="708"/>
        <w:jc w:val="both"/>
        <w:rPr>
          <w:color w:val="222222"/>
        </w:rPr>
      </w:pPr>
      <w:r w:rsidRPr="009B0AAA">
        <w:rPr>
          <w:color w:val="222222"/>
        </w:rPr>
        <w:t>Je úplne zbytočné sa zaoberať budúcnosťou v nejakých abstraktných predsavzatiach typu: "budem lepší". Aby naša asimiláci</w:t>
      </w:r>
      <w:r>
        <w:rPr>
          <w:color w:val="222222"/>
        </w:rPr>
        <w:t>a</w:t>
      </w:r>
      <w:r w:rsidRPr="009B0AAA">
        <w:rPr>
          <w:color w:val="222222"/>
        </w:rPr>
        <w:t xml:space="preserve"> bola účinná, je nutné do svojej modlitby vložiť len jednu myšlienku pre budúci život, tú chceme asimilovať do svojho životného programu. Je dokonca vhodné, aby sme sa touto myšlienkou nezaoberali len jeden deň, ale napríklad celý týždeň, aby </w:t>
      </w:r>
      <w:r>
        <w:rPr>
          <w:color w:val="222222"/>
        </w:rPr>
        <w:t xml:space="preserve">sa </w:t>
      </w:r>
      <w:r w:rsidRPr="009B0AAA">
        <w:rPr>
          <w:color w:val="222222"/>
        </w:rPr>
        <w:t xml:space="preserve">v nás hlboko zakorenila. Božie slovo je nutné žiť, nielen rozjímať. </w:t>
      </w:r>
    </w:p>
    <w:p w:rsidR="008140D1" w:rsidRPr="009B0AAA" w:rsidRDefault="008140D1" w:rsidP="008140D1">
      <w:pPr>
        <w:pStyle w:val="Normlnywebov"/>
        <w:shd w:val="clear" w:color="auto" w:fill="FFFFFF"/>
        <w:spacing w:before="0" w:beforeAutospacing="0" w:after="0" w:afterAutospacing="0"/>
        <w:ind w:firstLine="708"/>
        <w:jc w:val="both"/>
        <w:rPr>
          <w:color w:val="222222"/>
        </w:rPr>
      </w:pPr>
      <w:r w:rsidRPr="009B0AAA">
        <w:rPr>
          <w:color w:val="222222"/>
        </w:rPr>
        <w:t xml:space="preserve">Aby sme nepodľahli pokušeniu vybrať si pri asimilácii myšlienku, ktorá by vyžadovala najmenej námahy pri uplatňovaní v našom živote, je nevyhnutné dodržať tretiu zásadu: vkladať ju do neustáleho rozhovoru s Pánom. To znamená, že sa s Ježišom v modlitbe radím (sv. </w:t>
      </w:r>
      <w:proofErr w:type="spellStart"/>
      <w:r w:rsidRPr="009B0AAA">
        <w:rPr>
          <w:color w:val="222222"/>
        </w:rPr>
        <w:t>Bonaventúra</w:t>
      </w:r>
      <w:proofErr w:type="spellEnd"/>
      <w:r w:rsidRPr="009B0AAA">
        <w:rPr>
          <w:color w:val="222222"/>
        </w:rPr>
        <w:t xml:space="preserve"> to označuje ako "</w:t>
      </w:r>
      <w:proofErr w:type="spellStart"/>
      <w:r w:rsidRPr="009B0AAA">
        <w:rPr>
          <w:color w:val="222222"/>
        </w:rPr>
        <w:t>Consilium</w:t>
      </w:r>
      <w:proofErr w:type="spellEnd"/>
      <w:r w:rsidRPr="009B0AAA">
        <w:rPr>
          <w:color w:val="222222"/>
        </w:rPr>
        <w:t>"), s Ježišom situáciu posudzujem ("</w:t>
      </w:r>
      <w:proofErr w:type="spellStart"/>
      <w:r w:rsidRPr="009B0AAA">
        <w:rPr>
          <w:color w:val="222222"/>
        </w:rPr>
        <w:t>iudicium</w:t>
      </w:r>
      <w:proofErr w:type="spellEnd"/>
      <w:r w:rsidRPr="009B0AAA">
        <w:rPr>
          <w:color w:val="222222"/>
        </w:rPr>
        <w:t>") a túžim s Ježišom toto jed</w:t>
      </w:r>
      <w:r>
        <w:rPr>
          <w:color w:val="222222"/>
        </w:rPr>
        <w:t>no</w:t>
      </w:r>
      <w:r w:rsidRPr="009B0AAA">
        <w:rPr>
          <w:color w:val="222222"/>
        </w:rPr>
        <w:t xml:space="preserve"> asimilovať do svojho budúceho života ("</w:t>
      </w:r>
      <w:proofErr w:type="spellStart"/>
      <w:r w:rsidRPr="009B0AAA">
        <w:rPr>
          <w:color w:val="222222"/>
        </w:rPr>
        <w:t>desiderium</w:t>
      </w:r>
      <w:proofErr w:type="spellEnd"/>
      <w:r w:rsidRPr="009B0AAA">
        <w:rPr>
          <w:color w:val="222222"/>
        </w:rPr>
        <w:t>").</w:t>
      </w:r>
    </w:p>
    <w:p w:rsidR="008140D1" w:rsidRPr="009B0AAA" w:rsidRDefault="008140D1" w:rsidP="008140D1">
      <w:pPr>
        <w:pStyle w:val="Normlnywebov"/>
        <w:shd w:val="clear" w:color="auto" w:fill="FFFFFF"/>
        <w:spacing w:before="0" w:beforeAutospacing="0" w:after="0" w:afterAutospacing="0"/>
        <w:ind w:firstLine="708"/>
        <w:jc w:val="both"/>
        <w:rPr>
          <w:color w:val="222222"/>
        </w:rPr>
      </w:pPr>
      <w:r w:rsidRPr="009B0AAA">
        <w:rPr>
          <w:color w:val="222222"/>
        </w:rPr>
        <w:t xml:space="preserve">Ježiš má byť živým a skutočným partnerom takéhoto rozhovoru. Mnohí kresťania síce našli v Kristovi svojho záchrancu, ale neuznali ho ešte za Pána a vládcu vo svojom živote. Tento rozhovor sa má niesť v duchu túžby vzdať sa svojho "ja" a snahy vládnuť a vydať všetko Pánovi. V asimilácii </w:t>
      </w:r>
      <w:r>
        <w:rPr>
          <w:color w:val="222222"/>
        </w:rPr>
        <w:t xml:space="preserve">sa </w:t>
      </w:r>
      <w:r w:rsidRPr="009B0AAA">
        <w:rPr>
          <w:color w:val="222222"/>
        </w:rPr>
        <w:t>chceme teda vy</w:t>
      </w:r>
      <w:r>
        <w:rPr>
          <w:color w:val="222222"/>
        </w:rPr>
        <w:t>hnúť</w:t>
      </w:r>
      <w:r w:rsidRPr="009B0AAA">
        <w:rPr>
          <w:color w:val="222222"/>
        </w:rPr>
        <w:t xml:space="preserve"> také</w:t>
      </w:r>
      <w:r>
        <w:rPr>
          <w:color w:val="222222"/>
        </w:rPr>
        <w:t>muto</w:t>
      </w:r>
      <w:r w:rsidRPr="009B0AAA">
        <w:rPr>
          <w:color w:val="222222"/>
        </w:rPr>
        <w:t xml:space="preserve"> nedostatočné</w:t>
      </w:r>
      <w:r>
        <w:rPr>
          <w:color w:val="222222"/>
        </w:rPr>
        <w:t>mu</w:t>
      </w:r>
      <w:r w:rsidRPr="009B0AAA">
        <w:rPr>
          <w:color w:val="222222"/>
        </w:rPr>
        <w:t xml:space="preserve"> vzťahu ku Kristovi.</w:t>
      </w:r>
    </w:p>
    <w:p w:rsidR="008140D1" w:rsidRPr="009B0AAA" w:rsidRDefault="008140D1" w:rsidP="008140D1">
      <w:pPr>
        <w:pStyle w:val="Normlnywebov"/>
        <w:shd w:val="clear" w:color="auto" w:fill="FFFFFF"/>
        <w:spacing w:before="0" w:beforeAutospacing="0" w:after="0" w:afterAutospacing="0"/>
        <w:ind w:firstLine="708"/>
        <w:jc w:val="both"/>
        <w:rPr>
          <w:color w:val="222222"/>
        </w:rPr>
      </w:pPr>
      <w:r w:rsidRPr="009B0AAA">
        <w:rPr>
          <w:color w:val="222222"/>
        </w:rPr>
        <w:t>Čím vrúcnejši</w:t>
      </w:r>
      <w:r>
        <w:rPr>
          <w:color w:val="222222"/>
        </w:rPr>
        <w:t>e</w:t>
      </w:r>
      <w:r w:rsidRPr="009B0AAA">
        <w:rPr>
          <w:color w:val="222222"/>
        </w:rPr>
        <w:t xml:space="preserve"> je modlitebné stretnutie s Ježišom v asimilácii, tým viac rastie naše priateľstvo s ním a tým viac sme uchvátení krásou Ježišovej povahy. Pri rozhovore s Ježišom v asimilácii nie je potreba mať veľa myšlienok, ale je potrebné mať veľa lásky ku Kristovi. </w:t>
      </w:r>
      <w:r>
        <w:rPr>
          <w:color w:val="222222"/>
        </w:rPr>
        <w:t>S</w:t>
      </w:r>
      <w:r w:rsidRPr="009B0AAA">
        <w:rPr>
          <w:color w:val="222222"/>
        </w:rPr>
        <w:t>v. Františkovi z Assisi stačila na celú noc iba jediná veta: "Môj Boh je moje všetko!"</w:t>
      </w:r>
    </w:p>
    <w:p w:rsidR="008140D1" w:rsidRPr="009B0AAA" w:rsidRDefault="008140D1" w:rsidP="008140D1">
      <w:pPr>
        <w:pStyle w:val="Normlnywebov"/>
        <w:shd w:val="clear" w:color="auto" w:fill="FFFFFF"/>
        <w:spacing w:before="0" w:beforeAutospacing="0" w:after="0" w:afterAutospacing="0"/>
        <w:ind w:firstLine="708"/>
        <w:jc w:val="both"/>
        <w:rPr>
          <w:color w:val="222222"/>
        </w:rPr>
      </w:pPr>
      <w:r w:rsidRPr="009B0AAA">
        <w:rPr>
          <w:color w:val="222222"/>
        </w:rPr>
        <w:t>Záver asimiláci</w:t>
      </w:r>
      <w:r>
        <w:rPr>
          <w:color w:val="222222"/>
        </w:rPr>
        <w:t>e</w:t>
      </w:r>
      <w:r w:rsidRPr="009B0AAA">
        <w:rPr>
          <w:color w:val="222222"/>
        </w:rPr>
        <w:t xml:space="preserve"> si opäť zaznamenáme. Môže to byť prosba o zmenu zmýšľania alebo chápani</w:t>
      </w:r>
      <w:r>
        <w:rPr>
          <w:color w:val="222222"/>
        </w:rPr>
        <w:t>a</w:t>
      </w:r>
      <w:r w:rsidRPr="009B0AAA">
        <w:rPr>
          <w:color w:val="222222"/>
        </w:rPr>
        <w:t xml:space="preserve"> či určitého postoja. Z nášho rozhovoru s Ježišom môže napríklad vyplynúť nový zámer: zvládnuť svoj vzťah k nejakému konkrétnemu človeku</w:t>
      </w:r>
    </w:p>
    <w:p w:rsidR="008140D1" w:rsidRDefault="008140D1" w:rsidP="008140D1">
      <w:pPr>
        <w:pStyle w:val="Normlnywebov"/>
        <w:shd w:val="clear" w:color="auto" w:fill="FFFFFF"/>
        <w:spacing w:before="0" w:beforeAutospacing="0" w:after="0" w:afterAutospacing="0"/>
        <w:ind w:firstLine="708"/>
        <w:jc w:val="both"/>
        <w:rPr>
          <w:color w:val="222222"/>
        </w:rPr>
      </w:pPr>
      <w:r w:rsidRPr="009B0AAA">
        <w:rPr>
          <w:color w:val="222222"/>
        </w:rPr>
        <w:t>Keď si nakoniec ujasníme záver asimilácie, potom asi zistíme, že sa naše rozjímanie dá vyjadriť jednou vetou alebo dokonca jedným výrazom, ktorý môže znieť napríklad: obrátenie srdca alebo vďačnosť Bohu alebo pozornosť k blížnym alebo všetko pre teba, Pane atď. Táto veta bude vyjadrovať naše rozhodnutie prežívať v tomto slove celý nasledujúci deň. Preto je dobré si túto vetu či výraz napísať do zošita tlačeným písmom a počas dňa sa k nemu vracať.</w:t>
      </w:r>
    </w:p>
    <w:p w:rsidR="008140D1" w:rsidRDefault="008140D1" w:rsidP="008140D1">
      <w:pPr>
        <w:pStyle w:val="Normlnywebov"/>
        <w:shd w:val="clear" w:color="auto" w:fill="FFFFFF"/>
        <w:spacing w:before="0" w:beforeAutospacing="0" w:after="0" w:afterAutospacing="0"/>
        <w:ind w:firstLine="708"/>
        <w:jc w:val="both"/>
        <w:rPr>
          <w:color w:val="222222"/>
        </w:rPr>
      </w:pPr>
    </w:p>
    <w:p w:rsidR="008140D1" w:rsidRDefault="008140D1" w:rsidP="008140D1">
      <w:pPr>
        <w:pStyle w:val="Normlnywebov"/>
        <w:shd w:val="clear" w:color="auto" w:fill="FFFFFF"/>
        <w:spacing w:before="0" w:beforeAutospacing="0" w:after="0" w:afterAutospacing="0"/>
        <w:ind w:firstLine="708"/>
        <w:jc w:val="both"/>
        <w:rPr>
          <w:b/>
          <w:color w:val="222222"/>
          <w:sz w:val="23"/>
          <w:szCs w:val="23"/>
        </w:rPr>
      </w:pPr>
      <w:r w:rsidRPr="00925555">
        <w:rPr>
          <w:b/>
          <w:color w:val="222222"/>
        </w:rPr>
        <w:t xml:space="preserve">6. </w:t>
      </w:r>
      <w:r w:rsidRPr="00925555">
        <w:rPr>
          <w:b/>
          <w:color w:val="222222"/>
          <w:sz w:val="23"/>
          <w:szCs w:val="23"/>
        </w:rPr>
        <w:t>Záverečná modlitba</w:t>
      </w:r>
    </w:p>
    <w:p w:rsidR="008140D1" w:rsidRDefault="008140D1" w:rsidP="008140D1">
      <w:pPr>
        <w:pStyle w:val="Normlnywebov"/>
        <w:shd w:val="clear" w:color="auto" w:fill="FFFFFF"/>
        <w:spacing w:before="0" w:beforeAutospacing="0" w:after="0" w:afterAutospacing="0"/>
        <w:ind w:firstLine="708"/>
        <w:jc w:val="both"/>
        <w:rPr>
          <w:color w:val="222222"/>
        </w:rPr>
      </w:pPr>
      <w:r w:rsidRPr="009B0AAA">
        <w:rPr>
          <w:color w:val="222222"/>
        </w:rPr>
        <w:t>Záverečná modlitba môže byť improvizovaná alebo použijeme nejak</w:t>
      </w:r>
      <w:r>
        <w:rPr>
          <w:color w:val="222222"/>
        </w:rPr>
        <w:t>ý</w:t>
      </w:r>
      <w:r w:rsidRPr="009B0AAA">
        <w:rPr>
          <w:color w:val="222222"/>
        </w:rPr>
        <w:t xml:space="preserve"> vzor</w:t>
      </w:r>
      <w:r>
        <w:rPr>
          <w:color w:val="222222"/>
        </w:rPr>
        <w:t xml:space="preserve"> modlitby</w:t>
      </w:r>
      <w:r w:rsidRPr="009B0AAA">
        <w:rPr>
          <w:color w:val="222222"/>
        </w:rPr>
        <w:t>. Mala by však obsahovať prejav vďačnosti Pánovi za slovo, ktoré nám zveril. Touto modlitbou zakončíme svoje rozjímanie.</w:t>
      </w:r>
    </w:p>
    <w:p w:rsidR="008140D1" w:rsidRDefault="008140D1" w:rsidP="008140D1">
      <w:pPr>
        <w:pStyle w:val="Normlnywebov"/>
        <w:shd w:val="clear" w:color="auto" w:fill="FFFFFF"/>
        <w:spacing w:before="0" w:beforeAutospacing="0" w:after="0" w:afterAutospacing="0"/>
        <w:ind w:firstLine="708"/>
        <w:jc w:val="both"/>
        <w:rPr>
          <w:color w:val="222222"/>
        </w:rPr>
      </w:pPr>
    </w:p>
    <w:p w:rsidR="008140D1" w:rsidRPr="009B0AAA" w:rsidRDefault="008140D1" w:rsidP="008140D1">
      <w:pPr>
        <w:pStyle w:val="Normlnywebov"/>
        <w:shd w:val="clear" w:color="auto" w:fill="FFFFFF"/>
        <w:spacing w:before="0" w:beforeAutospacing="0" w:after="0" w:afterAutospacing="0"/>
        <w:ind w:firstLine="708"/>
        <w:jc w:val="both"/>
        <w:rPr>
          <w:color w:val="222222"/>
        </w:rPr>
      </w:pPr>
      <w:r>
        <w:rPr>
          <w:color w:val="222222"/>
        </w:rPr>
        <w:t>Táto metóda je vhodná pre začiatočníkov. Nie je vhodná pre prácu v skupine ale pre individuálny prístup.</w:t>
      </w:r>
    </w:p>
    <w:p w:rsidR="008140D1" w:rsidRDefault="008140D1" w:rsidP="008140D1">
      <w:pPr>
        <w:pStyle w:val="Zarkazkladnhotextu2"/>
        <w:ind w:left="0" w:firstLine="284"/>
        <w:rPr>
          <w:sz w:val="24"/>
          <w:szCs w:val="24"/>
        </w:rPr>
      </w:pPr>
    </w:p>
    <w:p w:rsidR="008140D1" w:rsidRPr="00A27AE9" w:rsidRDefault="008140D1" w:rsidP="008140D1">
      <w:pPr>
        <w:pStyle w:val="Bezriadkovania"/>
        <w:jc w:val="both"/>
        <w:rPr>
          <w:rFonts w:ascii="Times New Roman" w:hAnsi="Times New Roman" w:cs="Times New Roman"/>
          <w:i/>
          <w:sz w:val="24"/>
          <w:lang w:eastAsia="sk-SK"/>
        </w:rPr>
      </w:pPr>
      <w:r w:rsidRPr="00A27AE9">
        <w:rPr>
          <w:rFonts w:ascii="Times New Roman" w:hAnsi="Times New Roman" w:cs="Times New Roman"/>
          <w:i/>
          <w:sz w:val="24"/>
          <w:lang w:eastAsia="sk-SK"/>
        </w:rPr>
        <w:t xml:space="preserve">(Spracované podľa: </w:t>
      </w:r>
      <w:r>
        <w:rPr>
          <w:rFonts w:ascii="Times New Roman" w:hAnsi="Times New Roman" w:cs="Times New Roman"/>
          <w:i/>
          <w:sz w:val="24"/>
          <w:lang w:eastAsia="sk-SK"/>
        </w:rPr>
        <w:t xml:space="preserve">Jozef </w:t>
      </w:r>
      <w:proofErr w:type="spellStart"/>
      <w:r>
        <w:rPr>
          <w:rFonts w:ascii="Times New Roman" w:hAnsi="Times New Roman" w:cs="Times New Roman"/>
          <w:i/>
          <w:sz w:val="24"/>
          <w:lang w:eastAsia="sk-SK"/>
        </w:rPr>
        <w:t>Vrablec</w:t>
      </w:r>
      <w:proofErr w:type="spellEnd"/>
      <w:r>
        <w:rPr>
          <w:rFonts w:ascii="Times New Roman" w:hAnsi="Times New Roman" w:cs="Times New Roman"/>
          <w:i/>
          <w:sz w:val="24"/>
          <w:lang w:eastAsia="sk-SK"/>
        </w:rPr>
        <w:t>: Viete meditovať? Vydavateľstvo Akcent Bratislava 1992</w:t>
      </w:r>
      <w:r w:rsidRPr="00A27AE9">
        <w:rPr>
          <w:rFonts w:ascii="Times New Roman" w:hAnsi="Times New Roman" w:cs="Times New Roman"/>
          <w:i/>
          <w:sz w:val="24"/>
          <w:lang w:eastAsia="sk-SK"/>
        </w:rPr>
        <w:t xml:space="preserve"> 1997)</w:t>
      </w:r>
    </w:p>
    <w:p w:rsidR="008140D1" w:rsidRDefault="008140D1" w:rsidP="008140D1">
      <w:pPr>
        <w:pStyle w:val="Zarkazkladnhotextu2"/>
        <w:ind w:left="0" w:firstLine="284"/>
        <w:rPr>
          <w:sz w:val="24"/>
          <w:szCs w:val="24"/>
        </w:rPr>
      </w:pPr>
    </w:p>
    <w:p w:rsidR="008140D1" w:rsidRDefault="008140D1" w:rsidP="008140D1">
      <w:pPr>
        <w:pStyle w:val="Bezriadkovania"/>
        <w:jc w:val="both"/>
        <w:rPr>
          <w:rFonts w:ascii="Times New Roman" w:hAnsi="Times New Roman" w:cs="Times New Roman"/>
          <w:b/>
          <w:color w:val="C00000"/>
          <w:sz w:val="24"/>
          <w:szCs w:val="24"/>
        </w:rPr>
      </w:pPr>
      <w:r>
        <w:rPr>
          <w:rFonts w:ascii="Times New Roman" w:hAnsi="Times New Roman" w:cs="Times New Roman"/>
          <w:b/>
          <w:color w:val="C00000"/>
          <w:sz w:val="24"/>
          <w:szCs w:val="24"/>
        </w:rPr>
        <w:br/>
      </w:r>
    </w:p>
    <w:p w:rsidR="008140D1" w:rsidRDefault="008140D1" w:rsidP="008140D1">
      <w:pPr>
        <w:jc w:val="both"/>
        <w:rPr>
          <w:rFonts w:ascii="Times New Roman" w:hAnsi="Times New Roman" w:cs="Times New Roman"/>
          <w:b/>
          <w:color w:val="C00000"/>
          <w:sz w:val="24"/>
          <w:szCs w:val="24"/>
        </w:rPr>
      </w:pPr>
      <w:r>
        <w:rPr>
          <w:rFonts w:ascii="Times New Roman" w:hAnsi="Times New Roman" w:cs="Times New Roman"/>
          <w:b/>
          <w:color w:val="C00000"/>
          <w:sz w:val="24"/>
          <w:szCs w:val="24"/>
        </w:rPr>
        <w:br w:type="page"/>
      </w:r>
    </w:p>
    <w:p w:rsidR="008140D1" w:rsidRPr="00EA2FC8" w:rsidRDefault="008140D1" w:rsidP="008140D1">
      <w:pPr>
        <w:pStyle w:val="Bezriadkovania"/>
        <w:jc w:val="both"/>
        <w:rPr>
          <w:rFonts w:ascii="Times New Roman" w:hAnsi="Times New Roman" w:cs="Times New Roman"/>
          <w:b/>
          <w:sz w:val="24"/>
        </w:rPr>
      </w:pPr>
      <w:r w:rsidRPr="00EA2FC8">
        <w:rPr>
          <w:rFonts w:ascii="Times New Roman" w:hAnsi="Times New Roman" w:cs="Times New Roman"/>
          <w:b/>
          <w:sz w:val="24"/>
        </w:rPr>
        <w:lastRenderedPageBreak/>
        <w:t>Ďalšie metódy</w:t>
      </w:r>
    </w:p>
    <w:p w:rsidR="008140D1" w:rsidRDefault="008140D1" w:rsidP="008140D1">
      <w:pPr>
        <w:pStyle w:val="Bezriadkovania"/>
        <w:jc w:val="both"/>
        <w:rPr>
          <w:rFonts w:ascii="Times New Roman" w:hAnsi="Times New Roman" w:cs="Times New Roman"/>
          <w:b/>
          <w:color w:val="C00000"/>
          <w:sz w:val="24"/>
        </w:rPr>
      </w:pPr>
    </w:p>
    <w:p w:rsidR="008140D1" w:rsidRPr="008140D1" w:rsidRDefault="008140D1" w:rsidP="008140D1">
      <w:pPr>
        <w:pStyle w:val="Bezriadkovania"/>
        <w:jc w:val="both"/>
        <w:rPr>
          <w:rFonts w:ascii="Times New Roman" w:hAnsi="Times New Roman" w:cs="Times New Roman"/>
          <w:b/>
          <w:caps/>
          <w:color w:val="4472C4" w:themeColor="accent1"/>
          <w:sz w:val="24"/>
        </w:rPr>
      </w:pPr>
      <w:r w:rsidRPr="008140D1">
        <w:rPr>
          <w:rFonts w:ascii="Times New Roman" w:hAnsi="Times New Roman" w:cs="Times New Roman"/>
          <w:b/>
          <w:caps/>
          <w:color w:val="4472C4" w:themeColor="accent1"/>
          <w:sz w:val="24"/>
        </w:rPr>
        <w:t>Alegorická metóda</w:t>
      </w:r>
    </w:p>
    <w:p w:rsidR="008140D1" w:rsidRPr="00EA2FC8" w:rsidRDefault="008140D1" w:rsidP="008140D1">
      <w:pPr>
        <w:pStyle w:val="Bezriadkovania"/>
        <w:jc w:val="both"/>
        <w:rPr>
          <w:rFonts w:ascii="Times New Roman" w:hAnsi="Times New Roman" w:cs="Times New Roman"/>
          <w:b/>
          <w:color w:val="C00000"/>
          <w:sz w:val="24"/>
        </w:rPr>
      </w:pPr>
    </w:p>
    <w:p w:rsidR="008140D1" w:rsidRDefault="008140D1" w:rsidP="008140D1">
      <w:pPr>
        <w:jc w:val="both"/>
        <w:rPr>
          <w:rFonts w:ascii="Times New Roman" w:hAnsi="Times New Roman" w:cs="Times New Roman"/>
          <w:sz w:val="24"/>
          <w:szCs w:val="24"/>
        </w:rPr>
      </w:pPr>
      <w:r w:rsidRPr="00EA2FC8">
        <w:rPr>
          <w:rFonts w:ascii="Times New Roman" w:hAnsi="Times New Roman" w:cs="Times New Roman"/>
          <w:sz w:val="24"/>
          <w:szCs w:val="24"/>
        </w:rPr>
        <w:tab/>
      </w:r>
      <w:r>
        <w:rPr>
          <w:rFonts w:ascii="Times New Roman" w:hAnsi="Times New Roman" w:cs="Times New Roman"/>
          <w:sz w:val="24"/>
          <w:szCs w:val="24"/>
        </w:rPr>
        <w:t>Po prečítaní biblického textu, ten, ktorý vedie stretnutie, upozorní na niektoré výrazy alebo slovné spojenia, resp. skutočnosti, ktoré môžu členovia skupiny alegoricky vztiahnuť na seba.</w:t>
      </w:r>
    </w:p>
    <w:p w:rsidR="008140D1" w:rsidRDefault="008140D1" w:rsidP="008140D1">
      <w:pPr>
        <w:ind w:firstLine="708"/>
        <w:jc w:val="both"/>
        <w:rPr>
          <w:rFonts w:ascii="Times New Roman" w:hAnsi="Times New Roman" w:cs="Times New Roman"/>
          <w:sz w:val="24"/>
          <w:szCs w:val="24"/>
        </w:rPr>
      </w:pPr>
      <w:r>
        <w:rPr>
          <w:rFonts w:ascii="Times New Roman" w:hAnsi="Times New Roman" w:cs="Times New Roman"/>
          <w:sz w:val="24"/>
          <w:szCs w:val="24"/>
        </w:rPr>
        <w:t>Nižšie uvedený príklad môže slúžiť ako vzor.</w:t>
      </w:r>
    </w:p>
    <w:p w:rsidR="008140D1" w:rsidRDefault="008140D1" w:rsidP="008140D1">
      <w:pPr>
        <w:jc w:val="both"/>
        <w:rPr>
          <w:rFonts w:ascii="Times New Roman" w:hAnsi="Times New Roman" w:cs="Times New Roman"/>
          <w:sz w:val="24"/>
          <w:szCs w:val="24"/>
        </w:rPr>
      </w:pPr>
    </w:p>
    <w:p w:rsidR="008140D1" w:rsidRPr="00EA2FC8" w:rsidRDefault="008140D1" w:rsidP="008140D1">
      <w:pPr>
        <w:jc w:val="both"/>
        <w:rPr>
          <w:rFonts w:ascii="Times New Roman" w:hAnsi="Times New Roman" w:cs="Times New Roman"/>
          <w:sz w:val="24"/>
          <w:szCs w:val="24"/>
        </w:rPr>
      </w:pPr>
      <w:r w:rsidRPr="00EA2FC8">
        <w:rPr>
          <w:rFonts w:ascii="Times New Roman" w:hAnsi="Times New Roman" w:cs="Times New Roman"/>
          <w:b/>
          <w:i/>
          <w:sz w:val="24"/>
          <w:szCs w:val="24"/>
        </w:rPr>
        <w:t xml:space="preserve">Ustanovenie </w:t>
      </w:r>
      <w:proofErr w:type="spellStart"/>
      <w:r w:rsidRPr="00EA2FC8">
        <w:rPr>
          <w:rFonts w:ascii="Times New Roman" w:hAnsi="Times New Roman" w:cs="Times New Roman"/>
          <w:b/>
          <w:i/>
          <w:sz w:val="24"/>
          <w:szCs w:val="24"/>
        </w:rPr>
        <w:t>Jozueho</w:t>
      </w:r>
      <w:proofErr w:type="spellEnd"/>
      <w:r w:rsidRPr="00EA2FC8">
        <w:rPr>
          <w:rFonts w:ascii="Times New Roman" w:hAnsi="Times New Roman" w:cs="Times New Roman"/>
          <w:b/>
          <w:i/>
          <w:sz w:val="24"/>
          <w:szCs w:val="24"/>
        </w:rPr>
        <w:t xml:space="preserve"> za Mojžišovho nástupcu. -</w:t>
      </w:r>
      <w:r w:rsidRPr="00EA2FC8">
        <w:rPr>
          <w:rFonts w:ascii="Times New Roman" w:hAnsi="Times New Roman" w:cs="Times New Roman"/>
          <w:sz w:val="24"/>
          <w:szCs w:val="24"/>
        </w:rPr>
        <w:t xml:space="preserve"> Pán povedal Mojžišovi: „Vystúp na pohorie </w:t>
      </w:r>
      <w:proofErr w:type="spellStart"/>
      <w:r w:rsidRPr="00EA2FC8">
        <w:rPr>
          <w:rFonts w:ascii="Times New Roman" w:hAnsi="Times New Roman" w:cs="Times New Roman"/>
          <w:sz w:val="24"/>
          <w:szCs w:val="24"/>
        </w:rPr>
        <w:t>Abarim</w:t>
      </w:r>
      <w:proofErr w:type="spellEnd"/>
      <w:r w:rsidRPr="00EA2FC8">
        <w:rPr>
          <w:rFonts w:ascii="Times New Roman" w:hAnsi="Times New Roman" w:cs="Times New Roman"/>
          <w:sz w:val="24"/>
          <w:szCs w:val="24"/>
        </w:rPr>
        <w:t xml:space="preserve"> a pozri si odtiaľ krajinu, ktorú som dal Izraelitom. Pozri si ju! Aj ty sa pripojíš k svojmu ľudu tak, ako sa pripojil tvoj brat </w:t>
      </w:r>
      <w:proofErr w:type="spellStart"/>
      <w:r w:rsidRPr="00EA2FC8">
        <w:rPr>
          <w:rFonts w:ascii="Times New Roman" w:hAnsi="Times New Roman" w:cs="Times New Roman"/>
          <w:sz w:val="24"/>
          <w:szCs w:val="24"/>
        </w:rPr>
        <w:t>Áron</w:t>
      </w:r>
      <w:proofErr w:type="spellEnd"/>
      <w:r w:rsidRPr="00EA2FC8">
        <w:rPr>
          <w:rFonts w:ascii="Times New Roman" w:hAnsi="Times New Roman" w:cs="Times New Roman"/>
          <w:sz w:val="24"/>
          <w:szCs w:val="24"/>
        </w:rPr>
        <w:t xml:space="preserve">, lebo ste sa zdráhali osláviť ma na púšti Sin pred očami ľudu, keď sa búril proti mne pre vodu.“ To je voda </w:t>
      </w:r>
      <w:proofErr w:type="spellStart"/>
      <w:r w:rsidRPr="00EA2FC8">
        <w:rPr>
          <w:rFonts w:ascii="Times New Roman" w:hAnsi="Times New Roman" w:cs="Times New Roman"/>
          <w:sz w:val="24"/>
          <w:szCs w:val="24"/>
        </w:rPr>
        <w:t>Meríby</w:t>
      </w:r>
      <w:proofErr w:type="spellEnd"/>
      <w:r w:rsidRPr="00EA2FC8">
        <w:rPr>
          <w:rFonts w:ascii="Times New Roman" w:hAnsi="Times New Roman" w:cs="Times New Roman"/>
          <w:sz w:val="24"/>
          <w:szCs w:val="24"/>
        </w:rPr>
        <w:t xml:space="preserve"> (sporu) v </w:t>
      </w:r>
      <w:proofErr w:type="spellStart"/>
      <w:r w:rsidRPr="00EA2FC8">
        <w:rPr>
          <w:rFonts w:ascii="Times New Roman" w:hAnsi="Times New Roman" w:cs="Times New Roman"/>
          <w:sz w:val="24"/>
          <w:szCs w:val="24"/>
        </w:rPr>
        <w:t>Kádeši</w:t>
      </w:r>
      <w:proofErr w:type="spellEnd"/>
      <w:r w:rsidRPr="00EA2FC8">
        <w:rPr>
          <w:rFonts w:ascii="Times New Roman" w:hAnsi="Times New Roman" w:cs="Times New Roman"/>
          <w:sz w:val="24"/>
          <w:szCs w:val="24"/>
        </w:rPr>
        <w:t xml:space="preserve"> na púšti Sin.</w:t>
      </w:r>
    </w:p>
    <w:p w:rsidR="008140D1" w:rsidRPr="00EA2FC8" w:rsidRDefault="008140D1" w:rsidP="008140D1">
      <w:pPr>
        <w:jc w:val="both"/>
        <w:rPr>
          <w:rFonts w:ascii="Times New Roman" w:hAnsi="Times New Roman" w:cs="Times New Roman"/>
          <w:sz w:val="24"/>
          <w:szCs w:val="24"/>
        </w:rPr>
      </w:pPr>
      <w:r w:rsidRPr="00EA2FC8">
        <w:rPr>
          <w:rFonts w:ascii="Times New Roman" w:hAnsi="Times New Roman" w:cs="Times New Roman"/>
          <w:sz w:val="24"/>
          <w:szCs w:val="24"/>
        </w:rPr>
        <w:tab/>
        <w:t>Tu Mojžiš povedal Pánovi: „Pane, Boh dychu každého tela, ustanov nad týmto ľudom muža, ktorý by ich vyvádzal a privádzal, aby ľud nebol ako stádo, ktoré nemá pastiera!“ (Nm 27,12-17)</w:t>
      </w:r>
    </w:p>
    <w:p w:rsidR="008140D1" w:rsidRPr="00EA2FC8" w:rsidRDefault="008140D1" w:rsidP="008140D1">
      <w:pPr>
        <w:numPr>
          <w:ilvl w:val="0"/>
          <w:numId w:val="18"/>
        </w:numPr>
        <w:spacing w:after="0" w:line="240" w:lineRule="auto"/>
        <w:jc w:val="both"/>
        <w:rPr>
          <w:rFonts w:ascii="Times New Roman" w:hAnsi="Times New Roman" w:cs="Times New Roman"/>
          <w:sz w:val="24"/>
          <w:szCs w:val="24"/>
        </w:rPr>
      </w:pPr>
      <w:r w:rsidRPr="00EA2FC8">
        <w:rPr>
          <w:rFonts w:ascii="Times New Roman" w:hAnsi="Times New Roman" w:cs="Times New Roman"/>
          <w:sz w:val="24"/>
          <w:szCs w:val="24"/>
        </w:rPr>
        <w:t>Čo je to za „krajina“, ktorú Boh prisľúbil Izraelitom?</w:t>
      </w:r>
    </w:p>
    <w:p w:rsidR="008140D1" w:rsidRPr="00EA2FC8" w:rsidRDefault="008140D1" w:rsidP="008140D1">
      <w:pPr>
        <w:numPr>
          <w:ilvl w:val="0"/>
          <w:numId w:val="18"/>
        </w:numPr>
        <w:spacing w:after="0" w:line="240" w:lineRule="auto"/>
        <w:jc w:val="both"/>
        <w:rPr>
          <w:rFonts w:ascii="Times New Roman" w:hAnsi="Times New Roman" w:cs="Times New Roman"/>
          <w:sz w:val="24"/>
          <w:szCs w:val="24"/>
        </w:rPr>
      </w:pPr>
      <w:r w:rsidRPr="00EA2FC8">
        <w:rPr>
          <w:rFonts w:ascii="Times New Roman" w:hAnsi="Times New Roman" w:cs="Times New Roman"/>
          <w:sz w:val="24"/>
          <w:szCs w:val="24"/>
        </w:rPr>
        <w:t>Akú „krajinu“ Boh sľubuje mne, nám?</w:t>
      </w:r>
    </w:p>
    <w:p w:rsidR="008140D1" w:rsidRPr="00EA2FC8" w:rsidRDefault="008140D1" w:rsidP="008140D1">
      <w:pPr>
        <w:numPr>
          <w:ilvl w:val="0"/>
          <w:numId w:val="18"/>
        </w:numPr>
        <w:spacing w:after="0" w:line="240" w:lineRule="auto"/>
        <w:jc w:val="both"/>
        <w:rPr>
          <w:rFonts w:ascii="Times New Roman" w:hAnsi="Times New Roman" w:cs="Times New Roman"/>
          <w:sz w:val="24"/>
          <w:szCs w:val="24"/>
        </w:rPr>
      </w:pPr>
      <w:r w:rsidRPr="00EA2FC8">
        <w:rPr>
          <w:rFonts w:ascii="Times New Roman" w:hAnsi="Times New Roman" w:cs="Times New Roman"/>
          <w:sz w:val="24"/>
          <w:szCs w:val="24"/>
        </w:rPr>
        <w:t xml:space="preserve">Čo znamenajú slová </w:t>
      </w:r>
      <w:r w:rsidRPr="00EA2FC8">
        <w:rPr>
          <w:rFonts w:ascii="Times New Roman" w:hAnsi="Times New Roman" w:cs="Times New Roman"/>
          <w:i/>
          <w:sz w:val="24"/>
          <w:szCs w:val="24"/>
        </w:rPr>
        <w:t>„pripojíš sa k svojmu ľudu“</w:t>
      </w:r>
      <w:r w:rsidRPr="00EA2FC8">
        <w:rPr>
          <w:rFonts w:ascii="Times New Roman" w:hAnsi="Times New Roman" w:cs="Times New Roman"/>
          <w:sz w:val="24"/>
          <w:szCs w:val="24"/>
        </w:rPr>
        <w:t xml:space="preserve"> a </w:t>
      </w:r>
      <w:r w:rsidRPr="00EA2FC8">
        <w:rPr>
          <w:rFonts w:ascii="Times New Roman" w:hAnsi="Times New Roman" w:cs="Times New Roman"/>
          <w:i/>
          <w:sz w:val="24"/>
          <w:szCs w:val="24"/>
        </w:rPr>
        <w:t>„zdráhali ste sa ma osláviť“</w:t>
      </w:r>
      <w:r w:rsidRPr="00EA2FC8">
        <w:rPr>
          <w:rFonts w:ascii="Times New Roman" w:hAnsi="Times New Roman" w:cs="Times New Roman"/>
          <w:sz w:val="24"/>
          <w:szCs w:val="24"/>
        </w:rPr>
        <w:t>?</w:t>
      </w:r>
    </w:p>
    <w:p w:rsidR="008140D1" w:rsidRPr="00EA2FC8" w:rsidRDefault="008140D1" w:rsidP="008140D1">
      <w:pPr>
        <w:numPr>
          <w:ilvl w:val="0"/>
          <w:numId w:val="18"/>
        </w:numPr>
        <w:spacing w:after="0" w:line="240" w:lineRule="auto"/>
        <w:jc w:val="both"/>
        <w:rPr>
          <w:rFonts w:ascii="Times New Roman" w:hAnsi="Times New Roman" w:cs="Times New Roman"/>
          <w:sz w:val="24"/>
          <w:szCs w:val="24"/>
        </w:rPr>
      </w:pPr>
      <w:r w:rsidRPr="00EA2FC8">
        <w:rPr>
          <w:rFonts w:ascii="Times New Roman" w:hAnsi="Times New Roman" w:cs="Times New Roman"/>
          <w:sz w:val="24"/>
          <w:szCs w:val="24"/>
        </w:rPr>
        <w:t>Ako sa cíti ľud bez pastiera, vodcu?</w:t>
      </w:r>
    </w:p>
    <w:p w:rsidR="008140D1" w:rsidRPr="00EA2FC8" w:rsidRDefault="008140D1" w:rsidP="008140D1">
      <w:pPr>
        <w:numPr>
          <w:ilvl w:val="0"/>
          <w:numId w:val="18"/>
        </w:numPr>
        <w:spacing w:after="0" w:line="240" w:lineRule="auto"/>
        <w:jc w:val="both"/>
        <w:rPr>
          <w:rFonts w:ascii="Times New Roman" w:hAnsi="Times New Roman" w:cs="Times New Roman"/>
          <w:sz w:val="24"/>
          <w:szCs w:val="24"/>
        </w:rPr>
      </w:pPr>
      <w:r w:rsidRPr="00EA2FC8">
        <w:rPr>
          <w:rFonts w:ascii="Times New Roman" w:hAnsi="Times New Roman" w:cs="Times New Roman"/>
          <w:sz w:val="24"/>
          <w:szCs w:val="24"/>
        </w:rPr>
        <w:t>Ako sa cítiš Ty, keď sa nemáš o koho oprieť?</w:t>
      </w:r>
    </w:p>
    <w:p w:rsidR="008140D1" w:rsidRPr="00EA2FC8" w:rsidRDefault="008140D1" w:rsidP="008140D1">
      <w:pPr>
        <w:numPr>
          <w:ilvl w:val="0"/>
          <w:numId w:val="18"/>
        </w:numPr>
        <w:spacing w:after="0" w:line="240" w:lineRule="auto"/>
        <w:jc w:val="both"/>
        <w:rPr>
          <w:rFonts w:ascii="Times New Roman" w:hAnsi="Times New Roman" w:cs="Times New Roman"/>
          <w:sz w:val="24"/>
          <w:szCs w:val="24"/>
        </w:rPr>
      </w:pPr>
      <w:r w:rsidRPr="00EA2FC8">
        <w:rPr>
          <w:rFonts w:ascii="Times New Roman" w:hAnsi="Times New Roman" w:cs="Times New Roman"/>
          <w:sz w:val="24"/>
          <w:szCs w:val="24"/>
        </w:rPr>
        <w:t>Teší ťa, že Mojžiš pamätal v modlitbe aj na teba, keď vyprosuje od Boha pastiera pre ľud?</w:t>
      </w:r>
    </w:p>
    <w:p w:rsidR="008140D1" w:rsidRPr="00EA2FC8" w:rsidRDefault="008140D1" w:rsidP="008140D1">
      <w:pPr>
        <w:jc w:val="both"/>
        <w:rPr>
          <w:rFonts w:ascii="Times New Roman" w:hAnsi="Times New Roman" w:cs="Times New Roman"/>
          <w:sz w:val="24"/>
          <w:szCs w:val="24"/>
        </w:rPr>
      </w:pPr>
    </w:p>
    <w:p w:rsidR="008140D1" w:rsidRPr="008140D1" w:rsidRDefault="008140D1" w:rsidP="008140D1">
      <w:pPr>
        <w:pStyle w:val="Bezriadkovania"/>
        <w:jc w:val="both"/>
        <w:rPr>
          <w:rFonts w:ascii="Times New Roman" w:hAnsi="Times New Roman" w:cs="Times New Roman"/>
          <w:b/>
          <w:caps/>
          <w:color w:val="4472C4" w:themeColor="accent1"/>
          <w:sz w:val="24"/>
          <w:szCs w:val="24"/>
        </w:rPr>
      </w:pPr>
      <w:r w:rsidRPr="00EA2FC8">
        <w:br w:type="page"/>
      </w:r>
      <w:r w:rsidRPr="008140D1">
        <w:rPr>
          <w:rFonts w:ascii="Times New Roman" w:hAnsi="Times New Roman" w:cs="Times New Roman"/>
          <w:b/>
          <w:caps/>
          <w:color w:val="4472C4" w:themeColor="accent1"/>
          <w:sz w:val="24"/>
          <w:szCs w:val="24"/>
        </w:rPr>
        <w:lastRenderedPageBreak/>
        <w:t>analytická metóda</w:t>
      </w:r>
    </w:p>
    <w:p w:rsidR="008140D1" w:rsidRPr="00EA2FC8" w:rsidRDefault="008140D1" w:rsidP="008140D1">
      <w:pPr>
        <w:jc w:val="both"/>
        <w:rPr>
          <w:rFonts w:ascii="Times New Roman" w:hAnsi="Times New Roman" w:cs="Times New Roman"/>
          <w:sz w:val="24"/>
          <w:szCs w:val="24"/>
        </w:rPr>
      </w:pPr>
    </w:p>
    <w:p w:rsidR="008140D1" w:rsidRDefault="008140D1" w:rsidP="008140D1">
      <w:pPr>
        <w:jc w:val="both"/>
        <w:rPr>
          <w:rFonts w:ascii="Times New Roman" w:hAnsi="Times New Roman" w:cs="Times New Roman"/>
          <w:sz w:val="24"/>
          <w:szCs w:val="24"/>
        </w:rPr>
      </w:pPr>
      <w:r w:rsidRPr="00EA2FC8">
        <w:rPr>
          <w:rFonts w:ascii="Times New Roman" w:hAnsi="Times New Roman" w:cs="Times New Roman"/>
          <w:sz w:val="24"/>
          <w:szCs w:val="24"/>
        </w:rPr>
        <w:tab/>
      </w:r>
      <w:r>
        <w:rPr>
          <w:rFonts w:ascii="Times New Roman" w:hAnsi="Times New Roman" w:cs="Times New Roman"/>
          <w:sz w:val="24"/>
          <w:szCs w:val="24"/>
        </w:rPr>
        <w:t>Biblický text sa snažíme analyzovať podľa kategórií uvedených v tabuľke</w:t>
      </w:r>
    </w:p>
    <w:p w:rsidR="008140D1" w:rsidRPr="00EA2FC8" w:rsidRDefault="008140D1" w:rsidP="008140D1">
      <w:pPr>
        <w:jc w:val="both"/>
        <w:rPr>
          <w:rFonts w:ascii="Times New Roman" w:hAnsi="Times New Roman" w:cs="Times New Roman"/>
          <w:sz w:val="24"/>
          <w:szCs w:val="24"/>
        </w:rPr>
      </w:pPr>
    </w:p>
    <w:p w:rsidR="008140D1" w:rsidRPr="00EA2FC8" w:rsidRDefault="008140D1" w:rsidP="008140D1">
      <w:pPr>
        <w:jc w:val="both"/>
        <w:rPr>
          <w:rFonts w:ascii="Times New Roman" w:hAnsi="Times New Roman" w:cs="Times New Roman"/>
          <w:sz w:val="24"/>
          <w:szCs w:val="24"/>
        </w:rPr>
      </w:pPr>
      <w:r w:rsidRPr="00EA2FC8">
        <w:rPr>
          <w:rFonts w:ascii="Times New Roman" w:hAnsi="Times New Roman" w:cs="Times New Roman"/>
          <w:b/>
          <w:i/>
          <w:sz w:val="24"/>
          <w:szCs w:val="24"/>
        </w:rPr>
        <w:t>Pomazanie Dávida za kráľa. -</w:t>
      </w:r>
      <w:r w:rsidRPr="00EA2FC8">
        <w:rPr>
          <w:rFonts w:ascii="Times New Roman" w:hAnsi="Times New Roman" w:cs="Times New Roman"/>
          <w:sz w:val="24"/>
          <w:szCs w:val="24"/>
        </w:rPr>
        <w:t xml:space="preserve"> Pán povedal Samuelovi: „Dokedy ty budeš žialiť za </w:t>
      </w:r>
      <w:proofErr w:type="spellStart"/>
      <w:r w:rsidRPr="00EA2FC8">
        <w:rPr>
          <w:rFonts w:ascii="Times New Roman" w:hAnsi="Times New Roman" w:cs="Times New Roman"/>
          <w:sz w:val="24"/>
          <w:szCs w:val="24"/>
        </w:rPr>
        <w:t>Šaulom</w:t>
      </w:r>
      <w:proofErr w:type="spellEnd"/>
      <w:r w:rsidRPr="00EA2FC8">
        <w:rPr>
          <w:rFonts w:ascii="Times New Roman" w:hAnsi="Times New Roman" w:cs="Times New Roman"/>
          <w:sz w:val="24"/>
          <w:szCs w:val="24"/>
        </w:rPr>
        <w:t xml:space="preserve">, hoci som ho ja zavrhol, aby nebol kráľom nad Izraelom? Naplň si roh olejom a choď! Posielam ťa k Betlehemčanovi </w:t>
      </w:r>
      <w:proofErr w:type="spellStart"/>
      <w:r w:rsidRPr="00EA2FC8">
        <w:rPr>
          <w:rFonts w:ascii="Times New Roman" w:hAnsi="Times New Roman" w:cs="Times New Roman"/>
          <w:sz w:val="24"/>
          <w:szCs w:val="24"/>
        </w:rPr>
        <w:t>Izaimu</w:t>
      </w:r>
      <w:proofErr w:type="spellEnd"/>
      <w:r w:rsidRPr="00EA2FC8">
        <w:rPr>
          <w:rFonts w:ascii="Times New Roman" w:hAnsi="Times New Roman" w:cs="Times New Roman"/>
          <w:sz w:val="24"/>
          <w:szCs w:val="24"/>
        </w:rPr>
        <w:t xml:space="preserve">, lebo som si spomedzi jeho synov vyhliadol kráľa.“ Samuel odpovedal: „Akože pôjdem? Keď to počuje </w:t>
      </w:r>
      <w:proofErr w:type="spellStart"/>
      <w:r w:rsidRPr="00EA2FC8">
        <w:rPr>
          <w:rFonts w:ascii="Times New Roman" w:hAnsi="Times New Roman" w:cs="Times New Roman"/>
          <w:sz w:val="24"/>
          <w:szCs w:val="24"/>
        </w:rPr>
        <w:t>Šaul</w:t>
      </w:r>
      <w:proofErr w:type="spellEnd"/>
      <w:r w:rsidRPr="00EA2FC8">
        <w:rPr>
          <w:rFonts w:ascii="Times New Roman" w:hAnsi="Times New Roman" w:cs="Times New Roman"/>
          <w:sz w:val="24"/>
          <w:szCs w:val="24"/>
        </w:rPr>
        <w:t xml:space="preserve">, zabije ma.“ Pán povedal: „Vezmi si jalovicu zo stáda a povedz: „Prišiel som obetovať Pánovi. </w:t>
      </w:r>
      <w:proofErr w:type="spellStart"/>
      <w:r w:rsidRPr="00EA2FC8">
        <w:rPr>
          <w:rFonts w:ascii="Times New Roman" w:hAnsi="Times New Roman" w:cs="Times New Roman"/>
          <w:sz w:val="24"/>
          <w:szCs w:val="24"/>
        </w:rPr>
        <w:t>Izaiho</w:t>
      </w:r>
      <w:proofErr w:type="spellEnd"/>
      <w:r w:rsidRPr="00EA2FC8">
        <w:rPr>
          <w:rFonts w:ascii="Times New Roman" w:hAnsi="Times New Roman" w:cs="Times New Roman"/>
          <w:sz w:val="24"/>
          <w:szCs w:val="24"/>
        </w:rPr>
        <w:t xml:space="preserve"> zavoláš na obetu a ja ti potom dám vedieť, čo máš robiť: pomažeš mi toho, ktorého ti označím.“ Samuel urobil, čo mu rozkázal Pán, a išiel do Betlehema, kde mu starší mesta s obavami išli naproti a pýtali sa: „Je tvoj príchod pokojný?“ Odpovedal: „Pokojný! Prišiel som obetovať Pánovi. Posväťte sa, pôjdete so mnou na obetu!“ Potom posvätil </w:t>
      </w:r>
      <w:proofErr w:type="spellStart"/>
      <w:r w:rsidRPr="00EA2FC8">
        <w:rPr>
          <w:rFonts w:ascii="Times New Roman" w:hAnsi="Times New Roman" w:cs="Times New Roman"/>
          <w:sz w:val="24"/>
          <w:szCs w:val="24"/>
        </w:rPr>
        <w:t>Izaiho</w:t>
      </w:r>
      <w:proofErr w:type="spellEnd"/>
      <w:r w:rsidRPr="00EA2FC8">
        <w:rPr>
          <w:rFonts w:ascii="Times New Roman" w:hAnsi="Times New Roman" w:cs="Times New Roman"/>
          <w:sz w:val="24"/>
          <w:szCs w:val="24"/>
        </w:rPr>
        <w:t xml:space="preserve"> a jeho synov a pozval ich na obetu.</w:t>
      </w:r>
    </w:p>
    <w:p w:rsidR="008140D1" w:rsidRPr="00EA2FC8" w:rsidRDefault="008140D1" w:rsidP="008140D1">
      <w:pPr>
        <w:jc w:val="both"/>
        <w:rPr>
          <w:rFonts w:ascii="Times New Roman" w:hAnsi="Times New Roman" w:cs="Times New Roman"/>
          <w:sz w:val="24"/>
          <w:szCs w:val="24"/>
        </w:rPr>
      </w:pPr>
      <w:r w:rsidRPr="00EA2FC8">
        <w:rPr>
          <w:rFonts w:ascii="Times New Roman" w:hAnsi="Times New Roman" w:cs="Times New Roman"/>
          <w:sz w:val="24"/>
          <w:szCs w:val="24"/>
        </w:rPr>
        <w:tab/>
        <w:t xml:space="preserve">Keď vkročil, videl </w:t>
      </w:r>
      <w:proofErr w:type="spellStart"/>
      <w:r w:rsidRPr="00EA2FC8">
        <w:rPr>
          <w:rFonts w:ascii="Times New Roman" w:hAnsi="Times New Roman" w:cs="Times New Roman"/>
          <w:sz w:val="24"/>
          <w:szCs w:val="24"/>
        </w:rPr>
        <w:t>Eliába</w:t>
      </w:r>
      <w:proofErr w:type="spellEnd"/>
      <w:r w:rsidRPr="00EA2FC8">
        <w:rPr>
          <w:rFonts w:ascii="Times New Roman" w:hAnsi="Times New Roman" w:cs="Times New Roman"/>
          <w:sz w:val="24"/>
          <w:szCs w:val="24"/>
        </w:rPr>
        <w:t xml:space="preserve"> a povedal si: „Isteže stojí pred Pánom jeho pomazaný.“ Ale Pán povedal Samuelovi: „Nehľaď na jeho výzor a na výšku jeho postavy, lebo ho nepokladám za súceho. Veď (Pán nehľadí), ako hľadí človek. Lebo človek hľadí na výzor, ale Pán hľadí na srdce. Nato </w:t>
      </w:r>
      <w:proofErr w:type="spellStart"/>
      <w:r w:rsidRPr="00EA2FC8">
        <w:rPr>
          <w:rFonts w:ascii="Times New Roman" w:hAnsi="Times New Roman" w:cs="Times New Roman"/>
          <w:sz w:val="24"/>
          <w:szCs w:val="24"/>
        </w:rPr>
        <w:t>Izai</w:t>
      </w:r>
      <w:proofErr w:type="spellEnd"/>
      <w:r w:rsidRPr="00EA2FC8">
        <w:rPr>
          <w:rFonts w:ascii="Times New Roman" w:hAnsi="Times New Roman" w:cs="Times New Roman"/>
          <w:sz w:val="24"/>
          <w:szCs w:val="24"/>
        </w:rPr>
        <w:t xml:space="preserve"> zavolal </w:t>
      </w:r>
      <w:proofErr w:type="spellStart"/>
      <w:r w:rsidRPr="00EA2FC8">
        <w:rPr>
          <w:rFonts w:ascii="Times New Roman" w:hAnsi="Times New Roman" w:cs="Times New Roman"/>
          <w:sz w:val="24"/>
          <w:szCs w:val="24"/>
        </w:rPr>
        <w:t>Abinadaba</w:t>
      </w:r>
      <w:proofErr w:type="spellEnd"/>
      <w:r w:rsidRPr="00EA2FC8">
        <w:rPr>
          <w:rFonts w:ascii="Times New Roman" w:hAnsi="Times New Roman" w:cs="Times New Roman"/>
          <w:sz w:val="24"/>
          <w:szCs w:val="24"/>
        </w:rPr>
        <w:t xml:space="preserve"> a priviedol ho pred Samuela. Ale povedal: „Ani tohto si nevyvolil Pán.“ </w:t>
      </w:r>
      <w:proofErr w:type="spellStart"/>
      <w:r w:rsidRPr="00EA2FC8">
        <w:rPr>
          <w:rFonts w:ascii="Times New Roman" w:hAnsi="Times New Roman" w:cs="Times New Roman"/>
          <w:sz w:val="24"/>
          <w:szCs w:val="24"/>
        </w:rPr>
        <w:t>Izai</w:t>
      </w:r>
      <w:proofErr w:type="spellEnd"/>
      <w:r w:rsidRPr="00EA2FC8">
        <w:rPr>
          <w:rFonts w:ascii="Times New Roman" w:hAnsi="Times New Roman" w:cs="Times New Roman"/>
          <w:sz w:val="24"/>
          <w:szCs w:val="24"/>
        </w:rPr>
        <w:t xml:space="preserve"> priviedol </w:t>
      </w:r>
      <w:proofErr w:type="spellStart"/>
      <w:r w:rsidRPr="00EA2FC8">
        <w:rPr>
          <w:rFonts w:ascii="Times New Roman" w:hAnsi="Times New Roman" w:cs="Times New Roman"/>
          <w:sz w:val="24"/>
          <w:szCs w:val="24"/>
        </w:rPr>
        <w:t>Sarnu</w:t>
      </w:r>
      <w:proofErr w:type="spellEnd"/>
      <w:r w:rsidRPr="00EA2FC8">
        <w:rPr>
          <w:rFonts w:ascii="Times New Roman" w:hAnsi="Times New Roman" w:cs="Times New Roman"/>
          <w:sz w:val="24"/>
          <w:szCs w:val="24"/>
        </w:rPr>
        <w:t xml:space="preserve">, ale povedal: „Ani toho si nevyvolil Pán.“ Potom </w:t>
      </w:r>
      <w:proofErr w:type="spellStart"/>
      <w:r w:rsidRPr="00EA2FC8">
        <w:rPr>
          <w:rFonts w:ascii="Times New Roman" w:hAnsi="Times New Roman" w:cs="Times New Roman"/>
          <w:sz w:val="24"/>
          <w:szCs w:val="24"/>
        </w:rPr>
        <w:t>Izai</w:t>
      </w:r>
      <w:proofErr w:type="spellEnd"/>
      <w:r w:rsidRPr="00EA2FC8">
        <w:rPr>
          <w:rFonts w:ascii="Times New Roman" w:hAnsi="Times New Roman" w:cs="Times New Roman"/>
          <w:sz w:val="24"/>
          <w:szCs w:val="24"/>
        </w:rPr>
        <w:t xml:space="preserve"> priviedol pred Samuela svojich sedem synov, ale Samuel povedal: „Pán si nevyvolil z týchto.“ Samuel sa spýtal </w:t>
      </w:r>
      <w:proofErr w:type="spellStart"/>
      <w:r w:rsidRPr="00EA2FC8">
        <w:rPr>
          <w:rFonts w:ascii="Times New Roman" w:hAnsi="Times New Roman" w:cs="Times New Roman"/>
          <w:sz w:val="24"/>
          <w:szCs w:val="24"/>
        </w:rPr>
        <w:t>Izaiho</w:t>
      </w:r>
      <w:proofErr w:type="spellEnd"/>
      <w:r w:rsidRPr="00EA2FC8">
        <w:rPr>
          <w:rFonts w:ascii="Times New Roman" w:hAnsi="Times New Roman" w:cs="Times New Roman"/>
          <w:sz w:val="24"/>
          <w:szCs w:val="24"/>
        </w:rPr>
        <w:t xml:space="preserve">: „Sú to všetci mladíci?“ Odpovedal: „Ešte chýba najmenší, ten pasie ovce.“ Samuel povedal </w:t>
      </w:r>
      <w:proofErr w:type="spellStart"/>
      <w:r w:rsidRPr="00EA2FC8">
        <w:rPr>
          <w:rFonts w:ascii="Times New Roman" w:hAnsi="Times New Roman" w:cs="Times New Roman"/>
          <w:sz w:val="24"/>
          <w:szCs w:val="24"/>
        </w:rPr>
        <w:t>Izaimu</w:t>
      </w:r>
      <w:proofErr w:type="spellEnd"/>
      <w:r w:rsidRPr="00EA2FC8">
        <w:rPr>
          <w:rFonts w:ascii="Times New Roman" w:hAnsi="Times New Roman" w:cs="Times New Roman"/>
          <w:sz w:val="24"/>
          <w:szCs w:val="24"/>
        </w:rPr>
        <w:t>: „Pošli poň a daj ho doviesť sem, lebo si nezasadneme, kým nepríde sem.“ Poslal poň a dal ho priviesť. Bol ryšavý, mal krásne oči a peknú postavu. A Pán povedal: „Vstaň, pomaž ho, lebo to je on!“ Nato Samuel vzal roh s olejom a pomazal ho uprostred jeho bratov. A od toho dňa pôsobil na Dávida Pánov duch. Samuel potom vstal a odišiel do Rámy. (1Sam 16,1-13)</w:t>
      </w:r>
    </w:p>
    <w:p w:rsidR="008140D1" w:rsidRPr="00EA2FC8" w:rsidRDefault="008140D1" w:rsidP="008140D1">
      <w:pPr>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6"/>
        <w:gridCol w:w="1316"/>
        <w:gridCol w:w="1316"/>
        <w:gridCol w:w="1316"/>
        <w:gridCol w:w="1316"/>
        <w:gridCol w:w="1323"/>
        <w:gridCol w:w="1316"/>
      </w:tblGrid>
      <w:tr w:rsidR="008140D1" w:rsidRPr="00EA2FC8" w:rsidTr="000F7091">
        <w:tc>
          <w:tcPr>
            <w:tcW w:w="1316" w:type="dxa"/>
          </w:tcPr>
          <w:p w:rsidR="008140D1" w:rsidRPr="00EA2FC8" w:rsidRDefault="008140D1" w:rsidP="000F7091">
            <w:pPr>
              <w:jc w:val="both"/>
              <w:rPr>
                <w:rFonts w:ascii="Times New Roman" w:hAnsi="Times New Roman" w:cs="Times New Roman"/>
                <w:sz w:val="24"/>
                <w:szCs w:val="24"/>
              </w:rPr>
            </w:pPr>
            <w:r w:rsidRPr="00EA2FC8">
              <w:rPr>
                <w:rFonts w:ascii="Times New Roman" w:hAnsi="Times New Roman" w:cs="Times New Roman"/>
                <w:sz w:val="24"/>
                <w:szCs w:val="24"/>
              </w:rPr>
              <w:t>miesto</w:t>
            </w:r>
          </w:p>
          <w:p w:rsidR="008140D1" w:rsidRPr="00EA2FC8" w:rsidRDefault="008140D1" w:rsidP="000F7091">
            <w:pPr>
              <w:jc w:val="both"/>
              <w:rPr>
                <w:rFonts w:ascii="Times New Roman" w:hAnsi="Times New Roman" w:cs="Times New Roman"/>
                <w:sz w:val="24"/>
                <w:szCs w:val="24"/>
              </w:rPr>
            </w:pPr>
          </w:p>
          <w:p w:rsidR="008140D1" w:rsidRPr="00EA2FC8" w:rsidRDefault="008140D1" w:rsidP="000F7091">
            <w:pPr>
              <w:jc w:val="both"/>
              <w:rPr>
                <w:rFonts w:ascii="Times New Roman" w:hAnsi="Times New Roman" w:cs="Times New Roman"/>
                <w:sz w:val="24"/>
                <w:szCs w:val="24"/>
              </w:rPr>
            </w:pPr>
          </w:p>
          <w:p w:rsidR="008140D1" w:rsidRPr="00EA2FC8" w:rsidRDefault="008140D1" w:rsidP="000F7091">
            <w:pPr>
              <w:jc w:val="both"/>
              <w:rPr>
                <w:rFonts w:ascii="Times New Roman" w:hAnsi="Times New Roman" w:cs="Times New Roman"/>
                <w:sz w:val="24"/>
                <w:szCs w:val="24"/>
              </w:rPr>
            </w:pPr>
          </w:p>
          <w:p w:rsidR="008140D1" w:rsidRPr="00EA2FC8" w:rsidRDefault="008140D1" w:rsidP="000F7091">
            <w:pPr>
              <w:jc w:val="both"/>
              <w:rPr>
                <w:rFonts w:ascii="Times New Roman" w:hAnsi="Times New Roman" w:cs="Times New Roman"/>
                <w:sz w:val="24"/>
                <w:szCs w:val="24"/>
              </w:rPr>
            </w:pPr>
          </w:p>
          <w:p w:rsidR="008140D1" w:rsidRPr="00EA2FC8" w:rsidRDefault="008140D1" w:rsidP="000F7091">
            <w:pPr>
              <w:jc w:val="both"/>
              <w:rPr>
                <w:rFonts w:ascii="Times New Roman" w:hAnsi="Times New Roman" w:cs="Times New Roman"/>
                <w:sz w:val="24"/>
                <w:szCs w:val="24"/>
              </w:rPr>
            </w:pPr>
          </w:p>
          <w:p w:rsidR="008140D1" w:rsidRPr="00EA2FC8" w:rsidRDefault="008140D1" w:rsidP="000F7091">
            <w:pPr>
              <w:jc w:val="both"/>
              <w:rPr>
                <w:rFonts w:ascii="Times New Roman" w:hAnsi="Times New Roman" w:cs="Times New Roman"/>
                <w:sz w:val="24"/>
                <w:szCs w:val="24"/>
              </w:rPr>
            </w:pPr>
          </w:p>
          <w:p w:rsidR="008140D1" w:rsidRPr="00EA2FC8" w:rsidRDefault="008140D1" w:rsidP="000F7091">
            <w:pPr>
              <w:jc w:val="both"/>
              <w:rPr>
                <w:rFonts w:ascii="Times New Roman" w:hAnsi="Times New Roman" w:cs="Times New Roman"/>
                <w:sz w:val="24"/>
                <w:szCs w:val="24"/>
              </w:rPr>
            </w:pPr>
          </w:p>
          <w:p w:rsidR="008140D1" w:rsidRPr="00EA2FC8" w:rsidRDefault="008140D1" w:rsidP="000F7091">
            <w:pPr>
              <w:jc w:val="both"/>
              <w:rPr>
                <w:rFonts w:ascii="Times New Roman" w:hAnsi="Times New Roman" w:cs="Times New Roman"/>
                <w:sz w:val="24"/>
                <w:szCs w:val="24"/>
              </w:rPr>
            </w:pPr>
          </w:p>
          <w:p w:rsidR="008140D1" w:rsidRPr="00EA2FC8" w:rsidRDefault="008140D1" w:rsidP="000F7091">
            <w:pPr>
              <w:jc w:val="both"/>
              <w:rPr>
                <w:rFonts w:ascii="Times New Roman" w:hAnsi="Times New Roman" w:cs="Times New Roman"/>
                <w:sz w:val="24"/>
                <w:szCs w:val="24"/>
              </w:rPr>
            </w:pPr>
          </w:p>
          <w:p w:rsidR="008140D1" w:rsidRPr="00EA2FC8" w:rsidRDefault="008140D1" w:rsidP="000F7091">
            <w:pPr>
              <w:jc w:val="both"/>
              <w:rPr>
                <w:rFonts w:ascii="Times New Roman" w:hAnsi="Times New Roman" w:cs="Times New Roman"/>
                <w:sz w:val="24"/>
                <w:szCs w:val="24"/>
              </w:rPr>
            </w:pPr>
          </w:p>
          <w:p w:rsidR="008140D1" w:rsidRPr="00EA2FC8" w:rsidRDefault="008140D1" w:rsidP="000F7091">
            <w:pPr>
              <w:jc w:val="both"/>
              <w:rPr>
                <w:rFonts w:ascii="Times New Roman" w:hAnsi="Times New Roman" w:cs="Times New Roman"/>
                <w:sz w:val="24"/>
                <w:szCs w:val="24"/>
              </w:rPr>
            </w:pPr>
          </w:p>
        </w:tc>
        <w:tc>
          <w:tcPr>
            <w:tcW w:w="1316" w:type="dxa"/>
          </w:tcPr>
          <w:p w:rsidR="008140D1" w:rsidRPr="00EA2FC8" w:rsidRDefault="008140D1" w:rsidP="000F7091">
            <w:pPr>
              <w:jc w:val="both"/>
              <w:rPr>
                <w:rFonts w:ascii="Times New Roman" w:hAnsi="Times New Roman" w:cs="Times New Roman"/>
                <w:sz w:val="24"/>
                <w:szCs w:val="24"/>
              </w:rPr>
            </w:pPr>
            <w:r w:rsidRPr="00EA2FC8">
              <w:rPr>
                <w:rFonts w:ascii="Times New Roman" w:hAnsi="Times New Roman" w:cs="Times New Roman"/>
                <w:sz w:val="24"/>
                <w:szCs w:val="24"/>
              </w:rPr>
              <w:t>čas</w:t>
            </w:r>
          </w:p>
        </w:tc>
        <w:tc>
          <w:tcPr>
            <w:tcW w:w="1316" w:type="dxa"/>
          </w:tcPr>
          <w:p w:rsidR="008140D1" w:rsidRPr="00EA2FC8" w:rsidRDefault="008140D1" w:rsidP="000F7091">
            <w:pPr>
              <w:jc w:val="both"/>
              <w:rPr>
                <w:rFonts w:ascii="Times New Roman" w:hAnsi="Times New Roman" w:cs="Times New Roman"/>
                <w:sz w:val="24"/>
                <w:szCs w:val="24"/>
              </w:rPr>
            </w:pPr>
            <w:r w:rsidRPr="00EA2FC8">
              <w:rPr>
                <w:rFonts w:ascii="Times New Roman" w:hAnsi="Times New Roman" w:cs="Times New Roman"/>
                <w:sz w:val="24"/>
                <w:szCs w:val="24"/>
              </w:rPr>
              <w:t>osoby</w:t>
            </w:r>
          </w:p>
        </w:tc>
        <w:tc>
          <w:tcPr>
            <w:tcW w:w="1316" w:type="dxa"/>
          </w:tcPr>
          <w:p w:rsidR="008140D1" w:rsidRPr="00EA2FC8" w:rsidRDefault="008140D1" w:rsidP="000F7091">
            <w:pPr>
              <w:jc w:val="both"/>
              <w:rPr>
                <w:rFonts w:ascii="Times New Roman" w:hAnsi="Times New Roman" w:cs="Times New Roman"/>
                <w:sz w:val="24"/>
                <w:szCs w:val="24"/>
              </w:rPr>
            </w:pPr>
            <w:r w:rsidRPr="00EA2FC8">
              <w:rPr>
                <w:rFonts w:ascii="Times New Roman" w:hAnsi="Times New Roman" w:cs="Times New Roman"/>
                <w:sz w:val="24"/>
                <w:szCs w:val="24"/>
              </w:rPr>
              <w:t>správanie</w:t>
            </w:r>
          </w:p>
        </w:tc>
        <w:tc>
          <w:tcPr>
            <w:tcW w:w="1316" w:type="dxa"/>
          </w:tcPr>
          <w:p w:rsidR="008140D1" w:rsidRPr="00EA2FC8" w:rsidRDefault="008140D1" w:rsidP="000F7091">
            <w:pPr>
              <w:jc w:val="both"/>
              <w:rPr>
                <w:rFonts w:ascii="Times New Roman" w:hAnsi="Times New Roman" w:cs="Times New Roman"/>
                <w:sz w:val="24"/>
                <w:szCs w:val="24"/>
              </w:rPr>
            </w:pPr>
            <w:r w:rsidRPr="00EA2FC8">
              <w:rPr>
                <w:rFonts w:ascii="Times New Roman" w:hAnsi="Times New Roman" w:cs="Times New Roman"/>
                <w:sz w:val="24"/>
                <w:szCs w:val="24"/>
              </w:rPr>
              <w:t>okolnosti</w:t>
            </w:r>
          </w:p>
        </w:tc>
        <w:tc>
          <w:tcPr>
            <w:tcW w:w="1316" w:type="dxa"/>
          </w:tcPr>
          <w:p w:rsidR="008140D1" w:rsidRPr="00EA2FC8" w:rsidRDefault="008140D1" w:rsidP="000F7091">
            <w:pPr>
              <w:jc w:val="both"/>
              <w:rPr>
                <w:rFonts w:ascii="Times New Roman" w:hAnsi="Times New Roman" w:cs="Times New Roman"/>
                <w:sz w:val="24"/>
                <w:szCs w:val="24"/>
              </w:rPr>
            </w:pPr>
            <w:r w:rsidRPr="00EA2FC8">
              <w:rPr>
                <w:rFonts w:ascii="Times New Roman" w:hAnsi="Times New Roman" w:cs="Times New Roman"/>
                <w:sz w:val="24"/>
                <w:szCs w:val="24"/>
              </w:rPr>
              <w:t>opakovanie</w:t>
            </w:r>
          </w:p>
        </w:tc>
        <w:tc>
          <w:tcPr>
            <w:tcW w:w="1316" w:type="dxa"/>
          </w:tcPr>
          <w:p w:rsidR="008140D1" w:rsidRPr="00EA2FC8" w:rsidRDefault="008140D1" w:rsidP="000F7091">
            <w:pPr>
              <w:jc w:val="both"/>
              <w:rPr>
                <w:rFonts w:ascii="Times New Roman" w:hAnsi="Times New Roman" w:cs="Times New Roman"/>
                <w:sz w:val="24"/>
                <w:szCs w:val="24"/>
              </w:rPr>
            </w:pPr>
            <w:r w:rsidRPr="00EA2FC8">
              <w:rPr>
                <w:rFonts w:ascii="Times New Roman" w:hAnsi="Times New Roman" w:cs="Times New Roman"/>
                <w:sz w:val="24"/>
                <w:szCs w:val="24"/>
              </w:rPr>
              <w:t>kontrasty</w:t>
            </w:r>
          </w:p>
        </w:tc>
      </w:tr>
    </w:tbl>
    <w:p w:rsidR="008140D1" w:rsidRDefault="008140D1" w:rsidP="008140D1">
      <w:pPr>
        <w:jc w:val="both"/>
        <w:rPr>
          <w:sz w:val="28"/>
          <w:szCs w:val="28"/>
        </w:rPr>
      </w:pPr>
    </w:p>
    <w:p w:rsidR="008140D1" w:rsidRPr="008140D1" w:rsidRDefault="008140D1" w:rsidP="008140D1">
      <w:pPr>
        <w:pStyle w:val="Bezriadkovania"/>
        <w:jc w:val="both"/>
        <w:rPr>
          <w:rFonts w:ascii="Times New Roman" w:hAnsi="Times New Roman" w:cs="Times New Roman"/>
          <w:b/>
          <w:color w:val="4472C4" w:themeColor="accent1"/>
          <w:sz w:val="24"/>
          <w:szCs w:val="24"/>
        </w:rPr>
      </w:pPr>
      <w:r w:rsidRPr="008140D1">
        <w:rPr>
          <w:rFonts w:ascii="Times New Roman" w:hAnsi="Times New Roman" w:cs="Times New Roman"/>
          <w:b/>
          <w:color w:val="4472C4" w:themeColor="accent1"/>
          <w:sz w:val="24"/>
          <w:szCs w:val="24"/>
        </w:rPr>
        <w:t>METODOLÓGIA BIBLICKEJ KATECHÉZY</w:t>
      </w:r>
    </w:p>
    <w:p w:rsidR="008140D1" w:rsidRPr="008140D1" w:rsidRDefault="008140D1" w:rsidP="008140D1">
      <w:pPr>
        <w:pStyle w:val="Bezriadkovania"/>
        <w:jc w:val="both"/>
        <w:rPr>
          <w:rFonts w:ascii="Times New Roman" w:hAnsi="Times New Roman" w:cs="Times New Roman"/>
          <w:b/>
          <w:caps/>
          <w:color w:val="4472C4" w:themeColor="accent1"/>
          <w:sz w:val="24"/>
          <w:szCs w:val="24"/>
        </w:rPr>
      </w:pPr>
      <w:r w:rsidRPr="008140D1">
        <w:rPr>
          <w:rFonts w:ascii="Times New Roman" w:hAnsi="Times New Roman" w:cs="Times New Roman"/>
          <w:b/>
          <w:caps/>
          <w:color w:val="4472C4" w:themeColor="accent1"/>
          <w:sz w:val="24"/>
          <w:szCs w:val="24"/>
        </w:rPr>
        <w:t>Metóda Västerås</w:t>
      </w:r>
    </w:p>
    <w:p w:rsidR="008140D1" w:rsidRPr="008140D1" w:rsidRDefault="008140D1" w:rsidP="008140D1">
      <w:pPr>
        <w:pStyle w:val="Bezriadkovania"/>
        <w:jc w:val="both"/>
        <w:rPr>
          <w:rFonts w:ascii="Times New Roman" w:hAnsi="Times New Roman" w:cs="Times New Roman"/>
          <w:b/>
          <w:caps/>
          <w:color w:val="4472C4" w:themeColor="accent1"/>
          <w:sz w:val="24"/>
          <w:szCs w:val="24"/>
        </w:rPr>
      </w:pPr>
      <w:r w:rsidRPr="008140D1">
        <w:rPr>
          <w:rFonts w:ascii="Times New Roman" w:hAnsi="Times New Roman" w:cs="Times New Roman"/>
          <w:b/>
          <w:caps/>
          <w:color w:val="4472C4" w:themeColor="accent1"/>
          <w:sz w:val="24"/>
          <w:szCs w:val="24"/>
        </w:rPr>
        <w:t>Metóda Bludesch</w:t>
      </w:r>
    </w:p>
    <w:p w:rsidR="008140D1" w:rsidRPr="008140D1" w:rsidRDefault="008140D1" w:rsidP="008140D1">
      <w:pPr>
        <w:pStyle w:val="Bezriadkovania"/>
        <w:jc w:val="both"/>
        <w:rPr>
          <w:rFonts w:ascii="Times New Roman" w:hAnsi="Times New Roman" w:cs="Times New Roman"/>
          <w:b/>
          <w:caps/>
          <w:color w:val="4472C4" w:themeColor="accent1"/>
          <w:sz w:val="24"/>
          <w:szCs w:val="24"/>
        </w:rPr>
      </w:pPr>
      <w:r w:rsidRPr="008140D1">
        <w:rPr>
          <w:rFonts w:ascii="Times New Roman" w:hAnsi="Times New Roman" w:cs="Times New Roman"/>
          <w:b/>
          <w:caps/>
          <w:color w:val="4472C4" w:themeColor="accent1"/>
          <w:sz w:val="24"/>
          <w:szCs w:val="24"/>
        </w:rPr>
        <w:t>Metóda siedmich krokov</w:t>
      </w:r>
    </w:p>
    <w:p w:rsidR="008140D1" w:rsidRPr="008140D1" w:rsidRDefault="008140D1" w:rsidP="008140D1">
      <w:pPr>
        <w:pStyle w:val="Bezriadkovania"/>
        <w:jc w:val="both"/>
        <w:rPr>
          <w:rFonts w:ascii="Times New Roman" w:hAnsi="Times New Roman" w:cs="Times New Roman"/>
          <w:b/>
          <w:caps/>
          <w:color w:val="4472C4" w:themeColor="accent1"/>
          <w:sz w:val="24"/>
          <w:szCs w:val="24"/>
        </w:rPr>
      </w:pPr>
      <w:r w:rsidRPr="008140D1">
        <w:rPr>
          <w:rFonts w:ascii="Times New Roman" w:hAnsi="Times New Roman" w:cs="Times New Roman"/>
          <w:b/>
          <w:caps/>
          <w:color w:val="4472C4" w:themeColor="accent1"/>
          <w:sz w:val="24"/>
          <w:szCs w:val="24"/>
        </w:rPr>
        <w:t>Metóda KIGALI</w:t>
      </w:r>
    </w:p>
    <w:p w:rsidR="008140D1" w:rsidRPr="008140D1" w:rsidRDefault="008140D1" w:rsidP="008140D1">
      <w:pPr>
        <w:pStyle w:val="Bezriadkovania"/>
        <w:jc w:val="both"/>
        <w:rPr>
          <w:rStyle w:val="Zhlavie54"/>
          <w:rFonts w:ascii="Times New Roman" w:hAnsi="Times New Roman" w:cs="Times New Roman"/>
          <w:b/>
          <w:i w:val="0"/>
          <w:iCs w:val="0"/>
          <w:color w:val="4472C4" w:themeColor="accent1"/>
          <w:sz w:val="24"/>
          <w:szCs w:val="24"/>
        </w:rPr>
      </w:pPr>
      <w:r w:rsidRPr="008140D1">
        <w:rPr>
          <w:rStyle w:val="Zhlavie54"/>
          <w:rFonts w:ascii="Times New Roman" w:hAnsi="Times New Roman" w:cs="Times New Roman"/>
          <w:b/>
          <w:i w:val="0"/>
          <w:color w:val="4472C4" w:themeColor="accent1"/>
          <w:sz w:val="24"/>
          <w:szCs w:val="24"/>
        </w:rPr>
        <w:t xml:space="preserve">METÓDA </w:t>
      </w:r>
      <w:r w:rsidRPr="008140D1">
        <w:rPr>
          <w:rStyle w:val="Zhlavie54"/>
          <w:rFonts w:ascii="Times New Roman" w:hAnsi="Times New Roman" w:cs="Times New Roman"/>
          <w:b/>
          <w:i w:val="0"/>
          <w:color w:val="4472C4" w:themeColor="accent1"/>
          <w:sz w:val="24"/>
          <w:szCs w:val="24"/>
          <w:lang w:val="en-US"/>
        </w:rPr>
        <w:t xml:space="preserve">LECTIO </w:t>
      </w:r>
      <w:r w:rsidRPr="008140D1">
        <w:rPr>
          <w:rStyle w:val="Zhlavie54"/>
          <w:rFonts w:ascii="Times New Roman" w:hAnsi="Times New Roman" w:cs="Times New Roman"/>
          <w:b/>
          <w:i w:val="0"/>
          <w:color w:val="4472C4" w:themeColor="accent1"/>
          <w:sz w:val="24"/>
          <w:szCs w:val="24"/>
        </w:rPr>
        <w:t>DIVINA</w:t>
      </w:r>
    </w:p>
    <w:p w:rsidR="008140D1" w:rsidRPr="008140D1" w:rsidRDefault="008140D1" w:rsidP="008140D1">
      <w:pPr>
        <w:pStyle w:val="Bezriadkovania"/>
        <w:jc w:val="both"/>
        <w:rPr>
          <w:rFonts w:ascii="Times New Roman" w:hAnsi="Times New Roman" w:cs="Times New Roman"/>
          <w:b/>
          <w:color w:val="4472C4" w:themeColor="accent1"/>
          <w:sz w:val="24"/>
          <w:szCs w:val="24"/>
        </w:rPr>
      </w:pPr>
      <w:r w:rsidRPr="008140D1">
        <w:rPr>
          <w:rFonts w:ascii="Times New Roman" w:hAnsi="Times New Roman" w:cs="Times New Roman"/>
          <w:b/>
          <w:color w:val="4472C4" w:themeColor="accent1"/>
          <w:sz w:val="24"/>
          <w:szCs w:val="24"/>
        </w:rPr>
        <w:t>METÓDA LEANAPAS</w:t>
      </w:r>
    </w:p>
    <w:p w:rsidR="008140D1" w:rsidRPr="00EA2FC8" w:rsidRDefault="008140D1" w:rsidP="008140D1">
      <w:pPr>
        <w:pStyle w:val="Bezriadkovania"/>
        <w:jc w:val="both"/>
        <w:rPr>
          <w:rFonts w:ascii="Times New Roman" w:hAnsi="Times New Roman" w:cs="Times New Roman"/>
          <w:sz w:val="24"/>
          <w:szCs w:val="24"/>
        </w:rPr>
      </w:pPr>
    </w:p>
    <w:p w:rsidR="008140D1" w:rsidRPr="00EA2FC8" w:rsidRDefault="008140D1" w:rsidP="008140D1">
      <w:pPr>
        <w:pStyle w:val="Bezriadkovania"/>
        <w:jc w:val="both"/>
        <w:rPr>
          <w:rFonts w:ascii="Times New Roman" w:hAnsi="Times New Roman" w:cs="Times New Roman"/>
          <w:sz w:val="24"/>
          <w:szCs w:val="24"/>
        </w:rPr>
      </w:pPr>
      <w:r w:rsidRPr="00EA2FC8">
        <w:rPr>
          <w:rFonts w:ascii="Times New Roman" w:hAnsi="Times New Roman" w:cs="Times New Roman"/>
          <w:sz w:val="24"/>
          <w:szCs w:val="24"/>
        </w:rPr>
        <w:t>Užitočné stránky</w:t>
      </w:r>
    </w:p>
    <w:p w:rsidR="008140D1" w:rsidRPr="00EA2FC8" w:rsidRDefault="008140D1" w:rsidP="008140D1">
      <w:pPr>
        <w:pStyle w:val="Bezriadkovania"/>
        <w:jc w:val="both"/>
        <w:rPr>
          <w:rFonts w:ascii="Times New Roman" w:hAnsi="Times New Roman" w:cs="Times New Roman"/>
          <w:sz w:val="24"/>
          <w:szCs w:val="24"/>
        </w:rPr>
      </w:pPr>
    </w:p>
    <w:p w:rsidR="008140D1" w:rsidRPr="00EA2FC8" w:rsidRDefault="008140D1" w:rsidP="008140D1">
      <w:pPr>
        <w:pStyle w:val="Bezriadkovania"/>
        <w:rPr>
          <w:rFonts w:ascii="Times New Roman" w:hAnsi="Times New Roman" w:cs="Times New Roman"/>
          <w:sz w:val="24"/>
          <w:szCs w:val="24"/>
        </w:rPr>
      </w:pPr>
      <w:r w:rsidRPr="008140D1">
        <w:rPr>
          <w:rFonts w:ascii="Times New Roman" w:hAnsi="Times New Roman" w:cs="Times New Roman"/>
          <w:b/>
          <w:color w:val="4472C4" w:themeColor="accent1"/>
          <w:sz w:val="24"/>
          <w:szCs w:val="24"/>
        </w:rPr>
        <w:t>METÓDY ŠTÚDIA BOŽIEHO SLOVA – MARTINDOM.SK</w:t>
      </w:r>
      <w:r w:rsidRPr="008140D1">
        <w:rPr>
          <w:rFonts w:ascii="Times New Roman" w:hAnsi="Times New Roman" w:cs="Times New Roman"/>
          <w:color w:val="4472C4" w:themeColor="accent1"/>
          <w:sz w:val="24"/>
          <w:szCs w:val="24"/>
        </w:rPr>
        <w:t xml:space="preserve"> </w:t>
      </w:r>
      <w:hyperlink r:id="rId10" w:history="1">
        <w:r w:rsidRPr="008140D1">
          <w:rPr>
            <w:rStyle w:val="Hypertextovprepojenie"/>
            <w:rFonts w:ascii="Times New Roman" w:hAnsi="Times New Roman" w:cs="Times New Roman"/>
            <w:color w:val="auto"/>
            <w:sz w:val="24"/>
            <w:szCs w:val="24"/>
          </w:rPr>
          <w:t>http://www.martindom.sk/index.php?id=258&amp;type=md_main_menu&amp;t=61Skvel%C3%A1</w:t>
        </w:r>
      </w:hyperlink>
    </w:p>
    <w:p w:rsidR="008140D1" w:rsidRPr="00EA2FC8" w:rsidRDefault="008140D1" w:rsidP="008140D1">
      <w:pPr>
        <w:pStyle w:val="Bezriadkovania"/>
        <w:rPr>
          <w:rFonts w:ascii="Times New Roman" w:hAnsi="Times New Roman" w:cs="Times New Roman"/>
          <w:sz w:val="24"/>
          <w:szCs w:val="24"/>
        </w:rPr>
      </w:pPr>
    </w:p>
    <w:p w:rsidR="008140D1" w:rsidRPr="008140D1" w:rsidRDefault="008140D1" w:rsidP="008140D1">
      <w:pPr>
        <w:pStyle w:val="Bezriadkovania"/>
        <w:rPr>
          <w:rFonts w:ascii="Times New Roman" w:hAnsi="Times New Roman" w:cs="Times New Roman"/>
          <w:sz w:val="24"/>
          <w:szCs w:val="24"/>
          <w:lang w:eastAsia="sk-SK"/>
        </w:rPr>
      </w:pPr>
      <w:hyperlink r:id="rId11" w:history="1">
        <w:r w:rsidRPr="008140D1">
          <w:rPr>
            <w:rStyle w:val="Hypertextovprepojenie"/>
            <w:rFonts w:ascii="Times New Roman" w:hAnsi="Times New Roman" w:cs="Times New Roman"/>
            <w:b/>
            <w:bCs/>
            <w:color w:val="4472C4" w:themeColor="accent1"/>
            <w:sz w:val="24"/>
            <w:szCs w:val="24"/>
          </w:rPr>
          <w:t>AKO ČÍTAŤ SVÄTÉ PÍSMO</w:t>
        </w:r>
      </w:hyperlink>
      <w:r w:rsidRPr="008140D1">
        <w:rPr>
          <w:rFonts w:ascii="Times New Roman" w:hAnsi="Times New Roman" w:cs="Times New Roman"/>
          <w:color w:val="4472C4" w:themeColor="accent1"/>
          <w:sz w:val="24"/>
          <w:szCs w:val="24"/>
        </w:rPr>
        <w:t xml:space="preserve"> – KATOLÍCKE BIBLICKÉ DIELO</w:t>
      </w:r>
      <w:r w:rsidRPr="00EA2FC8">
        <w:rPr>
          <w:rFonts w:ascii="Times New Roman" w:hAnsi="Times New Roman" w:cs="Times New Roman"/>
          <w:sz w:val="24"/>
          <w:szCs w:val="24"/>
        </w:rPr>
        <w:t xml:space="preserve"> </w:t>
      </w:r>
      <w:hyperlink r:id="rId12" w:history="1">
        <w:r w:rsidRPr="008140D1">
          <w:rPr>
            <w:rStyle w:val="Hypertextovprepojenie"/>
            <w:rFonts w:ascii="Times New Roman" w:hAnsi="Times New Roman" w:cs="Times New Roman"/>
            <w:color w:val="auto"/>
            <w:sz w:val="24"/>
            <w:szCs w:val="24"/>
          </w:rPr>
          <w:t>http://kbd.sk/web/index.php/projekty/98-ako-citat-svaete-pismo</w:t>
        </w:r>
      </w:hyperlink>
    </w:p>
    <w:p w:rsidR="008140D1" w:rsidRPr="00EA2FC8" w:rsidRDefault="008140D1" w:rsidP="008140D1">
      <w:pPr>
        <w:pStyle w:val="Bezriadkovania"/>
        <w:rPr>
          <w:rFonts w:ascii="Times New Roman" w:hAnsi="Times New Roman" w:cs="Times New Roman"/>
          <w:sz w:val="24"/>
          <w:szCs w:val="24"/>
          <w:lang w:eastAsia="sk-SK"/>
        </w:rPr>
      </w:pPr>
    </w:p>
    <w:p w:rsidR="008140D1" w:rsidRPr="00EA2FC8" w:rsidRDefault="008140D1" w:rsidP="008140D1">
      <w:pPr>
        <w:pStyle w:val="Bezriadkovania"/>
        <w:rPr>
          <w:rFonts w:ascii="Times New Roman" w:hAnsi="Times New Roman" w:cs="Times New Roman"/>
          <w:sz w:val="24"/>
          <w:szCs w:val="24"/>
        </w:rPr>
      </w:pPr>
      <w:r w:rsidRPr="008140D1">
        <w:rPr>
          <w:rFonts w:ascii="Times New Roman" w:hAnsi="Times New Roman" w:cs="Times New Roman"/>
          <w:b/>
          <w:color w:val="4472C4" w:themeColor="accent1"/>
          <w:sz w:val="24"/>
          <w:szCs w:val="24"/>
          <w:lang w:eastAsia="sk-SK"/>
        </w:rPr>
        <w:t>LECTIO DIVINA</w:t>
      </w:r>
      <w:r w:rsidRPr="00EA2FC8">
        <w:rPr>
          <w:rFonts w:ascii="Times New Roman" w:hAnsi="Times New Roman" w:cs="Times New Roman"/>
          <w:color w:val="C00000"/>
          <w:sz w:val="24"/>
          <w:szCs w:val="24"/>
          <w:lang w:eastAsia="sk-SK"/>
        </w:rPr>
        <w:t xml:space="preserve"> </w:t>
      </w:r>
      <w:hyperlink r:id="rId13" w:history="1">
        <w:r w:rsidRPr="008140D1">
          <w:rPr>
            <w:rStyle w:val="Hypertextovprepojenie"/>
            <w:rFonts w:ascii="Times New Roman" w:hAnsi="Times New Roman" w:cs="Times New Roman"/>
            <w:color w:val="auto"/>
            <w:sz w:val="24"/>
            <w:szCs w:val="24"/>
          </w:rPr>
          <w:t>https://biblia.estranky.sk/clanky/citanie-biblie/o-lectio-divina.html</w:t>
        </w:r>
      </w:hyperlink>
    </w:p>
    <w:p w:rsidR="008140D1" w:rsidRPr="00EA2FC8" w:rsidRDefault="008140D1" w:rsidP="008140D1">
      <w:pPr>
        <w:pStyle w:val="Bezriadkovania"/>
        <w:rPr>
          <w:rFonts w:ascii="Times New Roman" w:hAnsi="Times New Roman" w:cs="Times New Roman"/>
          <w:sz w:val="24"/>
          <w:szCs w:val="24"/>
        </w:rPr>
      </w:pPr>
    </w:p>
    <w:p w:rsidR="008140D1" w:rsidRPr="008140D1" w:rsidRDefault="008140D1" w:rsidP="008140D1">
      <w:pPr>
        <w:pStyle w:val="Bezriadkovania"/>
        <w:rPr>
          <w:rFonts w:ascii="Times New Roman" w:hAnsi="Times New Roman" w:cs="Times New Roman"/>
          <w:sz w:val="24"/>
          <w:szCs w:val="24"/>
          <w:lang w:eastAsia="sk-SK"/>
        </w:rPr>
      </w:pPr>
      <w:r w:rsidRPr="008140D1">
        <w:rPr>
          <w:rStyle w:val="span-a-title"/>
          <w:rFonts w:ascii="Times New Roman" w:hAnsi="Times New Roman" w:cs="Times New Roman"/>
          <w:b/>
          <w:bCs/>
          <w:color w:val="4472C4" w:themeColor="accent1"/>
          <w:sz w:val="24"/>
          <w:szCs w:val="24"/>
        </w:rPr>
        <w:t>AKO POSTUPOVAŤ PRI LECTIO DIVINA</w:t>
      </w:r>
      <w:r w:rsidRPr="00EA2FC8">
        <w:rPr>
          <w:rStyle w:val="span-a-title"/>
          <w:rFonts w:ascii="Times New Roman" w:hAnsi="Times New Roman" w:cs="Times New Roman"/>
          <w:b/>
          <w:bCs/>
          <w:color w:val="C00000"/>
          <w:sz w:val="24"/>
          <w:szCs w:val="24"/>
        </w:rPr>
        <w:t xml:space="preserve"> </w:t>
      </w:r>
      <w:hyperlink r:id="rId14" w:history="1">
        <w:r w:rsidRPr="008140D1">
          <w:rPr>
            <w:rStyle w:val="Hypertextovprepojenie"/>
            <w:rFonts w:ascii="Times New Roman" w:hAnsi="Times New Roman" w:cs="Times New Roman"/>
            <w:color w:val="auto"/>
            <w:sz w:val="24"/>
            <w:szCs w:val="24"/>
          </w:rPr>
          <w:t>https://biblia.estranky.sk/clanky/citanie-biblie/ako-postupovat-pri-lectio-divina.html</w:t>
        </w:r>
      </w:hyperlink>
    </w:p>
    <w:p w:rsidR="008140D1" w:rsidRPr="00EA2FC8" w:rsidRDefault="008140D1" w:rsidP="008140D1">
      <w:pPr>
        <w:pStyle w:val="Bezriadkovania"/>
        <w:rPr>
          <w:rFonts w:ascii="Times New Roman" w:hAnsi="Times New Roman" w:cs="Times New Roman"/>
          <w:sz w:val="24"/>
          <w:szCs w:val="24"/>
        </w:rPr>
      </w:pPr>
    </w:p>
    <w:p w:rsidR="008140D1" w:rsidRPr="00EA2FC8" w:rsidRDefault="008140D1" w:rsidP="008140D1">
      <w:pPr>
        <w:pStyle w:val="Bezriadkovania"/>
        <w:rPr>
          <w:rFonts w:ascii="Times New Roman" w:hAnsi="Times New Roman" w:cs="Times New Roman"/>
          <w:sz w:val="24"/>
          <w:szCs w:val="24"/>
        </w:rPr>
      </w:pPr>
      <w:r w:rsidRPr="008140D1">
        <w:rPr>
          <w:rFonts w:ascii="Times New Roman" w:hAnsi="Times New Roman" w:cs="Times New Roman"/>
          <w:b/>
          <w:color w:val="4472C4" w:themeColor="accent1"/>
          <w:sz w:val="24"/>
          <w:szCs w:val="24"/>
        </w:rPr>
        <w:t>OBJAVUJ, POCHOP A KONAJ</w:t>
      </w:r>
      <w:r w:rsidRPr="008140D1">
        <w:rPr>
          <w:rFonts w:ascii="Times New Roman" w:hAnsi="Times New Roman" w:cs="Times New Roman"/>
          <w:color w:val="4472C4" w:themeColor="accent1"/>
          <w:sz w:val="24"/>
          <w:szCs w:val="24"/>
        </w:rPr>
        <w:t xml:space="preserve"> </w:t>
      </w:r>
      <w:hyperlink r:id="rId15" w:history="1">
        <w:r w:rsidRPr="008140D1">
          <w:rPr>
            <w:rStyle w:val="Hypertextovprepojenie"/>
            <w:rFonts w:ascii="Times New Roman" w:hAnsi="Times New Roman" w:cs="Times New Roman"/>
            <w:color w:val="auto"/>
            <w:sz w:val="24"/>
            <w:szCs w:val="24"/>
          </w:rPr>
          <w:t>https://www.smn.sk/index.php?cislo=0903&amp;sekcia=clanky&amp;smn=20080304.html</w:t>
        </w:r>
      </w:hyperlink>
    </w:p>
    <w:p w:rsidR="008140D1" w:rsidRPr="00EA2FC8" w:rsidRDefault="008140D1" w:rsidP="008140D1">
      <w:pPr>
        <w:pStyle w:val="Bezriadkovania"/>
        <w:rPr>
          <w:rFonts w:ascii="Times New Roman" w:hAnsi="Times New Roman" w:cs="Times New Roman"/>
          <w:sz w:val="24"/>
          <w:szCs w:val="24"/>
        </w:rPr>
      </w:pPr>
    </w:p>
    <w:p w:rsidR="008140D1" w:rsidRPr="008140D1" w:rsidRDefault="008140D1" w:rsidP="008140D1">
      <w:pPr>
        <w:pStyle w:val="Bezriadkovania"/>
        <w:rPr>
          <w:rFonts w:ascii="Times New Roman" w:hAnsi="Times New Roman" w:cs="Times New Roman"/>
          <w:sz w:val="24"/>
          <w:szCs w:val="24"/>
          <w:lang w:eastAsia="sk-SK"/>
        </w:rPr>
      </w:pPr>
      <w:r w:rsidRPr="008140D1">
        <w:rPr>
          <w:rFonts w:ascii="Times New Roman" w:hAnsi="Times New Roman" w:cs="Times New Roman"/>
          <w:b/>
          <w:color w:val="4472C4" w:themeColor="accent1"/>
          <w:sz w:val="24"/>
          <w:szCs w:val="24"/>
        </w:rPr>
        <w:t>JOZEF VRABLEC – VIETE MEDITOVAŤ?</w:t>
      </w:r>
      <w:r w:rsidRPr="00EA2FC8">
        <w:rPr>
          <w:rFonts w:ascii="Times New Roman" w:hAnsi="Times New Roman" w:cs="Times New Roman"/>
          <w:color w:val="C00000"/>
          <w:sz w:val="24"/>
          <w:szCs w:val="24"/>
        </w:rPr>
        <w:t xml:space="preserve"> </w:t>
      </w:r>
      <w:hyperlink r:id="rId16" w:history="1">
        <w:r w:rsidRPr="008140D1">
          <w:rPr>
            <w:rStyle w:val="Hypertextovprepojenie"/>
            <w:rFonts w:ascii="Times New Roman" w:hAnsi="Times New Roman" w:cs="Times New Roman"/>
            <w:color w:val="auto"/>
            <w:sz w:val="24"/>
            <w:szCs w:val="24"/>
          </w:rPr>
          <w:t>http://www.jozefmiko.sk/50-univerzita-identity/knihy/04-krest-mystika/vrablec-viete-meditovat/img00001.htm</w:t>
        </w:r>
      </w:hyperlink>
    </w:p>
    <w:p w:rsidR="00130380" w:rsidRPr="008140D1" w:rsidRDefault="00130380" w:rsidP="008140D1">
      <w:pPr>
        <w:ind w:firstLine="708"/>
        <w:rPr>
          <w:sz w:val="24"/>
          <w:szCs w:val="24"/>
        </w:rPr>
      </w:pPr>
    </w:p>
    <w:sectPr w:rsidR="00130380" w:rsidRPr="008140D1" w:rsidSect="00CE4B6A">
      <w:pgSz w:w="11900" w:h="16840"/>
      <w:pgMar w:top="993"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0A7570"/>
    <w:multiLevelType w:val="hybridMultilevel"/>
    <w:tmpl w:val="C46E3D2A"/>
    <w:lvl w:ilvl="0" w:tplc="041B000B">
      <w:start w:val="1"/>
      <w:numFmt w:val="bullet"/>
      <w:lvlText w:val=""/>
      <w:lvlJc w:val="left"/>
      <w:pPr>
        <w:ind w:left="763" w:hanging="360"/>
      </w:pPr>
      <w:rPr>
        <w:rFonts w:ascii="Wingdings" w:hAnsi="Wingdings" w:hint="default"/>
      </w:rPr>
    </w:lvl>
    <w:lvl w:ilvl="1" w:tplc="041B0003" w:tentative="1">
      <w:start w:val="1"/>
      <w:numFmt w:val="bullet"/>
      <w:lvlText w:val="o"/>
      <w:lvlJc w:val="left"/>
      <w:pPr>
        <w:ind w:left="1483" w:hanging="360"/>
      </w:pPr>
      <w:rPr>
        <w:rFonts w:ascii="Courier New" w:hAnsi="Courier New" w:cs="Courier New" w:hint="default"/>
      </w:rPr>
    </w:lvl>
    <w:lvl w:ilvl="2" w:tplc="041B0005" w:tentative="1">
      <w:start w:val="1"/>
      <w:numFmt w:val="bullet"/>
      <w:lvlText w:val=""/>
      <w:lvlJc w:val="left"/>
      <w:pPr>
        <w:ind w:left="2203" w:hanging="360"/>
      </w:pPr>
      <w:rPr>
        <w:rFonts w:ascii="Wingdings" w:hAnsi="Wingdings" w:hint="default"/>
      </w:rPr>
    </w:lvl>
    <w:lvl w:ilvl="3" w:tplc="041B0001" w:tentative="1">
      <w:start w:val="1"/>
      <w:numFmt w:val="bullet"/>
      <w:lvlText w:val=""/>
      <w:lvlJc w:val="left"/>
      <w:pPr>
        <w:ind w:left="2923" w:hanging="360"/>
      </w:pPr>
      <w:rPr>
        <w:rFonts w:ascii="Symbol" w:hAnsi="Symbol" w:hint="default"/>
      </w:rPr>
    </w:lvl>
    <w:lvl w:ilvl="4" w:tplc="041B0003" w:tentative="1">
      <w:start w:val="1"/>
      <w:numFmt w:val="bullet"/>
      <w:lvlText w:val="o"/>
      <w:lvlJc w:val="left"/>
      <w:pPr>
        <w:ind w:left="3643" w:hanging="360"/>
      </w:pPr>
      <w:rPr>
        <w:rFonts w:ascii="Courier New" w:hAnsi="Courier New" w:cs="Courier New" w:hint="default"/>
      </w:rPr>
    </w:lvl>
    <w:lvl w:ilvl="5" w:tplc="041B0005" w:tentative="1">
      <w:start w:val="1"/>
      <w:numFmt w:val="bullet"/>
      <w:lvlText w:val=""/>
      <w:lvlJc w:val="left"/>
      <w:pPr>
        <w:ind w:left="4363" w:hanging="360"/>
      </w:pPr>
      <w:rPr>
        <w:rFonts w:ascii="Wingdings" w:hAnsi="Wingdings" w:hint="default"/>
      </w:rPr>
    </w:lvl>
    <w:lvl w:ilvl="6" w:tplc="041B0001" w:tentative="1">
      <w:start w:val="1"/>
      <w:numFmt w:val="bullet"/>
      <w:lvlText w:val=""/>
      <w:lvlJc w:val="left"/>
      <w:pPr>
        <w:ind w:left="5083" w:hanging="360"/>
      </w:pPr>
      <w:rPr>
        <w:rFonts w:ascii="Symbol" w:hAnsi="Symbol" w:hint="default"/>
      </w:rPr>
    </w:lvl>
    <w:lvl w:ilvl="7" w:tplc="041B0003" w:tentative="1">
      <w:start w:val="1"/>
      <w:numFmt w:val="bullet"/>
      <w:lvlText w:val="o"/>
      <w:lvlJc w:val="left"/>
      <w:pPr>
        <w:ind w:left="5803" w:hanging="360"/>
      </w:pPr>
      <w:rPr>
        <w:rFonts w:ascii="Courier New" w:hAnsi="Courier New" w:cs="Courier New" w:hint="default"/>
      </w:rPr>
    </w:lvl>
    <w:lvl w:ilvl="8" w:tplc="041B0005" w:tentative="1">
      <w:start w:val="1"/>
      <w:numFmt w:val="bullet"/>
      <w:lvlText w:val=""/>
      <w:lvlJc w:val="left"/>
      <w:pPr>
        <w:ind w:left="6523" w:hanging="360"/>
      </w:pPr>
      <w:rPr>
        <w:rFonts w:ascii="Wingdings" w:hAnsi="Wingdings" w:hint="default"/>
      </w:rPr>
    </w:lvl>
  </w:abstractNum>
  <w:abstractNum w:abstractNumId="1" w15:restartNumberingAfterBreak="0">
    <w:nsid w:val="0EE0541A"/>
    <w:multiLevelType w:val="hybridMultilevel"/>
    <w:tmpl w:val="A6C8EFA6"/>
    <w:lvl w:ilvl="0" w:tplc="041B000B">
      <w:start w:val="1"/>
      <w:numFmt w:val="bullet"/>
      <w:lvlText w:val=""/>
      <w:lvlJc w:val="left"/>
      <w:pPr>
        <w:ind w:left="763" w:hanging="360"/>
      </w:pPr>
      <w:rPr>
        <w:rFonts w:ascii="Wingdings" w:hAnsi="Wingdings" w:hint="default"/>
      </w:rPr>
    </w:lvl>
    <w:lvl w:ilvl="1" w:tplc="041B0003" w:tentative="1">
      <w:start w:val="1"/>
      <w:numFmt w:val="bullet"/>
      <w:lvlText w:val="o"/>
      <w:lvlJc w:val="left"/>
      <w:pPr>
        <w:ind w:left="1483" w:hanging="360"/>
      </w:pPr>
      <w:rPr>
        <w:rFonts w:ascii="Courier New" w:hAnsi="Courier New" w:cs="Courier New" w:hint="default"/>
      </w:rPr>
    </w:lvl>
    <w:lvl w:ilvl="2" w:tplc="041B0005" w:tentative="1">
      <w:start w:val="1"/>
      <w:numFmt w:val="bullet"/>
      <w:lvlText w:val=""/>
      <w:lvlJc w:val="left"/>
      <w:pPr>
        <w:ind w:left="2203" w:hanging="360"/>
      </w:pPr>
      <w:rPr>
        <w:rFonts w:ascii="Wingdings" w:hAnsi="Wingdings" w:hint="default"/>
      </w:rPr>
    </w:lvl>
    <w:lvl w:ilvl="3" w:tplc="041B0001" w:tentative="1">
      <w:start w:val="1"/>
      <w:numFmt w:val="bullet"/>
      <w:lvlText w:val=""/>
      <w:lvlJc w:val="left"/>
      <w:pPr>
        <w:ind w:left="2923" w:hanging="360"/>
      </w:pPr>
      <w:rPr>
        <w:rFonts w:ascii="Symbol" w:hAnsi="Symbol" w:hint="default"/>
      </w:rPr>
    </w:lvl>
    <w:lvl w:ilvl="4" w:tplc="041B0003" w:tentative="1">
      <w:start w:val="1"/>
      <w:numFmt w:val="bullet"/>
      <w:lvlText w:val="o"/>
      <w:lvlJc w:val="left"/>
      <w:pPr>
        <w:ind w:left="3643" w:hanging="360"/>
      </w:pPr>
      <w:rPr>
        <w:rFonts w:ascii="Courier New" w:hAnsi="Courier New" w:cs="Courier New" w:hint="default"/>
      </w:rPr>
    </w:lvl>
    <w:lvl w:ilvl="5" w:tplc="041B0005" w:tentative="1">
      <w:start w:val="1"/>
      <w:numFmt w:val="bullet"/>
      <w:lvlText w:val=""/>
      <w:lvlJc w:val="left"/>
      <w:pPr>
        <w:ind w:left="4363" w:hanging="360"/>
      </w:pPr>
      <w:rPr>
        <w:rFonts w:ascii="Wingdings" w:hAnsi="Wingdings" w:hint="default"/>
      </w:rPr>
    </w:lvl>
    <w:lvl w:ilvl="6" w:tplc="041B0001" w:tentative="1">
      <w:start w:val="1"/>
      <w:numFmt w:val="bullet"/>
      <w:lvlText w:val=""/>
      <w:lvlJc w:val="left"/>
      <w:pPr>
        <w:ind w:left="5083" w:hanging="360"/>
      </w:pPr>
      <w:rPr>
        <w:rFonts w:ascii="Symbol" w:hAnsi="Symbol" w:hint="default"/>
      </w:rPr>
    </w:lvl>
    <w:lvl w:ilvl="7" w:tplc="041B0003" w:tentative="1">
      <w:start w:val="1"/>
      <w:numFmt w:val="bullet"/>
      <w:lvlText w:val="o"/>
      <w:lvlJc w:val="left"/>
      <w:pPr>
        <w:ind w:left="5803" w:hanging="360"/>
      </w:pPr>
      <w:rPr>
        <w:rFonts w:ascii="Courier New" w:hAnsi="Courier New" w:cs="Courier New" w:hint="default"/>
      </w:rPr>
    </w:lvl>
    <w:lvl w:ilvl="8" w:tplc="041B0005" w:tentative="1">
      <w:start w:val="1"/>
      <w:numFmt w:val="bullet"/>
      <w:lvlText w:val=""/>
      <w:lvlJc w:val="left"/>
      <w:pPr>
        <w:ind w:left="6523" w:hanging="360"/>
      </w:pPr>
      <w:rPr>
        <w:rFonts w:ascii="Wingdings" w:hAnsi="Wingdings" w:hint="default"/>
      </w:rPr>
    </w:lvl>
  </w:abstractNum>
  <w:abstractNum w:abstractNumId="2" w15:restartNumberingAfterBreak="0">
    <w:nsid w:val="15D5482B"/>
    <w:multiLevelType w:val="hybridMultilevel"/>
    <w:tmpl w:val="322C1B16"/>
    <w:lvl w:ilvl="0" w:tplc="041B000B">
      <w:start w:val="1"/>
      <w:numFmt w:val="bullet"/>
      <w:lvlText w:val=""/>
      <w:lvlJc w:val="left"/>
      <w:pPr>
        <w:ind w:left="763" w:hanging="360"/>
      </w:pPr>
      <w:rPr>
        <w:rFonts w:ascii="Wingdings" w:hAnsi="Wingdings" w:hint="default"/>
      </w:rPr>
    </w:lvl>
    <w:lvl w:ilvl="1" w:tplc="041B0003" w:tentative="1">
      <w:start w:val="1"/>
      <w:numFmt w:val="bullet"/>
      <w:lvlText w:val="o"/>
      <w:lvlJc w:val="left"/>
      <w:pPr>
        <w:ind w:left="1483" w:hanging="360"/>
      </w:pPr>
      <w:rPr>
        <w:rFonts w:ascii="Courier New" w:hAnsi="Courier New" w:cs="Courier New" w:hint="default"/>
      </w:rPr>
    </w:lvl>
    <w:lvl w:ilvl="2" w:tplc="041B0005" w:tentative="1">
      <w:start w:val="1"/>
      <w:numFmt w:val="bullet"/>
      <w:lvlText w:val=""/>
      <w:lvlJc w:val="left"/>
      <w:pPr>
        <w:ind w:left="2203" w:hanging="360"/>
      </w:pPr>
      <w:rPr>
        <w:rFonts w:ascii="Wingdings" w:hAnsi="Wingdings" w:hint="default"/>
      </w:rPr>
    </w:lvl>
    <w:lvl w:ilvl="3" w:tplc="041B0001" w:tentative="1">
      <w:start w:val="1"/>
      <w:numFmt w:val="bullet"/>
      <w:lvlText w:val=""/>
      <w:lvlJc w:val="left"/>
      <w:pPr>
        <w:ind w:left="2923" w:hanging="360"/>
      </w:pPr>
      <w:rPr>
        <w:rFonts w:ascii="Symbol" w:hAnsi="Symbol" w:hint="default"/>
      </w:rPr>
    </w:lvl>
    <w:lvl w:ilvl="4" w:tplc="041B0003" w:tentative="1">
      <w:start w:val="1"/>
      <w:numFmt w:val="bullet"/>
      <w:lvlText w:val="o"/>
      <w:lvlJc w:val="left"/>
      <w:pPr>
        <w:ind w:left="3643" w:hanging="360"/>
      </w:pPr>
      <w:rPr>
        <w:rFonts w:ascii="Courier New" w:hAnsi="Courier New" w:cs="Courier New" w:hint="default"/>
      </w:rPr>
    </w:lvl>
    <w:lvl w:ilvl="5" w:tplc="041B0005" w:tentative="1">
      <w:start w:val="1"/>
      <w:numFmt w:val="bullet"/>
      <w:lvlText w:val=""/>
      <w:lvlJc w:val="left"/>
      <w:pPr>
        <w:ind w:left="4363" w:hanging="360"/>
      </w:pPr>
      <w:rPr>
        <w:rFonts w:ascii="Wingdings" w:hAnsi="Wingdings" w:hint="default"/>
      </w:rPr>
    </w:lvl>
    <w:lvl w:ilvl="6" w:tplc="041B0001" w:tentative="1">
      <w:start w:val="1"/>
      <w:numFmt w:val="bullet"/>
      <w:lvlText w:val=""/>
      <w:lvlJc w:val="left"/>
      <w:pPr>
        <w:ind w:left="5083" w:hanging="360"/>
      </w:pPr>
      <w:rPr>
        <w:rFonts w:ascii="Symbol" w:hAnsi="Symbol" w:hint="default"/>
      </w:rPr>
    </w:lvl>
    <w:lvl w:ilvl="7" w:tplc="041B0003" w:tentative="1">
      <w:start w:val="1"/>
      <w:numFmt w:val="bullet"/>
      <w:lvlText w:val="o"/>
      <w:lvlJc w:val="left"/>
      <w:pPr>
        <w:ind w:left="5803" w:hanging="360"/>
      </w:pPr>
      <w:rPr>
        <w:rFonts w:ascii="Courier New" w:hAnsi="Courier New" w:cs="Courier New" w:hint="default"/>
      </w:rPr>
    </w:lvl>
    <w:lvl w:ilvl="8" w:tplc="041B0005" w:tentative="1">
      <w:start w:val="1"/>
      <w:numFmt w:val="bullet"/>
      <w:lvlText w:val=""/>
      <w:lvlJc w:val="left"/>
      <w:pPr>
        <w:ind w:left="6523" w:hanging="360"/>
      </w:pPr>
      <w:rPr>
        <w:rFonts w:ascii="Wingdings" w:hAnsi="Wingdings" w:hint="default"/>
      </w:rPr>
    </w:lvl>
  </w:abstractNum>
  <w:abstractNum w:abstractNumId="3" w15:restartNumberingAfterBreak="0">
    <w:nsid w:val="193A786B"/>
    <w:multiLevelType w:val="hybridMultilevel"/>
    <w:tmpl w:val="88A4647A"/>
    <w:lvl w:ilvl="0" w:tplc="041B000B">
      <w:start w:val="1"/>
      <w:numFmt w:val="bullet"/>
      <w:lvlText w:val=""/>
      <w:lvlJc w:val="left"/>
      <w:pPr>
        <w:ind w:left="763" w:hanging="360"/>
      </w:pPr>
      <w:rPr>
        <w:rFonts w:ascii="Wingdings" w:hAnsi="Wingdings" w:hint="default"/>
      </w:rPr>
    </w:lvl>
    <w:lvl w:ilvl="1" w:tplc="041B0003" w:tentative="1">
      <w:start w:val="1"/>
      <w:numFmt w:val="bullet"/>
      <w:lvlText w:val="o"/>
      <w:lvlJc w:val="left"/>
      <w:pPr>
        <w:ind w:left="1483" w:hanging="360"/>
      </w:pPr>
      <w:rPr>
        <w:rFonts w:ascii="Courier New" w:hAnsi="Courier New" w:cs="Courier New" w:hint="default"/>
      </w:rPr>
    </w:lvl>
    <w:lvl w:ilvl="2" w:tplc="041B0005" w:tentative="1">
      <w:start w:val="1"/>
      <w:numFmt w:val="bullet"/>
      <w:lvlText w:val=""/>
      <w:lvlJc w:val="left"/>
      <w:pPr>
        <w:ind w:left="2203" w:hanging="360"/>
      </w:pPr>
      <w:rPr>
        <w:rFonts w:ascii="Wingdings" w:hAnsi="Wingdings" w:hint="default"/>
      </w:rPr>
    </w:lvl>
    <w:lvl w:ilvl="3" w:tplc="041B0001" w:tentative="1">
      <w:start w:val="1"/>
      <w:numFmt w:val="bullet"/>
      <w:lvlText w:val=""/>
      <w:lvlJc w:val="left"/>
      <w:pPr>
        <w:ind w:left="2923" w:hanging="360"/>
      </w:pPr>
      <w:rPr>
        <w:rFonts w:ascii="Symbol" w:hAnsi="Symbol" w:hint="default"/>
      </w:rPr>
    </w:lvl>
    <w:lvl w:ilvl="4" w:tplc="041B0003" w:tentative="1">
      <w:start w:val="1"/>
      <w:numFmt w:val="bullet"/>
      <w:lvlText w:val="o"/>
      <w:lvlJc w:val="left"/>
      <w:pPr>
        <w:ind w:left="3643" w:hanging="360"/>
      </w:pPr>
      <w:rPr>
        <w:rFonts w:ascii="Courier New" w:hAnsi="Courier New" w:cs="Courier New" w:hint="default"/>
      </w:rPr>
    </w:lvl>
    <w:lvl w:ilvl="5" w:tplc="041B0005" w:tentative="1">
      <w:start w:val="1"/>
      <w:numFmt w:val="bullet"/>
      <w:lvlText w:val=""/>
      <w:lvlJc w:val="left"/>
      <w:pPr>
        <w:ind w:left="4363" w:hanging="360"/>
      </w:pPr>
      <w:rPr>
        <w:rFonts w:ascii="Wingdings" w:hAnsi="Wingdings" w:hint="default"/>
      </w:rPr>
    </w:lvl>
    <w:lvl w:ilvl="6" w:tplc="041B0001" w:tentative="1">
      <w:start w:val="1"/>
      <w:numFmt w:val="bullet"/>
      <w:lvlText w:val=""/>
      <w:lvlJc w:val="left"/>
      <w:pPr>
        <w:ind w:left="5083" w:hanging="360"/>
      </w:pPr>
      <w:rPr>
        <w:rFonts w:ascii="Symbol" w:hAnsi="Symbol" w:hint="default"/>
      </w:rPr>
    </w:lvl>
    <w:lvl w:ilvl="7" w:tplc="041B0003" w:tentative="1">
      <w:start w:val="1"/>
      <w:numFmt w:val="bullet"/>
      <w:lvlText w:val="o"/>
      <w:lvlJc w:val="left"/>
      <w:pPr>
        <w:ind w:left="5803" w:hanging="360"/>
      </w:pPr>
      <w:rPr>
        <w:rFonts w:ascii="Courier New" w:hAnsi="Courier New" w:cs="Courier New" w:hint="default"/>
      </w:rPr>
    </w:lvl>
    <w:lvl w:ilvl="8" w:tplc="041B0005" w:tentative="1">
      <w:start w:val="1"/>
      <w:numFmt w:val="bullet"/>
      <w:lvlText w:val=""/>
      <w:lvlJc w:val="left"/>
      <w:pPr>
        <w:ind w:left="6523" w:hanging="360"/>
      </w:pPr>
      <w:rPr>
        <w:rFonts w:ascii="Wingdings" w:hAnsi="Wingdings" w:hint="default"/>
      </w:rPr>
    </w:lvl>
  </w:abstractNum>
  <w:abstractNum w:abstractNumId="4" w15:restartNumberingAfterBreak="0">
    <w:nsid w:val="1B204BB7"/>
    <w:multiLevelType w:val="singleLevel"/>
    <w:tmpl w:val="C0225CF6"/>
    <w:lvl w:ilvl="0">
      <w:start w:val="1"/>
      <w:numFmt w:val="decimal"/>
      <w:lvlText w:val="%1."/>
      <w:lvlJc w:val="left"/>
      <w:pPr>
        <w:tabs>
          <w:tab w:val="num" w:pos="644"/>
        </w:tabs>
        <w:ind w:left="644" w:hanging="360"/>
      </w:pPr>
      <w:rPr>
        <w:rFonts w:hint="default"/>
      </w:rPr>
    </w:lvl>
  </w:abstractNum>
  <w:abstractNum w:abstractNumId="5" w15:restartNumberingAfterBreak="0">
    <w:nsid w:val="1F856004"/>
    <w:multiLevelType w:val="singleLevel"/>
    <w:tmpl w:val="83804426"/>
    <w:lvl w:ilvl="0">
      <w:start w:val="1"/>
      <w:numFmt w:val="decimal"/>
      <w:lvlText w:val="%1."/>
      <w:lvlJc w:val="left"/>
      <w:pPr>
        <w:tabs>
          <w:tab w:val="num" w:pos="644"/>
        </w:tabs>
        <w:ind w:left="644" w:hanging="360"/>
      </w:pPr>
      <w:rPr>
        <w:rFonts w:hint="default"/>
      </w:rPr>
    </w:lvl>
  </w:abstractNum>
  <w:abstractNum w:abstractNumId="6" w15:restartNumberingAfterBreak="0">
    <w:nsid w:val="260A15A0"/>
    <w:multiLevelType w:val="singleLevel"/>
    <w:tmpl w:val="B00A2378"/>
    <w:lvl w:ilvl="0">
      <w:numFmt w:val="bullet"/>
      <w:lvlText w:val="-"/>
      <w:lvlJc w:val="left"/>
      <w:pPr>
        <w:tabs>
          <w:tab w:val="num" w:pos="644"/>
        </w:tabs>
        <w:ind w:left="644" w:hanging="360"/>
      </w:pPr>
      <w:rPr>
        <w:rFonts w:hint="default"/>
      </w:rPr>
    </w:lvl>
  </w:abstractNum>
  <w:abstractNum w:abstractNumId="7" w15:restartNumberingAfterBreak="0">
    <w:nsid w:val="27F76B72"/>
    <w:multiLevelType w:val="hybridMultilevel"/>
    <w:tmpl w:val="1B7CB454"/>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377F4DA9"/>
    <w:multiLevelType w:val="hybridMultilevel"/>
    <w:tmpl w:val="F9385E8A"/>
    <w:lvl w:ilvl="0" w:tplc="041B000B">
      <w:start w:val="1"/>
      <w:numFmt w:val="bullet"/>
      <w:lvlText w:val=""/>
      <w:lvlJc w:val="left"/>
      <w:pPr>
        <w:ind w:left="763" w:hanging="360"/>
      </w:pPr>
      <w:rPr>
        <w:rFonts w:ascii="Wingdings" w:hAnsi="Wingdings" w:hint="default"/>
      </w:rPr>
    </w:lvl>
    <w:lvl w:ilvl="1" w:tplc="041B0003" w:tentative="1">
      <w:start w:val="1"/>
      <w:numFmt w:val="bullet"/>
      <w:lvlText w:val="o"/>
      <w:lvlJc w:val="left"/>
      <w:pPr>
        <w:ind w:left="1483" w:hanging="360"/>
      </w:pPr>
      <w:rPr>
        <w:rFonts w:ascii="Courier New" w:hAnsi="Courier New" w:cs="Courier New" w:hint="default"/>
      </w:rPr>
    </w:lvl>
    <w:lvl w:ilvl="2" w:tplc="041B0005" w:tentative="1">
      <w:start w:val="1"/>
      <w:numFmt w:val="bullet"/>
      <w:lvlText w:val=""/>
      <w:lvlJc w:val="left"/>
      <w:pPr>
        <w:ind w:left="2203" w:hanging="360"/>
      </w:pPr>
      <w:rPr>
        <w:rFonts w:ascii="Wingdings" w:hAnsi="Wingdings" w:hint="default"/>
      </w:rPr>
    </w:lvl>
    <w:lvl w:ilvl="3" w:tplc="041B0001" w:tentative="1">
      <w:start w:val="1"/>
      <w:numFmt w:val="bullet"/>
      <w:lvlText w:val=""/>
      <w:lvlJc w:val="left"/>
      <w:pPr>
        <w:ind w:left="2923" w:hanging="360"/>
      </w:pPr>
      <w:rPr>
        <w:rFonts w:ascii="Symbol" w:hAnsi="Symbol" w:hint="default"/>
      </w:rPr>
    </w:lvl>
    <w:lvl w:ilvl="4" w:tplc="041B0003" w:tentative="1">
      <w:start w:val="1"/>
      <w:numFmt w:val="bullet"/>
      <w:lvlText w:val="o"/>
      <w:lvlJc w:val="left"/>
      <w:pPr>
        <w:ind w:left="3643" w:hanging="360"/>
      </w:pPr>
      <w:rPr>
        <w:rFonts w:ascii="Courier New" w:hAnsi="Courier New" w:cs="Courier New" w:hint="default"/>
      </w:rPr>
    </w:lvl>
    <w:lvl w:ilvl="5" w:tplc="041B0005" w:tentative="1">
      <w:start w:val="1"/>
      <w:numFmt w:val="bullet"/>
      <w:lvlText w:val=""/>
      <w:lvlJc w:val="left"/>
      <w:pPr>
        <w:ind w:left="4363" w:hanging="360"/>
      </w:pPr>
      <w:rPr>
        <w:rFonts w:ascii="Wingdings" w:hAnsi="Wingdings" w:hint="default"/>
      </w:rPr>
    </w:lvl>
    <w:lvl w:ilvl="6" w:tplc="041B0001" w:tentative="1">
      <w:start w:val="1"/>
      <w:numFmt w:val="bullet"/>
      <w:lvlText w:val=""/>
      <w:lvlJc w:val="left"/>
      <w:pPr>
        <w:ind w:left="5083" w:hanging="360"/>
      </w:pPr>
      <w:rPr>
        <w:rFonts w:ascii="Symbol" w:hAnsi="Symbol" w:hint="default"/>
      </w:rPr>
    </w:lvl>
    <w:lvl w:ilvl="7" w:tplc="041B0003" w:tentative="1">
      <w:start w:val="1"/>
      <w:numFmt w:val="bullet"/>
      <w:lvlText w:val="o"/>
      <w:lvlJc w:val="left"/>
      <w:pPr>
        <w:ind w:left="5803" w:hanging="360"/>
      </w:pPr>
      <w:rPr>
        <w:rFonts w:ascii="Courier New" w:hAnsi="Courier New" w:cs="Courier New" w:hint="default"/>
      </w:rPr>
    </w:lvl>
    <w:lvl w:ilvl="8" w:tplc="041B0005" w:tentative="1">
      <w:start w:val="1"/>
      <w:numFmt w:val="bullet"/>
      <w:lvlText w:val=""/>
      <w:lvlJc w:val="left"/>
      <w:pPr>
        <w:ind w:left="6523" w:hanging="360"/>
      </w:pPr>
      <w:rPr>
        <w:rFonts w:ascii="Wingdings" w:hAnsi="Wingdings" w:hint="default"/>
      </w:rPr>
    </w:lvl>
  </w:abstractNum>
  <w:abstractNum w:abstractNumId="9" w15:restartNumberingAfterBreak="0">
    <w:nsid w:val="3E336FAF"/>
    <w:multiLevelType w:val="hybridMultilevel"/>
    <w:tmpl w:val="D82CB838"/>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406E7A41"/>
    <w:multiLevelType w:val="hybridMultilevel"/>
    <w:tmpl w:val="365A8BCE"/>
    <w:lvl w:ilvl="0" w:tplc="9B3CD96A">
      <w:start w:val="15"/>
      <w:numFmt w:val="bullet"/>
      <w:lvlText w:val="-"/>
      <w:lvlJc w:val="left"/>
      <w:pPr>
        <w:tabs>
          <w:tab w:val="num" w:pos="720"/>
        </w:tabs>
        <w:ind w:left="720" w:hanging="360"/>
      </w:pPr>
      <w:rPr>
        <w:rFonts w:ascii="Times New Roman" w:eastAsia="Times New Roman" w:hAnsi="Times New Roman" w:cs="Times New Roman"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AD22141"/>
    <w:multiLevelType w:val="hybridMultilevel"/>
    <w:tmpl w:val="87F68BD0"/>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54795DC9"/>
    <w:multiLevelType w:val="hybridMultilevel"/>
    <w:tmpl w:val="C2F26D8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5CB9017B"/>
    <w:multiLevelType w:val="hybridMultilevel"/>
    <w:tmpl w:val="54B62C56"/>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5ED139E0"/>
    <w:multiLevelType w:val="hybridMultilevel"/>
    <w:tmpl w:val="5C7C938E"/>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6A4B7F82"/>
    <w:multiLevelType w:val="hybridMultilevel"/>
    <w:tmpl w:val="C90C4C5A"/>
    <w:lvl w:ilvl="0" w:tplc="041B0003">
      <w:start w:val="1"/>
      <w:numFmt w:val="bullet"/>
      <w:lvlText w:val="o"/>
      <w:lvlJc w:val="left"/>
      <w:pPr>
        <w:ind w:left="1428" w:hanging="360"/>
      </w:pPr>
      <w:rPr>
        <w:rFonts w:ascii="Courier New" w:hAnsi="Courier New" w:cs="Courier New"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16" w15:restartNumberingAfterBreak="0">
    <w:nsid w:val="6BAD1D13"/>
    <w:multiLevelType w:val="hybridMultilevel"/>
    <w:tmpl w:val="087CC14C"/>
    <w:lvl w:ilvl="0" w:tplc="041B0003">
      <w:start w:val="1"/>
      <w:numFmt w:val="bullet"/>
      <w:lvlText w:val="o"/>
      <w:lvlJc w:val="left"/>
      <w:pPr>
        <w:ind w:left="2138" w:hanging="360"/>
      </w:pPr>
      <w:rPr>
        <w:rFonts w:ascii="Courier New" w:hAnsi="Courier New" w:cs="Courier New" w:hint="default"/>
      </w:rPr>
    </w:lvl>
    <w:lvl w:ilvl="1" w:tplc="041B0003" w:tentative="1">
      <w:start w:val="1"/>
      <w:numFmt w:val="bullet"/>
      <w:lvlText w:val="o"/>
      <w:lvlJc w:val="left"/>
      <w:pPr>
        <w:ind w:left="2858" w:hanging="360"/>
      </w:pPr>
      <w:rPr>
        <w:rFonts w:ascii="Courier New" w:hAnsi="Courier New" w:cs="Courier New" w:hint="default"/>
      </w:rPr>
    </w:lvl>
    <w:lvl w:ilvl="2" w:tplc="041B0005" w:tentative="1">
      <w:start w:val="1"/>
      <w:numFmt w:val="bullet"/>
      <w:lvlText w:val=""/>
      <w:lvlJc w:val="left"/>
      <w:pPr>
        <w:ind w:left="3578" w:hanging="360"/>
      </w:pPr>
      <w:rPr>
        <w:rFonts w:ascii="Wingdings" w:hAnsi="Wingdings" w:hint="default"/>
      </w:rPr>
    </w:lvl>
    <w:lvl w:ilvl="3" w:tplc="041B0001" w:tentative="1">
      <w:start w:val="1"/>
      <w:numFmt w:val="bullet"/>
      <w:lvlText w:val=""/>
      <w:lvlJc w:val="left"/>
      <w:pPr>
        <w:ind w:left="4298" w:hanging="360"/>
      </w:pPr>
      <w:rPr>
        <w:rFonts w:ascii="Symbol" w:hAnsi="Symbol" w:hint="default"/>
      </w:rPr>
    </w:lvl>
    <w:lvl w:ilvl="4" w:tplc="041B0003" w:tentative="1">
      <w:start w:val="1"/>
      <w:numFmt w:val="bullet"/>
      <w:lvlText w:val="o"/>
      <w:lvlJc w:val="left"/>
      <w:pPr>
        <w:ind w:left="5018" w:hanging="360"/>
      </w:pPr>
      <w:rPr>
        <w:rFonts w:ascii="Courier New" w:hAnsi="Courier New" w:cs="Courier New" w:hint="default"/>
      </w:rPr>
    </w:lvl>
    <w:lvl w:ilvl="5" w:tplc="041B0005" w:tentative="1">
      <w:start w:val="1"/>
      <w:numFmt w:val="bullet"/>
      <w:lvlText w:val=""/>
      <w:lvlJc w:val="left"/>
      <w:pPr>
        <w:ind w:left="5738" w:hanging="360"/>
      </w:pPr>
      <w:rPr>
        <w:rFonts w:ascii="Wingdings" w:hAnsi="Wingdings" w:hint="default"/>
      </w:rPr>
    </w:lvl>
    <w:lvl w:ilvl="6" w:tplc="041B0001" w:tentative="1">
      <w:start w:val="1"/>
      <w:numFmt w:val="bullet"/>
      <w:lvlText w:val=""/>
      <w:lvlJc w:val="left"/>
      <w:pPr>
        <w:ind w:left="6458" w:hanging="360"/>
      </w:pPr>
      <w:rPr>
        <w:rFonts w:ascii="Symbol" w:hAnsi="Symbol" w:hint="default"/>
      </w:rPr>
    </w:lvl>
    <w:lvl w:ilvl="7" w:tplc="041B0003" w:tentative="1">
      <w:start w:val="1"/>
      <w:numFmt w:val="bullet"/>
      <w:lvlText w:val="o"/>
      <w:lvlJc w:val="left"/>
      <w:pPr>
        <w:ind w:left="7178" w:hanging="360"/>
      </w:pPr>
      <w:rPr>
        <w:rFonts w:ascii="Courier New" w:hAnsi="Courier New" w:cs="Courier New" w:hint="default"/>
      </w:rPr>
    </w:lvl>
    <w:lvl w:ilvl="8" w:tplc="041B0005" w:tentative="1">
      <w:start w:val="1"/>
      <w:numFmt w:val="bullet"/>
      <w:lvlText w:val=""/>
      <w:lvlJc w:val="left"/>
      <w:pPr>
        <w:ind w:left="7898" w:hanging="360"/>
      </w:pPr>
      <w:rPr>
        <w:rFonts w:ascii="Wingdings" w:hAnsi="Wingdings" w:hint="default"/>
      </w:rPr>
    </w:lvl>
  </w:abstractNum>
  <w:abstractNum w:abstractNumId="17" w15:restartNumberingAfterBreak="0">
    <w:nsid w:val="7F900491"/>
    <w:multiLevelType w:val="hybridMultilevel"/>
    <w:tmpl w:val="8190E338"/>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5"/>
  </w:num>
  <w:num w:numId="4">
    <w:abstractNumId w:val="17"/>
  </w:num>
  <w:num w:numId="5">
    <w:abstractNumId w:val="11"/>
  </w:num>
  <w:num w:numId="6">
    <w:abstractNumId w:val="16"/>
  </w:num>
  <w:num w:numId="7">
    <w:abstractNumId w:val="14"/>
  </w:num>
  <w:num w:numId="8">
    <w:abstractNumId w:val="7"/>
  </w:num>
  <w:num w:numId="9">
    <w:abstractNumId w:val="9"/>
  </w:num>
  <w:num w:numId="10">
    <w:abstractNumId w:val="13"/>
  </w:num>
  <w:num w:numId="11">
    <w:abstractNumId w:val="0"/>
  </w:num>
  <w:num w:numId="12">
    <w:abstractNumId w:val="15"/>
  </w:num>
  <w:num w:numId="13">
    <w:abstractNumId w:val="8"/>
  </w:num>
  <w:num w:numId="14">
    <w:abstractNumId w:val="1"/>
  </w:num>
  <w:num w:numId="15">
    <w:abstractNumId w:val="3"/>
  </w:num>
  <w:num w:numId="16">
    <w:abstractNumId w:val="2"/>
  </w:num>
  <w:num w:numId="17">
    <w:abstractNumId w:val="12"/>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E26FF3"/>
    <w:rsid w:val="00045987"/>
    <w:rsid w:val="00130380"/>
    <w:rsid w:val="0055166B"/>
    <w:rsid w:val="00603A0D"/>
    <w:rsid w:val="00676252"/>
    <w:rsid w:val="007C4532"/>
    <w:rsid w:val="008140D1"/>
    <w:rsid w:val="009B5ADC"/>
    <w:rsid w:val="00A129DA"/>
    <w:rsid w:val="00A65FB7"/>
    <w:rsid w:val="00C45F00"/>
    <w:rsid w:val="00CE4B6A"/>
    <w:rsid w:val="00DD5A6A"/>
    <w:rsid w:val="00E26FF3"/>
    <w:rsid w:val="00EA7DF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1" type="connector" idref="#Rovná spojovacia šípka 5"/>
      </o:rules>
    </o:shapelayout>
  </w:shapeDefaults>
  <w:decimalSymbol w:val=","/>
  <w:listSeparator w:val=";"/>
  <w15:docId w15:val="{95E7B93B-B310-4987-95D9-E07AC7B44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sk-S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E26FF3"/>
    <w:pPr>
      <w:spacing w:after="160" w:line="259" w:lineRule="auto"/>
    </w:pPr>
    <w:rPr>
      <w:rFonts w:ascii="Calibri" w:eastAsia="Calibri" w:hAnsi="Calibri" w:cs="Calibri"/>
      <w:sz w:val="22"/>
      <w:szCs w:val="22"/>
      <w:lang w:eastAsia="sk-SK"/>
    </w:rPr>
  </w:style>
  <w:style w:type="paragraph" w:styleId="Nadpis2">
    <w:name w:val="heading 2"/>
    <w:basedOn w:val="Normlny"/>
    <w:next w:val="Normlny"/>
    <w:link w:val="Nadpis2Char"/>
    <w:qFormat/>
    <w:rsid w:val="008140D1"/>
    <w:pPr>
      <w:keepNext/>
      <w:spacing w:after="0" w:line="240" w:lineRule="auto"/>
      <w:jc w:val="center"/>
      <w:outlineLvl w:val="1"/>
    </w:pPr>
    <w:rPr>
      <w:rFonts w:ascii="Times New Roman" w:eastAsia="Times New Roman" w:hAnsi="Times New Roman" w:cs="Times New Roman"/>
      <w:b/>
      <w:sz w:val="32"/>
      <w:szCs w:val="20"/>
      <w:lang w:eastAsia="cs-CZ"/>
    </w:rPr>
  </w:style>
  <w:style w:type="paragraph" w:styleId="Nadpis3">
    <w:name w:val="heading 3"/>
    <w:basedOn w:val="Normlny"/>
    <w:next w:val="Normlny"/>
    <w:link w:val="Nadpis3Char"/>
    <w:qFormat/>
    <w:rsid w:val="008140D1"/>
    <w:pPr>
      <w:keepNext/>
      <w:spacing w:after="0" w:line="240" w:lineRule="auto"/>
      <w:ind w:firstLine="284"/>
      <w:jc w:val="both"/>
      <w:outlineLvl w:val="2"/>
    </w:pPr>
    <w:rPr>
      <w:rFonts w:ascii="Times New Roman" w:eastAsia="Times New Roman" w:hAnsi="Times New Roman" w:cs="Times New Roman"/>
      <w:b/>
      <w:sz w:val="32"/>
      <w:szCs w:val="20"/>
      <w:lang w:eastAsia="cs-CZ"/>
    </w:rPr>
  </w:style>
  <w:style w:type="paragraph" w:styleId="Nadpis4">
    <w:name w:val="heading 4"/>
    <w:basedOn w:val="Normlny"/>
    <w:next w:val="Normlny"/>
    <w:link w:val="Nadpis4Char"/>
    <w:qFormat/>
    <w:rsid w:val="008140D1"/>
    <w:pPr>
      <w:keepNext/>
      <w:spacing w:after="0" w:line="240" w:lineRule="auto"/>
      <w:ind w:left="284"/>
      <w:jc w:val="both"/>
      <w:outlineLvl w:val="3"/>
    </w:pPr>
    <w:rPr>
      <w:rFonts w:ascii="Times New Roman" w:eastAsia="Times New Roman" w:hAnsi="Times New Roman" w:cs="Times New Roman"/>
      <w:b/>
      <w:sz w:val="32"/>
      <w:szCs w:val="20"/>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rsid w:val="008140D1"/>
    <w:rPr>
      <w:rFonts w:ascii="Times New Roman" w:eastAsia="Times New Roman" w:hAnsi="Times New Roman" w:cs="Times New Roman"/>
      <w:b/>
      <w:sz w:val="32"/>
      <w:szCs w:val="20"/>
      <w:lang w:eastAsia="cs-CZ"/>
    </w:rPr>
  </w:style>
  <w:style w:type="character" w:customStyle="1" w:styleId="Nadpis3Char">
    <w:name w:val="Nadpis 3 Char"/>
    <w:basedOn w:val="Predvolenpsmoodseku"/>
    <w:link w:val="Nadpis3"/>
    <w:rsid w:val="008140D1"/>
    <w:rPr>
      <w:rFonts w:ascii="Times New Roman" w:eastAsia="Times New Roman" w:hAnsi="Times New Roman" w:cs="Times New Roman"/>
      <w:b/>
      <w:sz w:val="32"/>
      <w:szCs w:val="20"/>
      <w:lang w:eastAsia="cs-CZ"/>
    </w:rPr>
  </w:style>
  <w:style w:type="character" w:customStyle="1" w:styleId="Nadpis4Char">
    <w:name w:val="Nadpis 4 Char"/>
    <w:basedOn w:val="Predvolenpsmoodseku"/>
    <w:link w:val="Nadpis4"/>
    <w:rsid w:val="008140D1"/>
    <w:rPr>
      <w:rFonts w:ascii="Times New Roman" w:eastAsia="Times New Roman" w:hAnsi="Times New Roman" w:cs="Times New Roman"/>
      <w:b/>
      <w:sz w:val="32"/>
      <w:szCs w:val="20"/>
      <w:lang w:eastAsia="cs-CZ"/>
    </w:rPr>
  </w:style>
  <w:style w:type="paragraph" w:styleId="Zarkazkladnhotextu">
    <w:name w:val="Body Text Indent"/>
    <w:basedOn w:val="Normlny"/>
    <w:link w:val="ZarkazkladnhotextuChar"/>
    <w:semiHidden/>
    <w:rsid w:val="008140D1"/>
    <w:pPr>
      <w:spacing w:after="0" w:line="240" w:lineRule="auto"/>
      <w:ind w:firstLine="284"/>
      <w:jc w:val="both"/>
    </w:pPr>
    <w:rPr>
      <w:rFonts w:ascii="Times New Roman" w:eastAsia="Times New Roman" w:hAnsi="Times New Roman" w:cs="Times New Roman"/>
      <w:sz w:val="32"/>
      <w:szCs w:val="20"/>
      <w:lang w:eastAsia="cs-CZ"/>
    </w:rPr>
  </w:style>
  <w:style w:type="character" w:customStyle="1" w:styleId="ZarkazkladnhotextuChar">
    <w:name w:val="Zarážka základného textu Char"/>
    <w:basedOn w:val="Predvolenpsmoodseku"/>
    <w:link w:val="Zarkazkladnhotextu"/>
    <w:semiHidden/>
    <w:rsid w:val="008140D1"/>
    <w:rPr>
      <w:rFonts w:ascii="Times New Roman" w:eastAsia="Times New Roman" w:hAnsi="Times New Roman" w:cs="Times New Roman"/>
      <w:sz w:val="32"/>
      <w:szCs w:val="20"/>
      <w:lang w:eastAsia="cs-CZ"/>
    </w:rPr>
  </w:style>
  <w:style w:type="paragraph" w:styleId="Nzov">
    <w:name w:val="Title"/>
    <w:basedOn w:val="Normlny"/>
    <w:link w:val="NzovChar"/>
    <w:qFormat/>
    <w:rsid w:val="008140D1"/>
    <w:pPr>
      <w:spacing w:after="0" w:line="240" w:lineRule="auto"/>
      <w:jc w:val="center"/>
    </w:pPr>
    <w:rPr>
      <w:rFonts w:ascii="Times New Roman" w:eastAsia="Times New Roman" w:hAnsi="Times New Roman" w:cs="Times New Roman"/>
      <w:b/>
      <w:sz w:val="32"/>
      <w:szCs w:val="20"/>
      <w:lang w:eastAsia="cs-CZ"/>
    </w:rPr>
  </w:style>
  <w:style w:type="character" w:customStyle="1" w:styleId="NzovChar">
    <w:name w:val="Názov Char"/>
    <w:basedOn w:val="Predvolenpsmoodseku"/>
    <w:link w:val="Nzov"/>
    <w:rsid w:val="008140D1"/>
    <w:rPr>
      <w:rFonts w:ascii="Times New Roman" w:eastAsia="Times New Roman" w:hAnsi="Times New Roman" w:cs="Times New Roman"/>
      <w:b/>
      <w:sz w:val="32"/>
      <w:szCs w:val="20"/>
      <w:lang w:eastAsia="cs-CZ"/>
    </w:rPr>
  </w:style>
  <w:style w:type="paragraph" w:styleId="Zarkazkladnhotextu2">
    <w:name w:val="Body Text Indent 2"/>
    <w:basedOn w:val="Normlny"/>
    <w:link w:val="Zarkazkladnhotextu2Char"/>
    <w:semiHidden/>
    <w:rsid w:val="008140D1"/>
    <w:pPr>
      <w:spacing w:after="0" w:line="240" w:lineRule="auto"/>
      <w:ind w:left="284"/>
      <w:jc w:val="both"/>
    </w:pPr>
    <w:rPr>
      <w:rFonts w:ascii="Times New Roman" w:eastAsia="Times New Roman" w:hAnsi="Times New Roman" w:cs="Times New Roman"/>
      <w:sz w:val="32"/>
      <w:szCs w:val="20"/>
      <w:lang w:eastAsia="cs-CZ"/>
    </w:rPr>
  </w:style>
  <w:style w:type="character" w:customStyle="1" w:styleId="Zarkazkladnhotextu2Char">
    <w:name w:val="Zarážka základného textu 2 Char"/>
    <w:basedOn w:val="Predvolenpsmoodseku"/>
    <w:link w:val="Zarkazkladnhotextu2"/>
    <w:semiHidden/>
    <w:rsid w:val="008140D1"/>
    <w:rPr>
      <w:rFonts w:ascii="Times New Roman" w:eastAsia="Times New Roman" w:hAnsi="Times New Roman" w:cs="Times New Roman"/>
      <w:sz w:val="32"/>
      <w:szCs w:val="20"/>
      <w:lang w:eastAsia="cs-CZ"/>
    </w:rPr>
  </w:style>
  <w:style w:type="character" w:customStyle="1" w:styleId="Zhlavie54">
    <w:name w:val="Záhlavie #5 (4)"/>
    <w:basedOn w:val="Predvolenpsmoodseku"/>
    <w:uiPriority w:val="99"/>
    <w:rsid w:val="008140D1"/>
    <w:rPr>
      <w:rFonts w:ascii="Book Antiqua" w:hAnsi="Book Antiqua" w:cs="Book Antiqua"/>
      <w:i/>
      <w:iCs/>
      <w:sz w:val="22"/>
      <w:szCs w:val="22"/>
      <w:shd w:val="clear" w:color="auto" w:fill="FFFFFF"/>
    </w:rPr>
  </w:style>
  <w:style w:type="character" w:customStyle="1" w:styleId="Zkladntext2">
    <w:name w:val="Základný text (2)_"/>
    <w:link w:val="Zkladntext21"/>
    <w:uiPriority w:val="99"/>
    <w:rsid w:val="008140D1"/>
    <w:rPr>
      <w:rFonts w:ascii="Book Antiqua" w:hAnsi="Book Antiqua" w:cs="Book Antiqua"/>
      <w:shd w:val="clear" w:color="auto" w:fill="FFFFFF"/>
    </w:rPr>
  </w:style>
  <w:style w:type="paragraph" w:customStyle="1" w:styleId="Zkladntext21">
    <w:name w:val="Základný text (2)1"/>
    <w:basedOn w:val="Normlny"/>
    <w:link w:val="Zkladntext2"/>
    <w:uiPriority w:val="99"/>
    <w:rsid w:val="008140D1"/>
    <w:pPr>
      <w:widowControl w:val="0"/>
      <w:shd w:val="clear" w:color="auto" w:fill="FFFFFF"/>
      <w:spacing w:before="300" w:after="0" w:line="216" w:lineRule="exact"/>
    </w:pPr>
    <w:rPr>
      <w:rFonts w:ascii="Book Antiqua" w:eastAsiaTheme="minorHAnsi" w:hAnsi="Book Antiqua" w:cs="Book Antiqua"/>
      <w:sz w:val="24"/>
      <w:szCs w:val="24"/>
      <w:lang w:eastAsia="en-US"/>
    </w:rPr>
  </w:style>
  <w:style w:type="character" w:customStyle="1" w:styleId="Zkladntext6">
    <w:name w:val="Základný text (6)_"/>
    <w:link w:val="Zkladntext61"/>
    <w:uiPriority w:val="99"/>
    <w:rsid w:val="008140D1"/>
    <w:rPr>
      <w:rFonts w:ascii="Book Antiqua" w:hAnsi="Book Antiqua" w:cs="Book Antiqua"/>
      <w:sz w:val="19"/>
      <w:szCs w:val="19"/>
      <w:shd w:val="clear" w:color="auto" w:fill="FFFFFF"/>
    </w:rPr>
  </w:style>
  <w:style w:type="paragraph" w:customStyle="1" w:styleId="Zkladntext61">
    <w:name w:val="Základný text (6)1"/>
    <w:basedOn w:val="Normlny"/>
    <w:link w:val="Zkladntext6"/>
    <w:uiPriority w:val="99"/>
    <w:rsid w:val="008140D1"/>
    <w:pPr>
      <w:widowControl w:val="0"/>
      <w:shd w:val="clear" w:color="auto" w:fill="FFFFFF"/>
      <w:spacing w:after="120" w:line="240" w:lineRule="atLeast"/>
      <w:jc w:val="both"/>
    </w:pPr>
    <w:rPr>
      <w:rFonts w:ascii="Book Antiqua" w:eastAsiaTheme="minorHAnsi" w:hAnsi="Book Antiqua" w:cs="Book Antiqua"/>
      <w:sz w:val="19"/>
      <w:szCs w:val="19"/>
      <w:lang w:eastAsia="en-US"/>
    </w:rPr>
  </w:style>
  <w:style w:type="character" w:customStyle="1" w:styleId="Zkladntext13">
    <w:name w:val="Základný text (13)"/>
    <w:uiPriority w:val="99"/>
    <w:rsid w:val="008140D1"/>
    <w:rPr>
      <w:rFonts w:ascii="Book Antiqua" w:hAnsi="Book Antiqua" w:cs="Book Antiqua"/>
      <w:i/>
      <w:iCs/>
      <w:u w:val="single"/>
      <w:shd w:val="clear" w:color="auto" w:fill="FFFFFF"/>
    </w:rPr>
  </w:style>
  <w:style w:type="paragraph" w:styleId="Normlnywebov">
    <w:name w:val="Normal (Web)"/>
    <w:basedOn w:val="Normlny"/>
    <w:uiPriority w:val="99"/>
    <w:unhideWhenUsed/>
    <w:rsid w:val="008140D1"/>
    <w:pPr>
      <w:spacing w:before="100" w:beforeAutospacing="1" w:after="100" w:afterAutospacing="1" w:line="240" w:lineRule="auto"/>
    </w:pPr>
    <w:rPr>
      <w:rFonts w:ascii="Times New Roman" w:eastAsia="Times New Roman" w:hAnsi="Times New Roman" w:cs="Times New Roman"/>
      <w:sz w:val="24"/>
      <w:szCs w:val="24"/>
    </w:rPr>
  </w:style>
  <w:style w:type="character" w:styleId="Hypertextovprepojenie">
    <w:name w:val="Hyperlink"/>
    <w:uiPriority w:val="99"/>
    <w:semiHidden/>
    <w:unhideWhenUsed/>
    <w:rsid w:val="008140D1"/>
    <w:rPr>
      <w:color w:val="0000FF"/>
      <w:u w:val="single"/>
    </w:rPr>
  </w:style>
  <w:style w:type="character" w:customStyle="1" w:styleId="span-a-title">
    <w:name w:val="span-a-title"/>
    <w:rsid w:val="008140D1"/>
  </w:style>
  <w:style w:type="paragraph" w:styleId="Bezriadkovania">
    <w:name w:val="No Spacing"/>
    <w:uiPriority w:val="1"/>
    <w:qFormat/>
    <w:rsid w:val="008140D1"/>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hyperlink" Target="https://biblia.estranky.sk/clanky/citanie-biblie/o-lectio-divina.htm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yperlink" Target="http://kbd.sk/web/index.php/projekty/98-ako-citat-svaete-pismo"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jozefmiko.sk/50-univerzita-identity/knihy/04-krest-mystika/vrablec-viete-meditovat/img00001.htm"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kbd.sk/web/index.php/projekty/98-ako-citat-svaete-pismo" TargetMode="External"/><Relationship Id="rId5" Type="http://schemas.openxmlformats.org/officeDocument/2006/relationships/image" Target="media/image1.png"/><Relationship Id="rId15" Type="http://schemas.openxmlformats.org/officeDocument/2006/relationships/hyperlink" Target="https://www.smn.sk/index.php?cislo=0903&amp;sekcia=clanky&amp;smn=20080304.html" TargetMode="External"/><Relationship Id="rId10" Type="http://schemas.openxmlformats.org/officeDocument/2006/relationships/hyperlink" Target="http://www.martindom.sk/index.php?id=258&amp;type=md_main_menu&amp;t=61Skvel%C3%A1" TargetMode="Externa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hyperlink" Target="https://biblia.estranky.sk/clanky/citanie-biblie/ako-postupovat-pri-lectio-divina.html"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91</TotalTime>
  <Pages>20</Pages>
  <Words>5969</Words>
  <Characters>34029</Characters>
  <Application>Microsoft Office Word</Application>
  <DocSecurity>0</DocSecurity>
  <Lines>283</Lines>
  <Paragraphs>79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39919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Oliver Udvardi</dc:creator>
  <cp:keywords/>
  <dc:description/>
  <cp:lastModifiedBy>Martina Šipošová</cp:lastModifiedBy>
  <cp:revision>8</cp:revision>
  <dcterms:created xsi:type="dcterms:W3CDTF">2019-10-27T17:31:00Z</dcterms:created>
  <dcterms:modified xsi:type="dcterms:W3CDTF">2019-10-30T17:38:00Z</dcterms:modified>
</cp:coreProperties>
</file>