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A" w:rsidRPr="003942EA" w:rsidRDefault="003942EA" w:rsidP="003942EA">
      <w:pPr>
        <w:spacing w:after="0" w:line="240" w:lineRule="auto"/>
        <w:jc w:val="both"/>
        <w:rPr>
          <w:b/>
          <w:shadow/>
          <w:color w:val="7030A0"/>
        </w:rPr>
      </w:pPr>
      <w:r w:rsidRPr="003942EA">
        <w:rPr>
          <w:b/>
          <w:shadow/>
          <w:color w:val="7030A0"/>
        </w:rPr>
        <w:t>2. november: Všetkých verných zosnulých, spomienka</w:t>
      </w:r>
    </w:p>
    <w:p w:rsidR="006A2F0B" w:rsidRPr="003942EA" w:rsidRDefault="00334394" w:rsidP="003942EA">
      <w:pPr>
        <w:spacing w:after="0"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180975</wp:posOffset>
            </wp:positionV>
            <wp:extent cx="3490595" cy="3484880"/>
            <wp:effectExtent l="19050" t="0" r="0" b="0"/>
            <wp:wrapSquare wrapText="bothSides"/>
            <wp:docPr id="2" name="Obrázok 1" descr="'Naš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Naš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595" cy="348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344805</wp:posOffset>
            </wp:positionV>
            <wp:extent cx="2991485" cy="2363470"/>
            <wp:effectExtent l="19050" t="0" r="0" b="0"/>
            <wp:wrapSquare wrapText="bothSides"/>
            <wp:docPr id="3" name="Obrázok 0" descr="finados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dos-para-colorir.jpg"/>
                    <pic:cNvPicPr/>
                  </pic:nvPicPr>
                  <pic:blipFill>
                    <a:blip r:embed="rId7" cstate="print"/>
                    <a:srcRect l="2124" r="3264"/>
                    <a:stretch>
                      <a:fillRect/>
                    </a:stretch>
                  </pic:blipFill>
                  <pic:spPr>
                    <a:xfrm>
                      <a:off x="0" y="0"/>
                      <a:ext cx="2991485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Pôvod spomienky na </w:t>
      </w:r>
      <w:r w:rsidR="006A2F0B" w:rsidRPr="003942EA">
        <w:t>zosnulých siaha do</w:t>
      </w:r>
      <w:r w:rsidR="003D346A" w:rsidRPr="003942EA">
        <w:t> </w:t>
      </w:r>
      <w:r w:rsidR="006A2F0B" w:rsidRPr="003942EA">
        <w:t>roku 998, keď opát benediktínskeho kláštora v Cluny sv. Odilo nariad</w:t>
      </w:r>
      <w:r>
        <w:t>il, aby sa pre dobro všetkých v </w:t>
      </w:r>
      <w:r w:rsidR="006A2F0B" w:rsidRPr="003942EA">
        <w:t>Pánu zosnulých kresťanov dňa 1. novembra v kláštoroch jeho rádu rozdávali hojné almužny, aby sa po vešperách vyzváňalo všetkými zvonmi a</w:t>
      </w:r>
      <w:r w:rsidR="003D346A" w:rsidRPr="003942EA">
        <w:t> </w:t>
      </w:r>
      <w:r w:rsidR="0030015B" w:rsidRPr="003942EA">
        <w:t>spievali žalmy za </w:t>
      </w:r>
      <w:r w:rsidR="006A2F0B" w:rsidRPr="003942EA">
        <w:t xml:space="preserve">mŕtvych. Takisto </w:t>
      </w:r>
      <w:r w:rsidR="006A2F0B" w:rsidRPr="003942EA">
        <w:rPr>
          <w:b/>
        </w:rPr>
        <w:t>2.</w:t>
      </w:r>
      <w:r w:rsidR="003D346A" w:rsidRPr="003942EA">
        <w:rPr>
          <w:b/>
        </w:rPr>
        <w:t> </w:t>
      </w:r>
      <w:r w:rsidR="006A2F0B" w:rsidRPr="003942EA">
        <w:rPr>
          <w:b/>
        </w:rPr>
        <w:t>novembra</w:t>
      </w:r>
      <w:r w:rsidR="006A2F0B" w:rsidRPr="003942EA">
        <w:t xml:space="preserve"> ráno po ranných chválach sa vyzváňalo na zvonoch a modlilo sa za</w:t>
      </w:r>
      <w:r w:rsidR="003D346A" w:rsidRPr="003942EA">
        <w:t> </w:t>
      </w:r>
      <w:r w:rsidR="006A2F0B" w:rsidRPr="003942EA">
        <w:t>mŕtvych. Potom sa slúžila veľká zádušná sv. omša. Toto sa rozšírilo do Lotrinska, Burgundska, Talianska, Španielska a</w:t>
      </w:r>
      <w:r w:rsidR="003D346A" w:rsidRPr="003942EA">
        <w:t> </w:t>
      </w:r>
      <w:r w:rsidR="006A2F0B" w:rsidRPr="003942EA">
        <w:t>do</w:t>
      </w:r>
      <w:r w:rsidR="003D346A" w:rsidRPr="003942EA">
        <w:t> </w:t>
      </w:r>
      <w:r w:rsidR="006A2F0B" w:rsidRPr="003942EA">
        <w:t>ďalších krajín. Pápež Urban VI</w:t>
      </w:r>
      <w:r w:rsidR="0030015B" w:rsidRPr="003942EA">
        <w:t>. v 2. </w:t>
      </w:r>
      <w:r w:rsidR="006A2F0B" w:rsidRPr="003942EA">
        <w:t>polovici 14. storočia nariadil, aby sa pamiatka verných dušičiek slávila</w:t>
      </w:r>
      <w:r w:rsidR="0030015B" w:rsidRPr="003942EA">
        <w:t xml:space="preserve"> ako sviatok. Neskôr sa však na </w:t>
      </w:r>
      <w:r>
        <w:t>synode v </w:t>
      </w:r>
      <w:proofErr w:type="spellStart"/>
      <w:r w:rsidR="006A2F0B" w:rsidRPr="003942EA">
        <w:t>Trevíri</w:t>
      </w:r>
      <w:proofErr w:type="spellEnd"/>
      <w:r w:rsidR="006A2F0B" w:rsidRPr="003942EA">
        <w:t xml:space="preserve"> roku 1549 dohodlo, že sa bude sláviť ako spomienka. To platí dodnes.</w:t>
      </w:r>
      <w:r w:rsidR="0030015B" w:rsidRPr="003942EA">
        <w:t xml:space="preserve"> V tento deň môže kňaz slúžiť tri sväté omše. </w:t>
      </w:r>
    </w:p>
    <w:p w:rsidR="006A2F0B" w:rsidRPr="003942EA" w:rsidRDefault="006A2F0B" w:rsidP="003942EA">
      <w:pPr>
        <w:spacing w:after="0" w:line="240" w:lineRule="auto"/>
        <w:jc w:val="both"/>
      </w:pPr>
      <w:r w:rsidRPr="003942EA">
        <w:rPr>
          <w:b/>
        </w:rPr>
        <w:t>Očistec</w:t>
      </w:r>
      <w:r w:rsidRPr="003942EA">
        <w:t xml:space="preserve"> je miesto alebo stav očisťovania. V očist</w:t>
      </w:r>
      <w:r w:rsidR="00334394">
        <w:t>ci sú tie duše, ktoré zomreli v </w:t>
      </w:r>
      <w:r w:rsidRPr="003942EA">
        <w:t>stave milosti posväcujúcej, teda bez ťažkého hriechu. Každý spáchaný hriech má totiž následok – trest, ktorý si musíme odtrpieť. Podľa sv. Tomáša Akvinského aj ten najmenší trest v očistci je väčší ako najväčšie utrpenie tu na zemi. Znášaním týchto trestov sa duša očisťuje. Každá duša po smrti nesmierne túži po</w:t>
      </w:r>
      <w:r w:rsidR="003D346A" w:rsidRPr="003942EA">
        <w:t> </w:t>
      </w:r>
      <w:r w:rsidRPr="003942EA">
        <w:t>Bohu. Aj hlavný trest v očistci spočíva v tom, že Ho nemôže uvidieť, hoci by veľmi chcela. Ďalší trest je v tom, že má výčitky voči sebe samej, pretože tento stav si privodila sama svojimi pokleskami. Okrem toho sa hovorí v teológii aj o treste zmyslov. O tom nevieme nič urči</w:t>
      </w:r>
      <w:r w:rsidR="00334394">
        <w:t>té, takisto aj o </w:t>
      </w:r>
      <w:r w:rsidR="003D346A" w:rsidRPr="003942EA">
        <w:t>dĺžke a </w:t>
      </w:r>
      <w:r w:rsidRPr="003942EA">
        <w:t xml:space="preserve">intenzite trestov sa nevieme presne vyjadriť. Časť trestov si môžeme odtrpieť už tu na zemi trpezlivým znášaním ťažkostí. Okrem toho existujú tzv. </w:t>
      </w:r>
      <w:r w:rsidRPr="003942EA">
        <w:rPr>
          <w:b/>
        </w:rPr>
        <w:t>plnomocné odpustky</w:t>
      </w:r>
      <w:r w:rsidRPr="003942EA">
        <w:t xml:space="preserve">, ktorými môžeme dosiahnuť úplné odpustenie trestov. V čase </w:t>
      </w:r>
      <w:r w:rsidRPr="003942EA">
        <w:rPr>
          <w:b/>
        </w:rPr>
        <w:t>od 1.</w:t>
      </w:r>
      <w:r w:rsidR="003D346A" w:rsidRPr="003942EA">
        <w:rPr>
          <w:b/>
        </w:rPr>
        <w:t xml:space="preserve"> – </w:t>
      </w:r>
      <w:r w:rsidRPr="003942EA">
        <w:rPr>
          <w:b/>
        </w:rPr>
        <w:t>8. novembra</w:t>
      </w:r>
      <w:r w:rsidRPr="003942EA">
        <w:t xml:space="preserve"> môžeme tieto odp</w:t>
      </w:r>
      <w:r w:rsidR="003D346A" w:rsidRPr="003942EA">
        <w:t>ustky získať výlučne pre duše v </w:t>
      </w:r>
      <w:r w:rsidRPr="003942EA">
        <w:t>očistci. Ak ich niektorá duša na náš príhovor získa, ide rovno do neba.</w:t>
      </w:r>
    </w:p>
    <w:p w:rsidR="00334394" w:rsidRDefault="00334394" w:rsidP="003942EA">
      <w:pPr>
        <w:spacing w:after="0" w:line="240" w:lineRule="auto"/>
        <w:jc w:val="both"/>
        <w:rPr>
          <w:b/>
        </w:rPr>
      </w:pPr>
    </w:p>
    <w:p w:rsidR="00334394" w:rsidRDefault="00334394" w:rsidP="003942EA">
      <w:pPr>
        <w:spacing w:after="0" w:line="240" w:lineRule="auto"/>
        <w:jc w:val="both"/>
        <w:rPr>
          <w:b/>
        </w:rPr>
      </w:pPr>
    </w:p>
    <w:p w:rsidR="00334394" w:rsidRDefault="00ED4C27" w:rsidP="00334394">
      <w:pPr>
        <w:spacing w:after="0" w:line="240" w:lineRule="auto"/>
        <w:jc w:val="both"/>
        <w:rPr>
          <w:caps/>
        </w:rPr>
      </w:pPr>
      <w:r w:rsidRPr="003942EA">
        <w:rPr>
          <w:b/>
        </w:rPr>
        <w:t>Osemsmerovka s tajničkou:</w:t>
      </w:r>
      <w:r w:rsidR="00334394">
        <w:rPr>
          <w:b/>
        </w:rPr>
        <w:t xml:space="preserve"> </w:t>
      </w:r>
      <w:r w:rsidRPr="003942EA">
        <w:rPr>
          <w:caps/>
        </w:rPr>
        <w:t>almužna, blaženosť, bolesť, cintorín, duša, eucharistia, fialová, hrob, kresťania, krypta, kňaz, liturgia, láska, modlitba, obeta, odpočinutie oktáva, oro</w:t>
      </w:r>
      <w:r w:rsidR="00334394">
        <w:rPr>
          <w:caps/>
        </w:rPr>
        <w:t>dovanie</w:t>
      </w:r>
      <w:r w:rsidRPr="003942EA">
        <w:rPr>
          <w:caps/>
        </w:rPr>
        <w:t>osobný</w:t>
      </w:r>
      <w:r w:rsidR="0030015B" w:rsidRPr="003942EA">
        <w:rPr>
          <w:caps/>
        </w:rPr>
        <w:t> </w:t>
      </w:r>
      <w:r w:rsidR="00334394">
        <w:rPr>
          <w:caps/>
        </w:rPr>
        <w:t>súd</w:t>
      </w:r>
      <w:r w:rsidRPr="003942EA">
        <w:rPr>
          <w:caps/>
        </w:rPr>
        <w:t>očakávanie, očistec, plač, pobožnosť, pohreb, pokoj, posledný</w:t>
      </w:r>
      <w:r w:rsidR="0030015B" w:rsidRPr="003942EA">
        <w:rPr>
          <w:caps/>
        </w:rPr>
        <w:t> </w:t>
      </w:r>
      <w:r w:rsidRPr="003942EA">
        <w:rPr>
          <w:caps/>
        </w:rPr>
        <w:t xml:space="preserve">deň, pravda, pôst, </w:t>
      </w:r>
      <w:r w:rsidR="00B14FDC" w:rsidRPr="003942EA">
        <w:rPr>
          <w:caps/>
        </w:rPr>
        <w:t>panna </w:t>
      </w:r>
      <w:r w:rsidR="00B14FDC">
        <w:rPr>
          <w:caps/>
        </w:rPr>
        <w:t>mária,</w:t>
      </w:r>
      <w:r w:rsidR="00B14FDC" w:rsidRPr="003942EA">
        <w:rPr>
          <w:caps/>
        </w:rPr>
        <w:t xml:space="preserve"> </w:t>
      </w:r>
      <w:r w:rsidRPr="003942EA">
        <w:rPr>
          <w:caps/>
        </w:rPr>
        <w:t xml:space="preserve">radosť, skutok, služba, smrť, </w:t>
      </w:r>
      <w:r w:rsidR="00334394" w:rsidRPr="003942EA">
        <w:rPr>
          <w:caps/>
        </w:rPr>
        <w:t xml:space="preserve">milosrdenstvo, </w:t>
      </w:r>
      <w:r w:rsidRPr="003942EA">
        <w:rPr>
          <w:caps/>
        </w:rPr>
        <w:t>spomienka, spoveď, spravodlivosť, spása, stav, svetlo, svieca, svätosť, sväté</w:t>
      </w:r>
      <w:r w:rsidR="0030015B" w:rsidRPr="003942EA">
        <w:rPr>
          <w:caps/>
        </w:rPr>
        <w:t> </w:t>
      </w:r>
      <w:r w:rsidRPr="003942EA">
        <w:rPr>
          <w:caps/>
        </w:rPr>
        <w:t>písmo, svätý</w:t>
      </w:r>
      <w:r w:rsidR="0030015B" w:rsidRPr="003942EA">
        <w:rPr>
          <w:caps/>
        </w:rPr>
        <w:t> </w:t>
      </w:r>
      <w:r w:rsidRPr="003942EA">
        <w:rPr>
          <w:caps/>
        </w:rPr>
        <w:t>jozef, telo, večnosť, viera, vzkriesenie, zmierenie, zuby, úcta</w:t>
      </w:r>
    </w:p>
    <w:p w:rsidR="00334394" w:rsidRDefault="00B14FDC" w:rsidP="00334394">
      <w:pPr>
        <w:spacing w:after="0" w:line="240" w:lineRule="auto"/>
        <w:jc w:val="both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7772400</wp:posOffset>
            </wp:positionH>
            <wp:positionV relativeFrom="margin">
              <wp:posOffset>4452620</wp:posOffset>
            </wp:positionV>
            <wp:extent cx="2000885" cy="1892935"/>
            <wp:effectExtent l="19050" t="0" r="0" b="0"/>
            <wp:wrapSquare wrapText="bothSides"/>
            <wp:docPr id="4" name="Obrázok 0" descr="finados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dos-para-colori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394">
        <w:rPr>
          <w:b/>
        </w:rPr>
        <w:t>Modlitba za zosnulých – doplň</w:t>
      </w:r>
      <w:r>
        <w:rPr>
          <w:b/>
        </w:rPr>
        <w:t xml:space="preserve"> a nauč sa ju naspamäť:</w:t>
      </w:r>
    </w:p>
    <w:p w:rsidR="00B14FDC" w:rsidRPr="00B14FDC" w:rsidRDefault="00B14FDC" w:rsidP="00334394">
      <w:pPr>
        <w:spacing w:after="0" w:line="360" w:lineRule="auto"/>
        <w:jc w:val="both"/>
        <w:rPr>
          <w:sz w:val="12"/>
        </w:rPr>
      </w:pPr>
    </w:p>
    <w:p w:rsidR="00EC582E" w:rsidRPr="003942EA" w:rsidRDefault="00334394" w:rsidP="00334394">
      <w:pPr>
        <w:spacing w:after="0" w:line="360" w:lineRule="auto"/>
        <w:jc w:val="both"/>
        <w:rPr>
          <w:caps/>
        </w:rPr>
      </w:pPr>
      <w:r>
        <w:t>Od_____</w:t>
      </w:r>
      <w:r w:rsidR="00B14FDC">
        <w:t>___</w:t>
      </w:r>
      <w:r>
        <w:t>__________ večné daj im, Pane, a ____________ večné nech mi svieti, nech ______________</w:t>
      </w:r>
      <w:r w:rsidR="00B14FDC">
        <w:t>_________</w:t>
      </w:r>
      <w:r>
        <w:t xml:space="preserve"> v ______</w:t>
      </w:r>
      <w:r w:rsidR="00B14FDC">
        <w:t>__________</w:t>
      </w:r>
      <w:r>
        <w:t>____. Amen.</w:t>
      </w:r>
    </w:p>
    <w:sectPr w:rsidR="00EC582E" w:rsidRPr="003942EA" w:rsidSect="003942EA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0B" w:rsidRDefault="006A2F0B" w:rsidP="006A2F0B">
      <w:pPr>
        <w:spacing w:after="0" w:line="240" w:lineRule="auto"/>
      </w:pPr>
      <w:r>
        <w:separator/>
      </w:r>
    </w:p>
  </w:endnote>
  <w:endnote w:type="continuationSeparator" w:id="0">
    <w:p w:rsidR="006A2F0B" w:rsidRDefault="006A2F0B" w:rsidP="006A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0B" w:rsidRDefault="006A2F0B" w:rsidP="006A2F0B">
      <w:pPr>
        <w:spacing w:after="0" w:line="240" w:lineRule="auto"/>
      </w:pPr>
      <w:r>
        <w:separator/>
      </w:r>
    </w:p>
  </w:footnote>
  <w:footnote w:type="continuationSeparator" w:id="0">
    <w:p w:rsidR="006A2F0B" w:rsidRDefault="006A2F0B" w:rsidP="006A2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F0B"/>
    <w:rsid w:val="00184E56"/>
    <w:rsid w:val="00247CE7"/>
    <w:rsid w:val="0030015B"/>
    <w:rsid w:val="00334394"/>
    <w:rsid w:val="003942EA"/>
    <w:rsid w:val="003D346A"/>
    <w:rsid w:val="006A2F0B"/>
    <w:rsid w:val="00846F7B"/>
    <w:rsid w:val="00B14FDC"/>
    <w:rsid w:val="00EC582E"/>
    <w:rsid w:val="00ED4C27"/>
    <w:rsid w:val="00F4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2F0B"/>
  </w:style>
  <w:style w:type="paragraph" w:styleId="Pta">
    <w:name w:val="footer"/>
    <w:basedOn w:val="Normlny"/>
    <w:link w:val="PtaChar"/>
    <w:uiPriority w:val="99"/>
    <w:semiHidden/>
    <w:unhideWhenUsed/>
    <w:rsid w:val="006A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A2F0B"/>
  </w:style>
  <w:style w:type="paragraph" w:styleId="Textbubliny">
    <w:name w:val="Balloon Text"/>
    <w:basedOn w:val="Normlny"/>
    <w:link w:val="TextbublinyChar"/>
    <w:uiPriority w:val="99"/>
    <w:semiHidden/>
    <w:unhideWhenUsed/>
    <w:rsid w:val="006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F0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A2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2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ywebov">
    <w:name w:val="Normal (Web)"/>
    <w:basedOn w:val="Normlny"/>
    <w:uiPriority w:val="99"/>
    <w:semiHidden/>
    <w:unhideWhenUsed/>
    <w:rsid w:val="006A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2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2016-11-01T16:21:00Z</cp:lastPrinted>
  <dcterms:created xsi:type="dcterms:W3CDTF">2019-10-29T15:07:00Z</dcterms:created>
  <dcterms:modified xsi:type="dcterms:W3CDTF">2019-10-29T17:31:00Z</dcterms:modified>
</cp:coreProperties>
</file>