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F0" w:rsidRPr="00C04FF0" w:rsidRDefault="00C04FF0" w:rsidP="00C04FF0">
      <w:pPr>
        <w:spacing w:after="0" w:line="240" w:lineRule="auto"/>
        <w:jc w:val="both"/>
        <w:rPr>
          <w:b/>
          <w:shadow/>
          <w:color w:val="00B050"/>
        </w:rPr>
      </w:pPr>
      <w:r w:rsidRPr="00C04FF0">
        <w:rPr>
          <w:b/>
          <w:shadow/>
          <w:color w:val="00B050"/>
        </w:rPr>
        <w:t>30. nedeľa v cezročnom období „C“</w:t>
      </w:r>
    </w:p>
    <w:p w:rsidR="00C04FF0" w:rsidRPr="00C04FF0" w:rsidRDefault="00C04FF0" w:rsidP="00C04FF0">
      <w:pPr>
        <w:spacing w:after="0" w:line="240" w:lineRule="auto"/>
        <w:jc w:val="both"/>
        <w:rPr>
          <w:b/>
        </w:rPr>
      </w:pPr>
      <w:r w:rsidRPr="00C04FF0">
        <w:rPr>
          <w:b/>
        </w:rPr>
        <w:t>Čítanie zo svätého Evanjelia podľa Lukáša</w:t>
      </w:r>
    </w:p>
    <w:p w:rsidR="00CB266F" w:rsidRPr="00F21C92" w:rsidRDefault="00CB266F" w:rsidP="00C04FF0">
      <w:pPr>
        <w:spacing w:after="0" w:line="240" w:lineRule="auto"/>
        <w:jc w:val="both"/>
      </w:pPr>
      <w:r w:rsidRPr="00F21C92">
        <w:t>Tým, čo si namýšľali, že sú spravodliví, a ostatnými pohŕdali, povedal Ježiš toto podobenstvo: „Dvaja ľudia vstúpili do chrámu modliť sa. Jeden bol farizej, druhý mýtnik.</w:t>
      </w:r>
      <w:r w:rsidR="00C04FF0">
        <w:t xml:space="preserve"> </w:t>
      </w:r>
      <w:r w:rsidRPr="00F21C92">
        <w:t xml:space="preserve">Farizej sa postavil a takto sa v sebe modlil: </w:t>
      </w:r>
    </w:p>
    <w:p w:rsidR="00B7736C" w:rsidRPr="00F21C92" w:rsidRDefault="00E60DA9" w:rsidP="00C04FF0">
      <w:pPr>
        <w:spacing w:after="0" w:line="240" w:lineRule="auto"/>
        <w:jc w:val="both"/>
      </w:pPr>
      <w:r>
        <w:rPr>
          <w:noProof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.5pt;margin-top:2.05pt;width:350.45pt;height:115.2pt;flip:x;z-index:-251657217" adj="17316,41287">
            <v:textbox style="mso-next-textbox:#_x0000_s1026">
              <w:txbxContent>
                <w:p w:rsidR="00CB266F" w:rsidRPr="00C04FF0" w:rsidRDefault="00CB266F" w:rsidP="00C04FF0">
                  <w:pPr>
                    <w:spacing w:after="120"/>
                    <w:jc w:val="center"/>
                    <w:rPr>
                      <w:b/>
                    </w:rPr>
                  </w:pPr>
                  <w:r w:rsidRPr="00C04FF0">
                    <w:rPr>
                      <w:b/>
                    </w:rPr>
                    <w:t xml:space="preserve">‚Bože, ďakujem ti, že nie som ako ostatní ľudia: vydierači, </w:t>
                  </w:r>
                  <w:proofErr w:type="spellStart"/>
                  <w:r w:rsidRPr="00C04FF0">
                    <w:rPr>
                      <w:b/>
                    </w:rPr>
                    <w:t>nespravodlivci</w:t>
                  </w:r>
                  <w:proofErr w:type="spellEnd"/>
                  <w:r w:rsidRPr="00C04FF0">
                    <w:rPr>
                      <w:b/>
                    </w:rPr>
                    <w:t>, cudzoložníci alebo aj ako tento mýtnik. Postím sa dva razy do týždňa, dávam desiatky zo všetkého, čo mám.‘</w:t>
                  </w:r>
                </w:p>
                <w:p w:rsidR="00CB266F" w:rsidRPr="00C04FF0" w:rsidRDefault="00CB266F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B7736C" w:rsidRPr="00F21C92" w:rsidRDefault="00B7736C" w:rsidP="00C04FF0">
      <w:pPr>
        <w:spacing w:after="0" w:line="240" w:lineRule="auto"/>
        <w:jc w:val="both"/>
      </w:pPr>
    </w:p>
    <w:p w:rsidR="00B7736C" w:rsidRPr="00F21C92" w:rsidRDefault="00B7736C" w:rsidP="00C04FF0">
      <w:pPr>
        <w:spacing w:after="0" w:line="240" w:lineRule="auto"/>
        <w:jc w:val="both"/>
      </w:pPr>
    </w:p>
    <w:p w:rsidR="00B7736C" w:rsidRPr="00F21C92" w:rsidRDefault="00B7736C" w:rsidP="00C04FF0">
      <w:pPr>
        <w:spacing w:after="0" w:line="240" w:lineRule="auto"/>
        <w:jc w:val="both"/>
      </w:pPr>
    </w:p>
    <w:p w:rsidR="00B7736C" w:rsidRPr="00F21C92" w:rsidRDefault="00B7736C" w:rsidP="00C04FF0">
      <w:pPr>
        <w:spacing w:after="0" w:line="240" w:lineRule="auto"/>
        <w:jc w:val="both"/>
      </w:pPr>
    </w:p>
    <w:p w:rsidR="00B7736C" w:rsidRPr="00F21C92" w:rsidRDefault="00B7736C" w:rsidP="00C04FF0">
      <w:pPr>
        <w:spacing w:after="0" w:line="240" w:lineRule="auto"/>
        <w:jc w:val="both"/>
      </w:pPr>
    </w:p>
    <w:p w:rsidR="00B7736C" w:rsidRPr="00F21C92" w:rsidRDefault="00B7736C" w:rsidP="00C04FF0">
      <w:pPr>
        <w:spacing w:after="0" w:line="240" w:lineRule="auto"/>
        <w:jc w:val="both"/>
      </w:pPr>
    </w:p>
    <w:p w:rsidR="00B7736C" w:rsidRPr="00F21C92" w:rsidRDefault="00B7736C" w:rsidP="00C04FF0">
      <w:pPr>
        <w:spacing w:after="0" w:line="240" w:lineRule="auto"/>
        <w:jc w:val="both"/>
      </w:pPr>
    </w:p>
    <w:p w:rsidR="00B7736C" w:rsidRPr="00F21C92" w:rsidRDefault="00B7736C" w:rsidP="00C04FF0">
      <w:pPr>
        <w:spacing w:after="0" w:line="240" w:lineRule="auto"/>
        <w:jc w:val="both"/>
      </w:pPr>
    </w:p>
    <w:p w:rsidR="00B7736C" w:rsidRDefault="00E60DA9" w:rsidP="00C04FF0">
      <w:pPr>
        <w:spacing w:after="0" w:line="240" w:lineRule="auto"/>
        <w:jc w:val="both"/>
      </w:pPr>
      <w:r>
        <w:rPr>
          <w:noProof/>
          <w:lang w:eastAsia="sk-SK"/>
        </w:rPr>
        <w:pict>
          <v:shape id="_x0000_s1027" type="#_x0000_t106" style="position:absolute;left:0;text-align:left;margin-left:194.85pt;margin-top:11.75pt;width:157.1pt;height:69.3pt;z-index:251660288" adj="6098,33132">
            <v:textbox style="mso-next-textbox:#_x0000_s1027">
              <w:txbxContent>
                <w:p w:rsidR="00CB266F" w:rsidRPr="00C04FF0" w:rsidRDefault="00CB266F" w:rsidP="00CB266F">
                  <w:pPr>
                    <w:jc w:val="center"/>
                    <w:rPr>
                      <w:b/>
                    </w:rPr>
                  </w:pPr>
                  <w:r w:rsidRPr="00C04FF0">
                    <w:rPr>
                      <w:b/>
                    </w:rPr>
                    <w:t>‚Bože, buď milostivý mne hriešnemu.‘</w:t>
                  </w:r>
                </w:p>
              </w:txbxContent>
            </v:textbox>
          </v:shape>
        </w:pict>
      </w:r>
      <w:r w:rsidR="00FB7102">
        <w:rPr>
          <w:noProof/>
          <w:lang w:eastAsia="sk-SK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343535</wp:posOffset>
            </wp:positionV>
            <wp:extent cx="3153410" cy="3195955"/>
            <wp:effectExtent l="19050" t="0" r="8890" b="0"/>
            <wp:wrapTight wrapText="bothSides">
              <wp:wrapPolygon edited="0">
                <wp:start x="-130" y="0"/>
                <wp:lineTo x="-130" y="21501"/>
                <wp:lineTo x="21661" y="21501"/>
                <wp:lineTo x="21661" y="0"/>
                <wp:lineTo x="-130" y="0"/>
              </wp:wrapPolygon>
            </wp:wrapTight>
            <wp:docPr id="2" name="Obrázok 1" descr="farizej-my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izej-mytni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102" w:rsidRPr="00F21C92">
        <w:t>Mýtnik stál celkom vzadu a neodvážil sa ani oči k nebu zdvihnúť, ale bil sa do pŕs a hovoril:</w:t>
      </w: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C04FF0">
      <w:pPr>
        <w:spacing w:after="0" w:line="240" w:lineRule="auto"/>
        <w:jc w:val="both"/>
      </w:pPr>
    </w:p>
    <w:p w:rsidR="00FB7102" w:rsidRDefault="00FB7102" w:rsidP="00FB7102">
      <w:pPr>
        <w:spacing w:after="0" w:line="240" w:lineRule="auto"/>
        <w:jc w:val="both"/>
      </w:pPr>
    </w:p>
    <w:p w:rsidR="004E7805" w:rsidRDefault="00B7736C" w:rsidP="00C04FF0">
      <w:pPr>
        <w:spacing w:after="0" w:line="240" w:lineRule="auto"/>
        <w:jc w:val="both"/>
      </w:pPr>
      <w:r w:rsidRPr="00F21C92">
        <w:t>Hovorím vám: Tento odišiel domov ospravedlnený, a nie tamten. Lebo každý, kto sa povyšuje, bude ponížený, a kto sa ponižuje, bude povýšený.“</w:t>
      </w:r>
      <w:r w:rsidR="00FB7102">
        <w:t xml:space="preserve"> </w:t>
      </w:r>
    </w:p>
    <w:p w:rsidR="004E7805" w:rsidRDefault="00FB7102" w:rsidP="004E7805">
      <w:pPr>
        <w:spacing w:after="0" w:line="240" w:lineRule="auto"/>
        <w:rPr>
          <w:szCs w:val="24"/>
        </w:rPr>
      </w:pPr>
      <w:r>
        <w:rPr>
          <w:i/>
        </w:rPr>
        <w:t>Počuli sme Slovo Pánovo.</w:t>
      </w:r>
      <w:r w:rsidR="004E7805">
        <w:rPr>
          <w:i/>
        </w:rPr>
        <w:br w:type="column"/>
      </w:r>
      <w:r w:rsidR="00F21C92" w:rsidRPr="004E7805">
        <w:rPr>
          <w:b/>
          <w:szCs w:val="24"/>
        </w:rPr>
        <w:lastRenderedPageBreak/>
        <w:t>Osemsmerovka z</w:t>
      </w:r>
      <w:r w:rsidR="004E7805" w:rsidRPr="004E7805">
        <w:rPr>
          <w:b/>
          <w:szCs w:val="24"/>
        </w:rPr>
        <w:t> tajničkou:</w:t>
      </w:r>
    </w:p>
    <w:p w:rsidR="00DF30C1" w:rsidRPr="00F21C92" w:rsidRDefault="004E7805" w:rsidP="00C04FF0">
      <w:pPr>
        <w:spacing w:after="0" w:line="240" w:lineRule="auto"/>
        <w:jc w:val="both"/>
        <w:rPr>
          <w:b/>
          <w:bCs/>
          <w:caps/>
          <w:szCs w:val="24"/>
        </w:rPr>
      </w:pPr>
      <w:r>
        <w:rPr>
          <w:caps/>
          <w:noProof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178435</wp:posOffset>
            </wp:positionV>
            <wp:extent cx="2877820" cy="2865120"/>
            <wp:effectExtent l="19050" t="0" r="0" b="0"/>
            <wp:wrapSquare wrapText="bothSides"/>
            <wp:docPr id="1" name="Obrázok 0" descr="'Úbož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Úbožia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0C1" w:rsidRPr="00F21C92">
        <w:rPr>
          <w:caps/>
          <w:szCs w:val="24"/>
        </w:rPr>
        <w:t>dobrý</w:t>
      </w:r>
      <w:r w:rsidR="00F21C92" w:rsidRPr="00F21C92">
        <w:rPr>
          <w:caps/>
          <w:szCs w:val="24"/>
        </w:rPr>
        <w:t> </w:t>
      </w:r>
      <w:r w:rsidR="00DF30C1" w:rsidRPr="00F21C92">
        <w:rPr>
          <w:caps/>
          <w:szCs w:val="24"/>
        </w:rPr>
        <w:t>boj, dvaja</w:t>
      </w:r>
      <w:r w:rsidR="00F21C92" w:rsidRPr="00F21C92">
        <w:rPr>
          <w:caps/>
          <w:szCs w:val="24"/>
        </w:rPr>
        <w:t> </w:t>
      </w:r>
      <w:r w:rsidR="00DF30C1" w:rsidRPr="00F21C92">
        <w:rPr>
          <w:caps/>
          <w:szCs w:val="24"/>
        </w:rPr>
        <w:t>ľudia, evanjelium, farba, farizej, jeruzalem, kniha, kráľovstvo, list, liturgia, lukáš, milosrdenstvo, nedeľa, oblaky, odprosenie, pavol, podobenstvo, pokoj, poníženosť, povýšenosť, príchod, rozjímanie, rozsudok, sirachovec, sláva, spravodlivosť, sudca, timotej, zelená, ústa</w:t>
      </w:r>
    </w:p>
    <w:p w:rsidR="00F21C92" w:rsidRPr="00F21C92" w:rsidRDefault="00F21C92" w:rsidP="00C04FF0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O </w:t>
      </w:r>
      <w:r w:rsidRPr="00F21C92">
        <w:rPr>
          <w:b/>
          <w:bCs/>
          <w:szCs w:val="24"/>
        </w:rPr>
        <w:t>modlitbe</w:t>
      </w:r>
    </w:p>
    <w:p w:rsidR="00F21C92" w:rsidRPr="00F21C92" w:rsidRDefault="00F21C92" w:rsidP="00C04FF0">
      <w:pPr>
        <w:spacing w:after="0" w:line="240" w:lineRule="auto"/>
        <w:jc w:val="both"/>
        <w:rPr>
          <w:b/>
          <w:bCs/>
          <w:szCs w:val="24"/>
        </w:rPr>
      </w:pPr>
      <w:r w:rsidRPr="00F21C92">
        <w:rPr>
          <w:b/>
          <w:bCs/>
          <w:i/>
          <w:szCs w:val="24"/>
        </w:rPr>
        <w:t>„Modlitba je život v Božej prítomnosti.“</w:t>
      </w:r>
      <w:r w:rsidR="00FB7102">
        <w:rPr>
          <w:b/>
          <w:bCs/>
          <w:i/>
          <w:szCs w:val="24"/>
        </w:rPr>
        <w:t xml:space="preserve"> </w:t>
      </w:r>
      <w:r w:rsidRPr="00F21C92">
        <w:rPr>
          <w:bCs/>
          <w:szCs w:val="24"/>
        </w:rPr>
        <w:t xml:space="preserve">(Božia služobnica Františka </w:t>
      </w:r>
      <w:proofErr w:type="spellStart"/>
      <w:r w:rsidRPr="00F21C92">
        <w:rPr>
          <w:bCs/>
          <w:szCs w:val="24"/>
        </w:rPr>
        <w:t>Lechnerová</w:t>
      </w:r>
      <w:proofErr w:type="spellEnd"/>
      <w:r w:rsidRPr="00F21C92">
        <w:rPr>
          <w:bCs/>
          <w:szCs w:val="24"/>
        </w:rPr>
        <w:t>)</w:t>
      </w:r>
    </w:p>
    <w:p w:rsidR="00DF30C1" w:rsidRPr="00F21C92" w:rsidRDefault="00DF30C1" w:rsidP="00C04FF0">
      <w:pPr>
        <w:spacing w:after="0" w:line="240" w:lineRule="auto"/>
        <w:jc w:val="both"/>
        <w:rPr>
          <w:bCs/>
          <w:szCs w:val="24"/>
        </w:rPr>
      </w:pPr>
      <w:r w:rsidRPr="00F21C92">
        <w:rPr>
          <w:bCs/>
          <w:szCs w:val="24"/>
        </w:rPr>
        <w:t>Znakom dobrej modlitby a správneho modlenia sa je, že ona prechádza do konkrétnych činov.</w:t>
      </w:r>
    </w:p>
    <w:p w:rsidR="00DF30C1" w:rsidRPr="00F21C92" w:rsidRDefault="00DF30C1" w:rsidP="00C04FF0">
      <w:pPr>
        <w:spacing w:after="0" w:line="240" w:lineRule="auto"/>
        <w:jc w:val="both"/>
        <w:rPr>
          <w:szCs w:val="24"/>
        </w:rPr>
      </w:pPr>
      <w:r w:rsidRPr="00F21C92">
        <w:rPr>
          <w:bCs/>
          <w:szCs w:val="24"/>
        </w:rPr>
        <w:t>Môžeme prosiť Boha o chlieb. Ale musíme aj pracovať, aby sa dostal na náš stôl.</w:t>
      </w:r>
    </w:p>
    <w:p w:rsidR="00DF30C1" w:rsidRPr="00F21C92" w:rsidRDefault="00DF30C1" w:rsidP="00C04FF0">
      <w:pPr>
        <w:spacing w:after="0" w:line="240" w:lineRule="auto"/>
        <w:jc w:val="both"/>
        <w:rPr>
          <w:szCs w:val="24"/>
        </w:rPr>
      </w:pPr>
      <w:r w:rsidRPr="00F21C92">
        <w:rPr>
          <w:szCs w:val="24"/>
        </w:rPr>
        <w:t xml:space="preserve">Môžeš prosiť Boha, aby dal mame pri práci trpezlivosť. Nemyslíš si, že k jej pokoju môžeš prispieť aj ty tak, že jej pomôžeš. </w:t>
      </w:r>
    </w:p>
    <w:p w:rsidR="00DF30C1" w:rsidRPr="00F21C92" w:rsidRDefault="00DF30C1" w:rsidP="00C04FF0">
      <w:pPr>
        <w:spacing w:after="0" w:line="240" w:lineRule="auto"/>
        <w:jc w:val="both"/>
        <w:rPr>
          <w:szCs w:val="24"/>
        </w:rPr>
      </w:pPr>
      <w:r w:rsidRPr="00F21C92">
        <w:rPr>
          <w:szCs w:val="24"/>
        </w:rPr>
        <w:t>Čuduješ sa že máš v žiackej knižke zlú známku, hoci si sa modlila? K dobrej známke je potrebná nielen modlitba, ale aj usilovnosť v učení.</w:t>
      </w:r>
      <w:r w:rsidRPr="00F21C92">
        <w:rPr>
          <w:b/>
          <w:bCs/>
          <w:szCs w:val="24"/>
        </w:rPr>
        <w:t xml:space="preserve"> </w:t>
      </w:r>
    </w:p>
    <w:p w:rsidR="00B7736C" w:rsidRDefault="00E60DA9" w:rsidP="00C04FF0">
      <w:pPr>
        <w:spacing w:after="0" w:line="240" w:lineRule="auto"/>
        <w:jc w:val="both"/>
        <w:rPr>
          <w:b/>
          <w:bCs/>
          <w:szCs w:val="24"/>
        </w:rPr>
      </w:pPr>
      <w:r w:rsidRPr="00E60DA9">
        <w:rPr>
          <w:noProof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68.85pt;margin-top:403.6pt;width:100.9pt;height:110.6pt;z-index:-251652096;mso-wrap-edited:f;mso-position-horizontal-relative:margin;mso-position-vertical-relative:margin" wrapcoords="-164 0 -164 21451 21600 21451 21600 0 -164 0">
            <v:imagedata r:id="rId10" o:title=""/>
            <w10:wrap anchorx="margin" anchory="margin"/>
          </v:shape>
          <o:OLEObject Type="Embed" ProgID="Paint.Picture" ShapeID="_x0000_s1028" DrawAspect="Content" ObjectID="_1633415825" r:id="rId11"/>
        </w:pict>
      </w:r>
      <w:r w:rsidR="00DF30C1" w:rsidRPr="00F21C92">
        <w:rPr>
          <w:b/>
          <w:bCs/>
          <w:szCs w:val="24"/>
        </w:rPr>
        <w:t>Boh nerobí to, čo by sme mali robiť my.</w:t>
      </w:r>
    </w:p>
    <w:p w:rsidR="005E4C9D" w:rsidRPr="005E4C9D" w:rsidRDefault="005E4C9D" w:rsidP="00C04FF0">
      <w:pPr>
        <w:spacing w:after="0" w:line="240" w:lineRule="auto"/>
        <w:jc w:val="both"/>
        <w:rPr>
          <w:bCs/>
          <w:szCs w:val="24"/>
        </w:rPr>
      </w:pPr>
      <w:r w:rsidRPr="005E4C9D">
        <w:rPr>
          <w:bCs/>
          <w:szCs w:val="24"/>
        </w:rPr>
        <w:t>Napíš svoju osobnú modlitbu.</w:t>
      </w:r>
    </w:p>
    <w:p w:rsidR="00F21C92" w:rsidRDefault="006A6FE7" w:rsidP="00C04FF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ĎAKUJEM</w:t>
      </w:r>
      <w:r w:rsidR="005E4C9D">
        <w:rPr>
          <w:b/>
          <w:szCs w:val="24"/>
        </w:rPr>
        <w:t xml:space="preserve"> TI, BOŽE</w:t>
      </w:r>
      <w:r>
        <w:rPr>
          <w:b/>
          <w:szCs w:val="24"/>
        </w:rPr>
        <w:t>:</w:t>
      </w:r>
    </w:p>
    <w:p w:rsidR="006A6FE7" w:rsidRPr="004E7805" w:rsidRDefault="006A6FE7" w:rsidP="00C04FF0">
      <w:pPr>
        <w:spacing w:after="0" w:line="240" w:lineRule="auto"/>
        <w:jc w:val="both"/>
        <w:rPr>
          <w:szCs w:val="24"/>
        </w:rPr>
      </w:pPr>
    </w:p>
    <w:p w:rsidR="006A6FE7" w:rsidRDefault="006A6FE7" w:rsidP="00C04FF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ODPUSŤ</w:t>
      </w:r>
      <w:r w:rsidR="005E4C9D">
        <w:rPr>
          <w:b/>
          <w:szCs w:val="24"/>
        </w:rPr>
        <w:t xml:space="preserve"> MI, BOŽE</w:t>
      </w:r>
      <w:r>
        <w:rPr>
          <w:b/>
          <w:szCs w:val="24"/>
        </w:rPr>
        <w:t>:</w:t>
      </w:r>
    </w:p>
    <w:p w:rsidR="006A6FE7" w:rsidRDefault="006A6FE7" w:rsidP="00C04FF0">
      <w:pPr>
        <w:spacing w:after="0" w:line="240" w:lineRule="auto"/>
        <w:jc w:val="both"/>
        <w:rPr>
          <w:b/>
          <w:szCs w:val="24"/>
        </w:rPr>
      </w:pPr>
    </w:p>
    <w:p w:rsidR="006A6FE7" w:rsidRDefault="006A6FE7" w:rsidP="00C04FF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PROSÍM</w:t>
      </w:r>
      <w:r w:rsidR="005E4C9D">
        <w:rPr>
          <w:b/>
          <w:szCs w:val="24"/>
        </w:rPr>
        <w:t xml:space="preserve"> ŤA, BOŽE</w:t>
      </w:r>
      <w:r>
        <w:rPr>
          <w:b/>
          <w:szCs w:val="24"/>
        </w:rPr>
        <w:t>:</w:t>
      </w:r>
    </w:p>
    <w:p w:rsidR="00971329" w:rsidRDefault="00971329" w:rsidP="00C04FF0">
      <w:pPr>
        <w:spacing w:after="0" w:line="240" w:lineRule="auto"/>
        <w:jc w:val="both"/>
        <w:rPr>
          <w:b/>
          <w:szCs w:val="24"/>
        </w:rPr>
      </w:pPr>
    </w:p>
    <w:p w:rsidR="00971329" w:rsidRPr="00971329" w:rsidRDefault="00971329" w:rsidP="00971329">
      <w:pPr>
        <w:pBdr>
          <w:top w:val="single" w:sz="4" w:space="1" w:color="auto"/>
        </w:pBd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Pracovný list vytvorila sr. M. Faustína Zaťková, FDC </w:t>
      </w:r>
      <w:proofErr w:type="spellStart"/>
      <w:r>
        <w:rPr>
          <w:sz w:val="16"/>
        </w:rPr>
        <w:t>www.katecheza.marianky.sk</w:t>
      </w:r>
      <w:proofErr w:type="spellEnd"/>
    </w:p>
    <w:sectPr w:rsidR="00971329" w:rsidRPr="00971329" w:rsidSect="00C04FF0">
      <w:type w:val="continuous"/>
      <w:pgSz w:w="16838" w:h="11906" w:orient="landscape"/>
      <w:pgMar w:top="720" w:right="720" w:bottom="720" w:left="720" w:header="708" w:footer="708" w:gutter="0"/>
      <w:cols w:num="2" w:space="141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2C" w:rsidRDefault="00EE792C" w:rsidP="00B7736C">
      <w:pPr>
        <w:spacing w:after="0" w:line="240" w:lineRule="auto"/>
      </w:pPr>
      <w:r>
        <w:separator/>
      </w:r>
    </w:p>
  </w:endnote>
  <w:endnote w:type="continuationSeparator" w:id="0">
    <w:p w:rsidR="00EE792C" w:rsidRDefault="00EE792C" w:rsidP="00B7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2C" w:rsidRDefault="00EE792C" w:rsidP="00B7736C">
      <w:pPr>
        <w:spacing w:after="0" w:line="240" w:lineRule="auto"/>
      </w:pPr>
      <w:r>
        <w:separator/>
      </w:r>
    </w:p>
  </w:footnote>
  <w:footnote w:type="continuationSeparator" w:id="0">
    <w:p w:rsidR="00EE792C" w:rsidRDefault="00EE792C" w:rsidP="00B77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73E"/>
    <w:multiLevelType w:val="hybridMultilevel"/>
    <w:tmpl w:val="D33064D8"/>
    <w:name w:val="WW8Num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D6322"/>
    <w:multiLevelType w:val="hybridMultilevel"/>
    <w:tmpl w:val="E6FC1580"/>
    <w:name w:val="WW8Num2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F7E2248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D74"/>
    <w:rsid w:val="004E7805"/>
    <w:rsid w:val="005E4C9D"/>
    <w:rsid w:val="006A6FE7"/>
    <w:rsid w:val="00971329"/>
    <w:rsid w:val="00B1272B"/>
    <w:rsid w:val="00B7736C"/>
    <w:rsid w:val="00C04FF0"/>
    <w:rsid w:val="00CB266F"/>
    <w:rsid w:val="00DF30C1"/>
    <w:rsid w:val="00E60DA9"/>
    <w:rsid w:val="00EC582E"/>
    <w:rsid w:val="00EE792C"/>
    <w:rsid w:val="00F21C92"/>
    <w:rsid w:val="00F33D74"/>
    <w:rsid w:val="00FB7102"/>
    <w:rsid w:val="00F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58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3D7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CB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77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736C"/>
  </w:style>
  <w:style w:type="paragraph" w:styleId="Pta">
    <w:name w:val="footer"/>
    <w:basedOn w:val="Normlny"/>
    <w:link w:val="PtaChar"/>
    <w:uiPriority w:val="99"/>
    <w:semiHidden/>
    <w:unhideWhenUsed/>
    <w:rsid w:val="00B77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7736C"/>
  </w:style>
  <w:style w:type="paragraph" w:styleId="Nzov">
    <w:name w:val="Title"/>
    <w:basedOn w:val="Normlny"/>
    <w:next w:val="Normlny"/>
    <w:link w:val="NzovChar"/>
    <w:uiPriority w:val="10"/>
    <w:qFormat/>
    <w:rsid w:val="00B77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77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F21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90002-0EC4-4601-89C3-8A0826FF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2019-10-24T07:44:00Z</dcterms:created>
  <dcterms:modified xsi:type="dcterms:W3CDTF">2019-10-24T07:51:00Z</dcterms:modified>
</cp:coreProperties>
</file>