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7CB9" w:rsidRPr="004231CE" w:rsidRDefault="00E57CB9" w:rsidP="00832E5F">
      <w:pPr>
        <w:pStyle w:val="Bezriadkovania"/>
      </w:pPr>
      <w:r>
        <w:rPr>
          <w:noProof/>
          <w:lang w:eastAsia="sk-SK"/>
        </w:rPr>
        <mc:AlternateContent>
          <mc:Choice Requires="wps">
            <w:drawing>
              <wp:anchor distT="0" distB="0" distL="71755" distR="71755" simplePos="0" relativeHeight="251659264" behindDoc="0" locked="0" layoutInCell="1" allowOverlap="0" wp14:anchorId="44BA3BE9" wp14:editId="37993FC6">
                <wp:simplePos x="0" y="0"/>
                <wp:positionH relativeFrom="margin">
                  <wp:posOffset>-1790065</wp:posOffset>
                </wp:positionH>
                <wp:positionV relativeFrom="page">
                  <wp:posOffset>215900</wp:posOffset>
                </wp:positionV>
                <wp:extent cx="2019600" cy="1836000"/>
                <wp:effectExtent l="0" t="0" r="0" b="0"/>
                <wp:wrapNone/>
                <wp:docPr id="1" name="Ovál 1"/>
                <wp:cNvGraphicFramePr/>
                <a:graphic xmlns:a="http://schemas.openxmlformats.org/drawingml/2006/main">
                  <a:graphicData uri="http://schemas.microsoft.com/office/word/2010/wordprocessingShape">
                    <wps:wsp>
                      <wps:cNvSpPr/>
                      <wps:spPr>
                        <a:xfrm>
                          <a:off x="0" y="0"/>
                          <a:ext cx="2019600" cy="1836000"/>
                        </a:xfrm>
                        <a:prstGeom prst="ellipse">
                          <a:avLst/>
                        </a:prstGeom>
                        <a:solidFill>
                          <a:schemeClr val="accent6">
                            <a:lumMod val="40000"/>
                            <a:lumOff val="60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E57CB9" w:rsidRDefault="00797BA8"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2</w:t>
                            </w:r>
                            <w:r w:rsidR="00E57CB9">
                              <w:rPr>
                                <w:b/>
                                <w:color w:val="002060"/>
                                <w:sz w:val="28"/>
                              </w:rPr>
                              <w:t>.</w:t>
                            </w:r>
                          </w:p>
                          <w:p w:rsidR="00E57CB9" w:rsidRPr="00E57CB9" w:rsidRDefault="00797BA8" w:rsidP="00E57CB9">
                            <w:pPr>
                              <w:spacing w:line="276" w:lineRule="auto"/>
                              <w:jc w:val="center"/>
                              <w:rPr>
                                <w:b/>
                                <w:color w:val="002060"/>
                                <w:sz w:val="28"/>
                              </w:rPr>
                            </w:pPr>
                            <w:r>
                              <w:rPr>
                                <w:b/>
                                <w:color w:val="002060"/>
                                <w:sz w:val="28"/>
                              </w:rPr>
                              <w:t>DÔKAZY EXISTENCIE BOHA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44BA3BE9" id="Ovál 1" o:spid="_x0000_s1026" style="position:absolute;margin-left:-140.95pt;margin-top:17pt;width:159pt;height:144.55pt;z-index:251659264;visibility:visible;mso-wrap-style:square;mso-width-percent:0;mso-height-percent:0;mso-wrap-distance-left:5.65pt;mso-wrap-distance-top:0;mso-wrap-distance-right:5.65pt;mso-wrap-distance-bottom:0;mso-position-horizontal:absolute;mso-position-horizontal-relative:margin;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6K+yqgIAAM4FAAAOAAAAZHJzL2Uyb0RvYy54bWysVM1u1DAQviPxDpbvNLtlW9pVs9WqVRFS&#10;oRUt6tnr2E0k22Ns7ybL2/AsvBgzTjZdaOGAuCTz//N5Zs7OO2vYRoXYgCv59GDCmXISqsY9lvzL&#10;/dWbE85iEq4SBpwq+VZFfr54/eqs9XN1CDWYSgWGQVyct77kdUp+XhRR1sqKeABeOVRqCFYkZMNj&#10;UQXRYnRrisPJ5LhoIVQ+gFQxovSyV/JFjq+1kulG66gSMyXH2lL+hvxd0bdYnIn5YxC+buRQhviH&#10;KqxoHCYdQ12KJNg6NM9C2UYGiKDTgQRbgNaNVLkH7GY6+a2bu1p4lXtBcKIfYYr/L6z8tLkNrKnw&#10;7ThzwuIT3Wx+fDdsStC0Ps7R4s7fhoGLSFKfnQ6W/tgB6zKc2xFO1SUmUYgdnR5PEHWJuunJW6Qz&#10;4MWTuw8xvVdgGRElV8Y0PlLLYi421zFhVrTeWZE4gmmqq8aYzNCYqAsT2EbgAwsplUvH2d2s7Ueo&#10;evkMEw9PjWIciF5M9ewKygNHkXLCX5IYR6kcUNK+HpIUhE2PRqbS1iiyM+6z0ggo9Z8LGSPv1zjt&#10;VbWoVC8++mMtOSBF1ph/jD0EeKn//HKI2mBPripvwug8+VthfYujR84MLo3OtnEQXgpg0pi5t9+B&#10;1ENDKKVu1Q2DtIJqi5MXoF/J6OVVgzNwLWK6FQF3EOcG70q6wY820JYcBoqzGsK3l+Rkj6uBWs5a&#10;3OmSx69rERRn5oPDpTmdzmZ0BDIzO3p3iEzY16z2NW5tLwCnChcDq8sk2SezI3UA+4DnZ0lZUSWc&#10;xNwllynsmIvU3xo8YFItl9kMF9+LdO3uvKTgBDAN+H33IIIfFiHhDn2C3f4/W4beljwdLNcJdJM3&#10;hSDucR2gx6OR53k4cHSV9vls9XSGFz8BAAD//wMAUEsDBBQABgAIAAAAIQDBPQWt3wAAAAoBAAAP&#10;AAAAZHJzL2Rvd25yZXYueG1sTI/LTsMwEEX3SPyDNUjsWucBJQ1xKlQJsUOiINSla0+dQGwH203D&#10;3zOsYDUazdGdc5vNbAc2YYi9dwLyZQYMnfK6d0bA2+vjogIWk3RaDt6hgG+MsGkvLxpZa392Lzjt&#10;kmEU4mItBXQpjTXnUXVoZVz6ER3djj5YmWgNhusgzxRuB15k2Ypb2Tv60MkRtx2qz93JCpBBVc9o&#10;3tXTx7T/0ut0t701QYjrq/nhHljCOf3B8KtP6tCS08GfnI5sELAoqnxNrIDyhkoRUa5yYAeaRZkD&#10;bxv+v0L7AwAA//8DAFBLAQItABQABgAIAAAAIQC2gziS/gAAAOEBAAATAAAAAAAAAAAAAAAAAAAA&#10;AABbQ29udGVudF9UeXBlc10ueG1sUEsBAi0AFAAGAAgAAAAhADj9If/WAAAAlAEAAAsAAAAAAAAA&#10;AAAAAAAALwEAAF9yZWxzLy5yZWxzUEsBAi0AFAAGAAgAAAAhAIbor7KqAgAAzgUAAA4AAAAAAAAA&#10;AAAAAAAALgIAAGRycy9lMm9Eb2MueG1sUEsBAi0AFAAGAAgAAAAhAME9Ba3fAAAACgEAAA8AAAAA&#10;AAAAAAAAAAAABAUAAGRycy9kb3ducmV2LnhtbFBLBQYAAAAABAAEAPMAAAAQBgAAAAA=&#10;" o:allowoverlap="f" fillcolor="#d5d1d1 [1305]" stroked="f" strokeweight="1pt">
                <v:stroke joinstyle="miter"/>
                <v:textbox>
                  <w:txbxContent>
                    <w:p w:rsidR="00E57CB9" w:rsidRDefault="00797BA8" w:rsidP="00E57CB9">
                      <w:pPr>
                        <w:spacing w:line="276" w:lineRule="auto"/>
                        <w:jc w:val="center"/>
                        <w:rPr>
                          <w:b/>
                          <w:color w:val="002060"/>
                          <w:sz w:val="28"/>
                        </w:rPr>
                      </w:pPr>
                      <w:r>
                        <w:rPr>
                          <w:b/>
                          <w:color w:val="002060"/>
                          <w:sz w:val="28"/>
                        </w:rPr>
                        <w:t>2</w:t>
                      </w:r>
                      <w:r w:rsidR="00E57CB9">
                        <w:rPr>
                          <w:b/>
                          <w:color w:val="002060"/>
                          <w:sz w:val="28"/>
                        </w:rPr>
                        <w:t>.</w:t>
                      </w:r>
                      <w:r w:rsidR="00D8349A">
                        <w:rPr>
                          <w:b/>
                          <w:color w:val="002060"/>
                          <w:sz w:val="28"/>
                        </w:rPr>
                        <w:t xml:space="preserve"> </w:t>
                      </w:r>
                      <w:r>
                        <w:rPr>
                          <w:b/>
                          <w:color w:val="002060"/>
                          <w:sz w:val="28"/>
                        </w:rPr>
                        <w:t>2</w:t>
                      </w:r>
                      <w:r w:rsidR="00E57CB9">
                        <w:rPr>
                          <w:b/>
                          <w:color w:val="002060"/>
                          <w:sz w:val="28"/>
                        </w:rPr>
                        <w:t>.</w:t>
                      </w:r>
                    </w:p>
                    <w:p w:rsidR="00E57CB9" w:rsidRPr="00E57CB9" w:rsidRDefault="00797BA8" w:rsidP="00E57CB9">
                      <w:pPr>
                        <w:spacing w:line="276" w:lineRule="auto"/>
                        <w:jc w:val="center"/>
                        <w:rPr>
                          <w:b/>
                          <w:color w:val="002060"/>
                          <w:sz w:val="28"/>
                        </w:rPr>
                      </w:pPr>
                      <w:r>
                        <w:rPr>
                          <w:b/>
                          <w:color w:val="002060"/>
                          <w:sz w:val="28"/>
                        </w:rPr>
                        <w:t>DÔKAZY EXISTENCIE BOHA</w:t>
                      </w:r>
                    </w:p>
                  </w:txbxContent>
                </v:textbox>
                <w10:wrap anchorx="margin" anchory="page"/>
              </v:oval>
            </w:pict>
          </mc:Fallback>
        </mc:AlternateContent>
      </w:r>
      <w:r>
        <w:tab/>
      </w:r>
      <w:r>
        <w:tab/>
      </w:r>
      <w:r>
        <w:tab/>
      </w:r>
      <w:r>
        <w:tab/>
      </w:r>
      <w:r>
        <w:tab/>
      </w:r>
      <w:r>
        <w:tab/>
      </w:r>
      <w:r>
        <w:tab/>
      </w:r>
      <w:r>
        <w:tab/>
      </w:r>
      <w:r>
        <w:tab/>
      </w:r>
      <w:r>
        <w:tab/>
      </w:r>
      <w:r>
        <w:tab/>
      </w:r>
      <w:r>
        <w:tab/>
      </w:r>
    </w:p>
    <w:p w:rsidR="00E57CB9" w:rsidRPr="004572ED" w:rsidRDefault="00E57CB9" w:rsidP="00797BA8">
      <w:pPr>
        <w:pStyle w:val="Bezriadkovania"/>
        <w:ind w:left="1276" w:hanging="567"/>
        <w:rPr>
          <w:rFonts w:ascii="Arial" w:hAnsi="Arial" w:cs="Arial"/>
          <w:sz w:val="20"/>
        </w:rPr>
      </w:pPr>
      <w:r w:rsidRPr="004572ED">
        <w:rPr>
          <w:rFonts w:ascii="Arial" w:hAnsi="Arial" w:cs="Arial"/>
          <w:b/>
          <w:color w:val="002060"/>
          <w:sz w:val="24"/>
        </w:rPr>
        <w:t>Cieľ:</w:t>
      </w:r>
      <w:r w:rsidRPr="004572ED">
        <w:rPr>
          <w:rFonts w:ascii="Arial" w:hAnsi="Arial" w:cs="Arial"/>
          <w:sz w:val="20"/>
        </w:rPr>
        <w:t xml:space="preserve"> </w:t>
      </w:r>
      <w:r w:rsidR="00797BA8" w:rsidRPr="00797BA8">
        <w:rPr>
          <w:rFonts w:ascii="Arial" w:hAnsi="Arial" w:cs="Arial"/>
        </w:rPr>
        <w:t xml:space="preserve">pomocou rozumu dokázať, že je logické veriť v Boha a nie je </w:t>
      </w:r>
      <w:r w:rsidR="00797BA8">
        <w:rPr>
          <w:rFonts w:ascii="Arial" w:hAnsi="Arial" w:cs="Arial"/>
        </w:rPr>
        <w:t xml:space="preserve">  </w:t>
      </w:r>
      <w:r w:rsidR="00797BA8" w:rsidRPr="00797BA8">
        <w:rPr>
          <w:rFonts w:ascii="Arial" w:hAnsi="Arial" w:cs="Arial"/>
        </w:rPr>
        <w:t>nerozumné veriť v Boha</w:t>
      </w:r>
    </w:p>
    <w:p w:rsidR="00E57CB9" w:rsidRPr="00256E23" w:rsidRDefault="00E57CB9" w:rsidP="00832E5F">
      <w:pPr>
        <w:pStyle w:val="Bezriadkovania"/>
        <w:rPr>
          <w:rFonts w:ascii="Arial" w:hAnsi="Arial" w:cs="Arial"/>
          <w:sz w:val="18"/>
        </w:rPr>
      </w:pPr>
      <w:r w:rsidRPr="00256E23">
        <w:rPr>
          <w:rFonts w:ascii="Arial" w:hAnsi="Arial" w:cs="Arial"/>
          <w:sz w:val="18"/>
        </w:rPr>
        <w:tab/>
      </w: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E57CB9" w:rsidRPr="00256E23" w:rsidRDefault="00E57CB9" w:rsidP="00832E5F">
      <w:pPr>
        <w:pStyle w:val="Bezriadkovania"/>
        <w:rPr>
          <w:rFonts w:ascii="Arial" w:hAnsi="Arial" w:cs="Arial"/>
          <w:sz w:val="18"/>
        </w:rPr>
      </w:pPr>
    </w:p>
    <w:p w:rsidR="00013FE4" w:rsidRPr="00256E23" w:rsidRDefault="00FB4084" w:rsidP="00013FE4">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61312" behindDoc="0" locked="0" layoutInCell="1" allowOverlap="1" wp14:anchorId="51573D8C" wp14:editId="1AE0FE13">
                <wp:simplePos x="0" y="0"/>
                <wp:positionH relativeFrom="column">
                  <wp:posOffset>-1675765</wp:posOffset>
                </wp:positionH>
                <wp:positionV relativeFrom="page">
                  <wp:posOffset>3073400</wp:posOffset>
                </wp:positionV>
                <wp:extent cx="1393190" cy="318135"/>
                <wp:effectExtent l="0" t="0" r="0" b="5715"/>
                <wp:wrapNone/>
                <wp:docPr id="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Božie slovo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51573D8C" id="_x0000_t202" coordsize="21600,21600" o:spt="202" path="m,l,21600r21600,l21600,xe">
                <v:stroke joinstyle="miter"/>
                <v:path gradientshapeok="t" o:connecttype="rect"/>
              </v:shapetype>
              <v:shape id="Textové pole 2" o:spid="_x0000_s1027" type="#_x0000_t202" style="position:absolute;left:0;text-align:left;margin-left:-131.95pt;margin-top:242pt;width:109.7pt;height:25.0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F41FgIAAP4DAAAOAAAAZHJzL2Uyb0RvYy54bWysU9uO0zAQfUfiHyy/0zS9QBvVXS27FCEt&#10;sNIuH+A6TmNhe4ztNil/xHfwY4ydbrdi3xB5sOyM58ycM8erq95ocpA+KLCMlqMxJdIKqJXdMfrt&#10;cfNmQUmI3NZcg5WMHmWgV+vXr1adq+QEWtC19ARBbKg6x2gbo6uKIohWGh5G4KTFYAPe8IhHvytq&#10;zztEN7qYjMdviw587TwIGQL+vR2CdJ3xm0aK+LVpgoxEM4q9xbz6vG7TWqxXvNp57lolTm3wf+jC&#10;cGWx6BnqlkdO9l69gDJKeAjQxJEAU0DTKCEzB2RTjv9i89ByJzMXFCe4s0zh/8GKL4d7T1TN6JQS&#10;yw2O6FH2EQ6/fxEHWpJJkqhzocKbDw7vxv499DjqTDe4OxDfA7Fw03K7k9feQ9dKXmOLZcosLlIH&#10;nJBAtt1nqLEW30fIQH3jTdIPFSGIjqM6nseD/RCRSk6X03KJIYGxabkop/NcgldP2c6H+FGCIWnD&#10;qMfxZ3R+uAsxdcOrpyupmIWN0jpbQFvSMbqcT+Y54SJiVESHamUYXYzTN3gmkfxg65wcudLDHgto&#10;e2KdiA6UY7/ts8ZZkqTIFuojyuBhMCQ+INy04H9S0qEZGQ0/9txLSvQni1Iuy9ksuTcfZvN3Ezz4&#10;y8j2MsKtQChGIyXD9iZmxyfKwV2j5BuV1Xju5NQymiyLdHoQycWX53zr+dmu/wAAAP//AwBQSwME&#10;FAAGAAgAAAAhAA35UXjhAAAADAEAAA8AAABkcnMvZG93bnJldi54bWxMj8tugzAQRfeV+g/WVOqO&#10;GBITpQQTRX1IXXTTlO4d7GBUPEbYCeTvO101y9Ec3XtuuZtdzy5mDJ1HCdkiBWaw8brDVkL99ZZs&#10;gIWoUKveo5FwNQF21f1dqQrtJ/w0l0NsGYVgKJQEG+NQcB4aa5wKCz8YpN/Jj05FOseW61FNFO56&#10;vkzTNXeqQ2qwajDP1jQ/h7OTEKPeZ9f61YX37/njZbJpk6tayseHeb8FFs0c/2H40yd1qMjp6M+o&#10;A+slJMv16olYCWIjaBUhiRA5sKOEfCUy4FXJb0dUvwAAAP//AwBQSwECLQAUAAYACAAAACEAtoM4&#10;kv4AAADhAQAAEwAAAAAAAAAAAAAAAAAAAAAAW0NvbnRlbnRfVHlwZXNdLnhtbFBLAQItABQABgAI&#10;AAAAIQA4/SH/1gAAAJQBAAALAAAAAAAAAAAAAAAAAC8BAABfcmVscy8ucmVsc1BLAQItABQABgAI&#10;AAAAIQBRpF41FgIAAP4DAAAOAAAAAAAAAAAAAAAAAC4CAABkcnMvZTJvRG9jLnhtbFBLAQItABQA&#10;BgAIAAAAIQAN+VF44QAAAAwBAAAPAAAAAAAAAAAAAAAAAHA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Božie slovo</w:t>
                      </w:r>
                    </w:p>
                  </w:txbxContent>
                </v:textbox>
                <w10:wrap anchory="page"/>
              </v:shape>
            </w:pict>
          </mc:Fallback>
        </mc:AlternateContent>
      </w: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„Nebesia rozprávajú o sláve Boha a obloha hlása dielo jeho rúk. Deň dňu o tom podáva správu a noc noci to dáva na známosť.  Nie sú to slová, nie je to reč, ktorá by sa nedala počuť.  Po celej zemi rozlieha sa ich hlas a ich slová až po končiny sveta.“ </w:t>
      </w:r>
      <w:r w:rsidRPr="00797BA8">
        <w:rPr>
          <w:rFonts w:ascii="Arial" w:hAnsi="Arial" w:cs="Arial"/>
          <w:sz w:val="20"/>
        </w:rPr>
        <w:t>(Ž 19,2-5)</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„Je im predsa zjavné, čo možno o Bohu vedieť; Boh im to zjavil. Veď to, čo je v ňom neviditeľné - jeho večnú moc a božstvo -, možno od stvorenia sveta rozumom poznávať zo stvorených vecí.“ </w:t>
      </w:r>
      <w:r w:rsidRPr="00797BA8">
        <w:rPr>
          <w:rFonts w:ascii="Arial" w:hAnsi="Arial" w:cs="Arial"/>
          <w:sz w:val="20"/>
        </w:rPr>
        <w:t>(</w:t>
      </w:r>
      <w:proofErr w:type="spellStart"/>
      <w:r w:rsidRPr="00797BA8">
        <w:rPr>
          <w:rFonts w:ascii="Arial" w:hAnsi="Arial" w:cs="Arial"/>
          <w:sz w:val="20"/>
        </w:rPr>
        <w:t>Rim</w:t>
      </w:r>
      <w:proofErr w:type="spellEnd"/>
      <w:r w:rsidRPr="00797BA8">
        <w:rPr>
          <w:rFonts w:ascii="Arial" w:hAnsi="Arial" w:cs="Arial"/>
          <w:sz w:val="20"/>
        </w:rPr>
        <w:t xml:space="preserve"> 1, 19-20)</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„On im povedal: „Vy nechápaví a ťarbaví srdcom uveriť všetko, čo hovorili proroci! Či nemal Mesiáš toto všetko vytrpieť, a tak vojsť do svojej slávy?“ A počnúc od Mojžiša a všetkých Prorokov, vykladal im, čo sa naňho v celom Písme vzťahovalo.“ </w:t>
      </w:r>
      <w:r w:rsidRPr="00797BA8">
        <w:rPr>
          <w:rFonts w:ascii="Arial" w:hAnsi="Arial" w:cs="Arial"/>
          <w:sz w:val="20"/>
        </w:rPr>
        <w:t>(Sk 24,25-27)</w:t>
      </w:r>
    </w:p>
    <w:p w:rsidR="00797BA8" w:rsidRPr="00797BA8" w:rsidRDefault="00797BA8" w:rsidP="00797BA8">
      <w:pPr>
        <w:pStyle w:val="Bezriadkovania"/>
        <w:spacing w:line="276" w:lineRule="auto"/>
        <w:jc w:val="both"/>
        <w:rPr>
          <w:rFonts w:ascii="Arial" w:hAnsi="Arial" w:cs="Arial"/>
          <w:i/>
          <w:sz w:val="20"/>
        </w:rPr>
      </w:pPr>
    </w:p>
    <w:p w:rsid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„Tomáš, jeden z Dvanástich nazývaný </w:t>
      </w:r>
      <w:proofErr w:type="spellStart"/>
      <w:r w:rsidRPr="00797BA8">
        <w:rPr>
          <w:rFonts w:ascii="Arial" w:hAnsi="Arial" w:cs="Arial"/>
          <w:i/>
          <w:sz w:val="20"/>
        </w:rPr>
        <w:t>Didymus</w:t>
      </w:r>
      <w:proofErr w:type="spellEnd"/>
      <w:r w:rsidRPr="00797BA8">
        <w:rPr>
          <w:rFonts w:ascii="Arial" w:hAnsi="Arial" w:cs="Arial"/>
          <w:i/>
          <w:sz w:val="20"/>
        </w:rPr>
        <w:t xml:space="preserve">, nebol s nimi, keď prišiel Ježiš. Ostatní učeníci mu hovorili: „Videli sme Pána.“ Ale on im povedal: „Ak neuvidím na jeho rukách stopy po klincoch a nevložím svoj prst do rán po klincoch a nevložím svoju ruku do jeho boku, neuverím.“ </w:t>
      </w:r>
      <w:r w:rsidRPr="00797BA8">
        <w:rPr>
          <w:rFonts w:ascii="Arial" w:hAnsi="Arial" w:cs="Arial"/>
          <w:sz w:val="20"/>
        </w:rPr>
        <w:t>(</w:t>
      </w:r>
      <w:proofErr w:type="spellStart"/>
      <w:r w:rsidRPr="00797BA8">
        <w:rPr>
          <w:rFonts w:ascii="Arial" w:hAnsi="Arial" w:cs="Arial"/>
          <w:sz w:val="20"/>
        </w:rPr>
        <w:t>Jn</w:t>
      </w:r>
      <w:proofErr w:type="spellEnd"/>
      <w:r w:rsidRPr="00797BA8">
        <w:rPr>
          <w:rFonts w:ascii="Arial" w:hAnsi="Arial" w:cs="Arial"/>
          <w:sz w:val="20"/>
        </w:rPr>
        <w:t xml:space="preserve"> 20,24-25)</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O osem dní boli jeho učeníci zasa vnútri a Tomáš bol s nimi. Prišiel Ježiš, hoci dvere boli zatvorené, stal si doprostred a povedal: „Pokoj vám!“ Potom povedal Tomášovi: „Vlož sem prst a pozri moje ruky! Vystri ruku a vlož ju do môjho boku! A nebuď neveriaci ale veriaci!“ Tomáš mu odpovedal: „Pán môj a Boh môj!“ Ježiš mu povedal: „Uveril si, pretože si ma videl. Blahoslavení tí, čo nevideli, a uverili.“ </w:t>
      </w:r>
      <w:r w:rsidRPr="00797BA8">
        <w:rPr>
          <w:rFonts w:ascii="Arial" w:hAnsi="Arial" w:cs="Arial"/>
          <w:sz w:val="20"/>
        </w:rPr>
        <w:t>(</w:t>
      </w:r>
      <w:proofErr w:type="spellStart"/>
      <w:r w:rsidRPr="00797BA8">
        <w:rPr>
          <w:rFonts w:ascii="Arial" w:hAnsi="Arial" w:cs="Arial"/>
          <w:sz w:val="20"/>
        </w:rPr>
        <w:t>Jn</w:t>
      </w:r>
      <w:proofErr w:type="spellEnd"/>
      <w:r w:rsidRPr="00797BA8">
        <w:rPr>
          <w:rFonts w:ascii="Arial" w:hAnsi="Arial" w:cs="Arial"/>
          <w:sz w:val="20"/>
        </w:rPr>
        <w:t xml:space="preserve"> 20,24-29)</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„Už mnohí sa pokúsili zaradom vyrozprávať udalosti, ktoré sa u nás stali, ako nám ich odovzdali tí, čo ich od začiatku sami videli a boli služobníkmi slova. Preto som sa aj ja rozhodol, že ti to, vznešený Teofil, po dôkladnom preskúmaní všetkého od počiatku, verne rad-radom opíšem, aby si poznal spoľahlivosť učenia, do ktorého ťa zasvätili.“ </w:t>
      </w:r>
      <w:r w:rsidRPr="00797BA8">
        <w:rPr>
          <w:rFonts w:ascii="Arial" w:hAnsi="Arial" w:cs="Arial"/>
          <w:sz w:val="20"/>
        </w:rPr>
        <w:t>(</w:t>
      </w:r>
      <w:proofErr w:type="spellStart"/>
      <w:r w:rsidRPr="00797BA8">
        <w:rPr>
          <w:rFonts w:ascii="Arial" w:hAnsi="Arial" w:cs="Arial"/>
          <w:sz w:val="20"/>
        </w:rPr>
        <w:t>Lk</w:t>
      </w:r>
      <w:proofErr w:type="spellEnd"/>
      <w:r w:rsidRPr="00797BA8">
        <w:rPr>
          <w:rFonts w:ascii="Arial" w:hAnsi="Arial" w:cs="Arial"/>
          <w:sz w:val="20"/>
        </w:rPr>
        <w:t xml:space="preserve"> 1,1-4)</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„Po svojom umučení im poskytol mnoho dôkazov, že žije, keď sa im štyridsať dní zjavoval a hovoril o Božom kráľovstve.“ </w:t>
      </w:r>
      <w:r w:rsidRPr="00797BA8">
        <w:rPr>
          <w:rFonts w:ascii="Arial" w:hAnsi="Arial" w:cs="Arial"/>
          <w:sz w:val="20"/>
        </w:rPr>
        <w:t>(Sk 1,3)</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„Keď sme teda Božím pokolením, nemáme si myslieť, že božstvo sa podobá zlatu, striebru alebo kameňu, výtvoru ľudského umenia a dômyslu.“</w:t>
      </w:r>
      <w:r w:rsidRPr="00797BA8">
        <w:rPr>
          <w:rFonts w:ascii="Arial" w:hAnsi="Arial" w:cs="Arial"/>
          <w:sz w:val="20"/>
        </w:rPr>
        <w:t xml:space="preserve"> (Sk 17,29)</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„Boží hnev z neba sa zjavuje proti každej bezbožnosti a neprávosti ľudí, ktorí neprávosťou prekážajú pravde. Je im predsa zjavné, čo možno o Bohu vedieť; Boh im to zjavil. Veď to, čo je v ňom neviditeľné - jeho večnú moc a božstvo -, možno od stvorenia sveta rozumom poznávať zo stvorených vecí; takže nemajú výhovorky. Hoci Boha poznali, neoslavovali ho ako Boha, ani mu nevzdávali vďaky; ale stratili sa vo svojich myšlienkach a ich nerozumné srdce sa zatemnilo. Hovorili, že sú múdri, a stali sa hlupákmi. Slávu nesmrteľného Boha zamenili za podoby zobrazujúce smrteľného človeka, vtáky, </w:t>
      </w:r>
      <w:proofErr w:type="spellStart"/>
      <w:r w:rsidRPr="00797BA8">
        <w:rPr>
          <w:rFonts w:ascii="Arial" w:hAnsi="Arial" w:cs="Arial"/>
          <w:i/>
          <w:sz w:val="20"/>
        </w:rPr>
        <w:t>štvornožce</w:t>
      </w:r>
      <w:proofErr w:type="spellEnd"/>
      <w:r w:rsidRPr="00797BA8">
        <w:rPr>
          <w:rFonts w:ascii="Arial" w:hAnsi="Arial" w:cs="Arial"/>
          <w:i/>
          <w:sz w:val="20"/>
        </w:rPr>
        <w:t xml:space="preserve"> a plazy.“ </w:t>
      </w:r>
      <w:r w:rsidRPr="00797BA8">
        <w:rPr>
          <w:rFonts w:ascii="Arial" w:hAnsi="Arial" w:cs="Arial"/>
          <w:sz w:val="20"/>
        </w:rPr>
        <w:t>(</w:t>
      </w:r>
      <w:proofErr w:type="spellStart"/>
      <w:r w:rsidRPr="00797BA8">
        <w:rPr>
          <w:rFonts w:ascii="Arial" w:hAnsi="Arial" w:cs="Arial"/>
          <w:sz w:val="20"/>
        </w:rPr>
        <w:t>Rim</w:t>
      </w:r>
      <w:proofErr w:type="spellEnd"/>
      <w:r w:rsidRPr="00797BA8">
        <w:rPr>
          <w:rFonts w:ascii="Arial" w:hAnsi="Arial" w:cs="Arial"/>
          <w:sz w:val="20"/>
        </w:rPr>
        <w:t xml:space="preserve"> 1,18-23)</w:t>
      </w:r>
    </w:p>
    <w:p w:rsidR="00797BA8" w:rsidRPr="00797BA8" w:rsidRDefault="00797BA8" w:rsidP="00797BA8">
      <w:pPr>
        <w:pStyle w:val="Bezriadkovania"/>
        <w:spacing w:line="276" w:lineRule="auto"/>
        <w:jc w:val="both"/>
        <w:rPr>
          <w:rFonts w:ascii="Arial" w:hAnsi="Arial" w:cs="Arial"/>
          <w:i/>
          <w:sz w:val="20"/>
        </w:rPr>
      </w:pPr>
    </w:p>
    <w:p w:rsidR="00797BA8" w:rsidRPr="00797BA8" w:rsidRDefault="00797BA8" w:rsidP="00797BA8">
      <w:pPr>
        <w:pStyle w:val="Bezriadkovania"/>
        <w:spacing w:line="276" w:lineRule="auto"/>
        <w:jc w:val="both"/>
        <w:rPr>
          <w:rFonts w:ascii="Arial" w:hAnsi="Arial" w:cs="Arial"/>
          <w:i/>
          <w:sz w:val="20"/>
        </w:rPr>
      </w:pPr>
      <w:r w:rsidRPr="00256E23">
        <w:rPr>
          <w:rFonts w:ascii="Arial" w:hAnsi="Arial" w:cs="Arial"/>
          <w:noProof/>
          <w:sz w:val="18"/>
          <w:lang w:eastAsia="sk-SK"/>
        </w:rPr>
        <mc:AlternateContent>
          <mc:Choice Requires="wps">
            <w:drawing>
              <wp:anchor distT="45720" distB="45720" distL="114300" distR="114300" simplePos="0" relativeHeight="251679744" behindDoc="0" locked="0" layoutInCell="1" allowOverlap="1" wp14:anchorId="46F7FA56" wp14:editId="324B9620">
                <wp:simplePos x="0" y="0"/>
                <wp:positionH relativeFrom="leftMargin">
                  <wp:posOffset>179705</wp:posOffset>
                </wp:positionH>
                <wp:positionV relativeFrom="margin">
                  <wp:posOffset>8769350</wp:posOffset>
                </wp:positionV>
                <wp:extent cx="1606550" cy="318135"/>
                <wp:effectExtent l="0" t="0" r="0" b="0"/>
                <wp:wrapNone/>
                <wp:docPr id="21"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6550" cy="318135"/>
                        </a:xfrm>
                        <a:prstGeom prst="rect">
                          <a:avLst/>
                        </a:prstGeom>
                        <a:noFill/>
                        <a:ln w="9525">
                          <a:noFill/>
                          <a:miter lim="800000"/>
                          <a:headEnd/>
                          <a:tailEnd/>
                        </a:ln>
                      </wps:spPr>
                      <wps:txbx>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46F7FA56" id="_x0000_s1028" type="#_x0000_t202" style="position:absolute;left:0;text-align:left;margin-left:14.15pt;margin-top:690.5pt;width:126.5pt;height:25.05pt;z-index:251679744;visibility:visible;mso-wrap-style:square;mso-width-percent:0;mso-height-percent:0;mso-wrap-distance-left:9pt;mso-wrap-distance-top:3.6pt;mso-wrap-distance-right:9pt;mso-wrap-distance-bottom:3.6pt;mso-position-horizontal:absolute;mso-position-horizontal-relative:left-margin-area;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xkZgFwIAAP8DAAAOAAAAZHJzL2Uyb0RvYy54bWysU9uO0zAQfUfiHyy/01y2Kd2o6WrZpQhp&#10;uUi7fIDrOI2F7TG222T5I76DH2PstKWCN0QeLDvjOTPnzPHqZtSKHITzEkxDi1lOiTAcWml2Df3y&#10;tHm1pMQHZlqmwIiGPgtPb9YvX6wGW4sSelCtcARBjK8H29A+BFtnmee90MzPwAqDwQ6cZgGPbpe1&#10;jg2IrlVW5vkiG8C11gEX3uPf+ylI1wm/6wQPn7rOi0BUQ7G3kFaX1m1cs/WK1TvHbC/5sQ32D11o&#10;Jg0WPUPds8DI3sm/oLTkDjx0YcZBZ9B1kovEAdkU+R9sHntmReKC4nh7lsn/P1j+8fDZEdk2tCwo&#10;MUzjjJ7EGODw8wexoAQpo0aD9TVefbR4OYxvYMRZJ77ePgD/6omBu56Znbh1DoZesBZ7LGJmdpE6&#10;4fgIsh0+QIu12D5AAho7p6OAKAlBdJzV83k+2A/hseQiX1QVhjjGroplcVWlEqw+ZVvnwzsBmsRN&#10;Qx3OP6Gzw4MPsRtWn67EYgY2UqnkAWXI0NDrqqxSwkVEy4AWVVI3dJnHbzJNJPnWtCk5MKmmPRZQ&#10;5sg6Ep0oh3E7TiKfxNxC+4wyOJgciS8INz2475QM6MaG+m975gQl6r1BKa+L+TzaNx3m1esSD+4y&#10;sr2MMMMRqqGBkml7F5LlI2Vvb1HyjUxqxNlMnRxbRpclkY4vItr48pxu/X63618AAAD//wMAUEsD&#10;BBQABgAIAAAAIQAoK0VK3QAAAAwBAAAPAAAAZHJzL2Rvd25yZXYueG1sTI/NTsMwEITvSLyDtUjc&#10;qOMEUBTiVBU/EgculHDfxiaOiNdR7Dbp27Oc4Lizo5lv6u3qR3GycxwCaVCbDISlLpiBeg3tx8tN&#10;CSImJINjIKvhbCNsm8uLGisTFnq3p33qBYdQrFCDS2mqpIydsx7jJkyW+PcVZo+Jz7mXZsaFw/0o&#10;8yy7lx4H4gaHk310tvveH72GlMxOndtnH18/17enxWXdHbZaX1+tuwcQya7pzwy/+IwODTMdwpFM&#10;FKOGvCzYyXpRKh7FjrxULB1Yui2UAtnU8v+I5gcAAP//AwBQSwECLQAUAAYACAAAACEAtoM4kv4A&#10;AADhAQAAEwAAAAAAAAAAAAAAAAAAAAAAW0NvbnRlbnRfVHlwZXNdLnhtbFBLAQItABQABgAIAAAA&#10;IQA4/SH/1gAAAJQBAAALAAAAAAAAAAAAAAAAAC8BAABfcmVscy8ucmVsc1BLAQItABQABgAIAAAA&#10;IQAsxkZgFwIAAP8DAAAOAAAAAAAAAAAAAAAAAC4CAABkcnMvZTJvRG9jLnhtbFBLAQItABQABgAI&#10;AAAAIQAoK0VK3QAAAAwBAAAPAAAAAAAAAAAAAAAAAHEEAABkcnMvZG93bnJldi54bWxQSwUGAAAA&#10;AAQABADzAAAAewUAAAAA&#10;" filled="f" stroked="f">
                <v:textbox style="mso-fit-shape-to-text:t">
                  <w:txbxContent>
                    <w:p w:rsidR="00013FE4" w:rsidRDefault="00E57CB9" w:rsidP="00013FE4">
                      <w:pPr>
                        <w:jc w:val="center"/>
                        <w:rPr>
                          <w:color w:val="002060"/>
                        </w:rPr>
                      </w:pPr>
                      <w:r w:rsidRPr="00E57CB9">
                        <w:rPr>
                          <w:color w:val="002060"/>
                        </w:rPr>
                        <w:t xml:space="preserve">Diecézny </w:t>
                      </w:r>
                    </w:p>
                    <w:p w:rsidR="00E57CB9" w:rsidRPr="00E57CB9" w:rsidRDefault="00E57CB9" w:rsidP="00013FE4">
                      <w:pPr>
                        <w:jc w:val="center"/>
                        <w:rPr>
                          <w:color w:val="002060"/>
                        </w:rPr>
                      </w:pPr>
                      <w:r w:rsidRPr="00E57CB9">
                        <w:rPr>
                          <w:color w:val="002060"/>
                        </w:rPr>
                        <w:t>katechetický úrad</w:t>
                      </w:r>
                    </w:p>
                    <w:p w:rsidR="00E57CB9" w:rsidRPr="00E57CB9" w:rsidRDefault="00E57CB9" w:rsidP="00013FE4">
                      <w:pPr>
                        <w:jc w:val="center"/>
                        <w:rPr>
                          <w:color w:val="002060"/>
                        </w:rPr>
                      </w:pPr>
                      <w:r w:rsidRPr="00E57CB9">
                        <w:rPr>
                          <w:color w:val="002060"/>
                        </w:rPr>
                        <w:t>Bratislavskej arcidiecézy</w:t>
                      </w:r>
                    </w:p>
                  </w:txbxContent>
                </v:textbox>
                <w10:wrap anchorx="margin" anchory="margin"/>
              </v:shape>
            </w:pict>
          </mc:Fallback>
        </mc:AlternateContent>
      </w:r>
      <w:r w:rsidRPr="00797BA8">
        <w:rPr>
          <w:rFonts w:ascii="Arial" w:hAnsi="Arial" w:cs="Arial"/>
          <w:i/>
          <w:sz w:val="20"/>
        </w:rPr>
        <w:t xml:space="preserve">„Odovzdal som vám predovšetkým to, čo som aj ja prijal...“ </w:t>
      </w:r>
      <w:r w:rsidRPr="00797BA8">
        <w:rPr>
          <w:rFonts w:ascii="Arial" w:hAnsi="Arial" w:cs="Arial"/>
          <w:sz w:val="20"/>
        </w:rPr>
        <w:t>(1Kor 15,3)</w:t>
      </w:r>
    </w:p>
    <w:p w:rsidR="00797BA8" w:rsidRPr="00797BA8" w:rsidRDefault="00797BA8" w:rsidP="00797BA8">
      <w:pPr>
        <w:pStyle w:val="Bezriadkovania"/>
        <w:spacing w:line="276" w:lineRule="auto"/>
        <w:jc w:val="both"/>
        <w:rPr>
          <w:rFonts w:ascii="Arial" w:hAnsi="Arial" w:cs="Arial"/>
          <w:i/>
          <w:sz w:val="20"/>
        </w:rPr>
      </w:pPr>
    </w:p>
    <w:p w:rsidR="00013FE4" w:rsidRPr="00256E23" w:rsidRDefault="00797BA8" w:rsidP="00797BA8">
      <w:pPr>
        <w:pStyle w:val="Bezriadkovania"/>
        <w:spacing w:line="276" w:lineRule="auto"/>
        <w:jc w:val="both"/>
        <w:rPr>
          <w:rFonts w:ascii="Arial" w:hAnsi="Arial" w:cs="Arial"/>
          <w:i/>
          <w:sz w:val="20"/>
        </w:rPr>
      </w:pPr>
      <w:r w:rsidRPr="00797BA8">
        <w:rPr>
          <w:rFonts w:ascii="Arial" w:hAnsi="Arial" w:cs="Arial"/>
          <w:i/>
          <w:sz w:val="20"/>
        </w:rPr>
        <w:t xml:space="preserve">„Odovzdal som vám predovšetkým to, čo som aj ja prijal: že Kristus zomrel za naše hriechy podľa Písem, že bol pochovaný a že bol tretieho dňa vzkriesený podľa Písem, že sa zjavil </w:t>
      </w:r>
      <w:proofErr w:type="spellStart"/>
      <w:r w:rsidRPr="00797BA8">
        <w:rPr>
          <w:rFonts w:ascii="Arial" w:hAnsi="Arial" w:cs="Arial"/>
          <w:i/>
          <w:sz w:val="20"/>
        </w:rPr>
        <w:lastRenderedPageBreak/>
        <w:t>Kéfasovi</w:t>
      </w:r>
      <w:proofErr w:type="spellEnd"/>
      <w:r w:rsidRPr="00797BA8">
        <w:rPr>
          <w:rFonts w:ascii="Arial" w:hAnsi="Arial" w:cs="Arial"/>
          <w:i/>
          <w:sz w:val="20"/>
        </w:rPr>
        <w:t xml:space="preserve"> a potom Dvanástim. Potom sa zjavil viac ako päťsto bratom naraz; väčšina z nich žije doteraz, niektorí už </w:t>
      </w:r>
      <w:proofErr w:type="spellStart"/>
      <w:r w:rsidRPr="00797BA8">
        <w:rPr>
          <w:rFonts w:ascii="Arial" w:hAnsi="Arial" w:cs="Arial"/>
          <w:i/>
          <w:sz w:val="20"/>
        </w:rPr>
        <w:t>zosnuli</w:t>
      </w:r>
      <w:proofErr w:type="spellEnd"/>
      <w:r w:rsidRPr="00797BA8">
        <w:rPr>
          <w:rFonts w:ascii="Arial" w:hAnsi="Arial" w:cs="Arial"/>
          <w:i/>
          <w:sz w:val="20"/>
        </w:rPr>
        <w:t>. Potom sa zjavil Jakubovi a potom všetkým apoštolom s a poslednému zo všetkých, ako nedochôdčaťu, zjavil sa aj mne.“</w:t>
      </w:r>
      <w:r w:rsidRPr="00797BA8">
        <w:rPr>
          <w:rFonts w:ascii="Arial" w:hAnsi="Arial" w:cs="Arial"/>
          <w:sz w:val="20"/>
        </w:rPr>
        <w:t xml:space="preserve"> (1Kor 15,3-7)</w:t>
      </w:r>
    </w:p>
    <w:p w:rsidR="00013FE4" w:rsidRPr="00256E23" w:rsidRDefault="00013FE4" w:rsidP="00013FE4">
      <w:pPr>
        <w:pStyle w:val="Bezriadkovania"/>
        <w:spacing w:line="276" w:lineRule="auto"/>
        <w:jc w:val="both"/>
        <w:rPr>
          <w:rFonts w:ascii="Arial" w:hAnsi="Arial" w:cs="Arial"/>
          <w:i/>
          <w:sz w:val="20"/>
        </w:rPr>
      </w:pPr>
    </w:p>
    <w:p w:rsidR="00013FE4" w:rsidRPr="00256E23" w:rsidRDefault="00013FE4" w:rsidP="00013FE4">
      <w:pPr>
        <w:pStyle w:val="Bezriadkovania"/>
        <w:spacing w:line="276" w:lineRule="auto"/>
        <w:jc w:val="both"/>
        <w:rPr>
          <w:rFonts w:ascii="Arial" w:hAnsi="Arial" w:cs="Arial"/>
          <w:i/>
          <w:sz w:val="20"/>
        </w:rPr>
      </w:pPr>
    </w:p>
    <w:p w:rsidR="00E57CB9" w:rsidRPr="00256E23" w:rsidRDefault="00797BA8" w:rsidP="00013FE4">
      <w:pPr>
        <w:pStyle w:val="Bezriadkovania"/>
        <w:spacing w:line="276" w:lineRule="auto"/>
        <w:rPr>
          <w:rFonts w:ascii="Arial" w:hAnsi="Arial" w:cs="Arial"/>
          <w:sz w:val="18"/>
        </w:rPr>
      </w:pPr>
      <w:r w:rsidRPr="00256E23">
        <w:rPr>
          <w:rFonts w:ascii="Arial" w:hAnsi="Arial" w:cs="Arial"/>
          <w:noProof/>
          <w:sz w:val="18"/>
          <w:lang w:eastAsia="sk-SK"/>
        </w:rPr>
        <mc:AlternateContent>
          <mc:Choice Requires="wps">
            <w:drawing>
              <wp:anchor distT="45720" distB="45720" distL="114300" distR="114300" simplePos="0" relativeHeight="251675648" behindDoc="0" locked="0" layoutInCell="1" allowOverlap="1" wp14:anchorId="6602AD91" wp14:editId="0FC992E8">
                <wp:simplePos x="0" y="0"/>
                <wp:positionH relativeFrom="column">
                  <wp:posOffset>-1562100</wp:posOffset>
                </wp:positionH>
                <wp:positionV relativeFrom="page">
                  <wp:posOffset>1943735</wp:posOffset>
                </wp:positionV>
                <wp:extent cx="1393190" cy="318135"/>
                <wp:effectExtent l="0" t="0" r="0" b="5715"/>
                <wp:wrapNone/>
                <wp:docPr id="19"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Iné pramene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29" type="#_x0000_t202" style="position:absolute;margin-left:-123pt;margin-top:153.05pt;width:109.7pt;height:25.05pt;z-index:251675648;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Q6FwIAAP8DAAAOAAAAZHJzL2Uyb0RvYy54bWysU12O0zAQfkfiDpbfaZqkhTZqulp2KUJa&#10;fqRdDuA6TmNhe4ztNik32nNwMcZOWyp4Q+TB8mRmvpnvm/HqZtCKHITzEkxN88mUEmE4NNLsavr1&#10;afNqQYkPzDRMgRE1PQpPb9YvX6x6W4kCOlCNcARBjK96W9MuBFtlmeed0MxPwAqDzhacZgFNt8sa&#10;x3pE1yorptPXWQ+usQ648B7/3o9Ouk74bSt4+Ny2XgSiaoq9hXS6dG7jma1XrNo5ZjvJT22wf+hC&#10;M2mw6AXqngVG9k7+BaUld+ChDRMOOoO2lVwkDsgmn/7B5rFjViQuKI63F5n8/4Plnw5fHJENzm5J&#10;iWEaZ/QkhgCHn8/EghKkiBr11lcY+mgxOAxvYcD4xNfbB+DfPDFw1zGzE7fOQd8J1mCPeczMrlJH&#10;HB9Btv1HaLAW2wdIQEPrdBQQJSGIjrM6XuaD/RAeS5bLMl+ii6OvzBd5OU8lWHXOts6H9wI0iZea&#10;Opx/QmeHBx9iN6w6h8RiBjZSqbQDypC+pst5MU8JVx4tA66okrqmi2n8xqWJJN+ZJiUHJtV4xwLK&#10;nFhHoiPlMGyHJHJ5FnMLzRFlcDBuJL4gvHTgflDS4zbW1H/fMycoUR8MSrnMZ7O4vsmYzd8UaLhr&#10;z/bawwxHqJoGSsbrXUgrHyl7e4uSb2RSI85m7OTUMm5ZEun0IuIaX9sp6ve7Xf8CAAD//wMAUEsD&#10;BBQABgAIAAAAIQD2VQgg4AAAAAwBAAAPAAAAZHJzL2Rvd25yZXYueG1sTI/NTsMwEITvSLyDtZW4&#10;pXYCtVCIU1X8SBy40Ia7Gy9x1NiOYrdJ357lBMfZGc1+U20XN7ALTrEPXkG+FsDQt8H0vlPQHN6y&#10;R2AxaW/0EDwquGKEbX17U+nShNl/4mWfOkYlPpZagU1pLDmPrUWn4zqM6Mn7DpPTieTUcTPpmcrd&#10;wAshJHe69/TB6hGfLban/dkpSMns8mvz6uL71/LxMlvRbnSj1N1q2T0BS7ikvzD84hM61MR0DGdv&#10;IhsUZMWDpDFJwb2QOTCKZIWUwI502cgCeF3x/yPqHwAAAP//AwBQSwECLQAUAAYACAAAACEAtoM4&#10;kv4AAADhAQAAEwAAAAAAAAAAAAAAAAAAAAAAW0NvbnRlbnRfVHlwZXNdLnhtbFBLAQItABQABgAI&#10;AAAAIQA4/SH/1gAAAJQBAAALAAAAAAAAAAAAAAAAAC8BAABfcmVscy8ucmVsc1BLAQItABQABgAI&#10;AAAAIQBA/BQ6FwIAAP8DAAAOAAAAAAAAAAAAAAAAAC4CAABkcnMvZTJvRG9jLnhtbFBLAQItABQA&#10;BgAIAAAAIQD2VQgg4AAAAAwBAAAPAAAAAAAAAAAAAAAAAHEEAABkcnMvZG93bnJldi54bWxQSwUG&#10;AAAAAAQABADzAAAAfgUAAAAA&#10;" filled="f" stroked="f">
                <v:textbox style="mso-fit-shape-to-text:t">
                  <w:txbxContent>
                    <w:p w:rsidR="00E57CB9" w:rsidRPr="004231CE" w:rsidRDefault="00E57CB9" w:rsidP="00E57CB9">
                      <w:pPr>
                        <w:rPr>
                          <w:b/>
                          <w:color w:val="002060"/>
                          <w:sz w:val="24"/>
                        </w:rPr>
                      </w:pPr>
                      <w:r w:rsidRPr="004231CE">
                        <w:rPr>
                          <w:b/>
                          <w:color w:val="002060"/>
                          <w:sz w:val="24"/>
                        </w:rPr>
                        <w:t>Iné pramene</w:t>
                      </w:r>
                    </w:p>
                  </w:txbxContent>
                </v:textbox>
                <w10:wrap anchory="page"/>
              </v:shape>
            </w:pict>
          </mc:Fallback>
        </mc:AlternateContent>
      </w:r>
    </w:p>
    <w:p w:rsidR="00E57CB9" w:rsidRDefault="00E57CB9" w:rsidP="00797BA8">
      <w:pPr>
        <w:pStyle w:val="Bezriadkovania"/>
        <w:rPr>
          <w:rFonts w:ascii="Arial" w:hAnsi="Arial" w:cs="Arial"/>
          <w:sz w:val="18"/>
        </w:rPr>
      </w:pPr>
    </w:p>
    <w:p w:rsidR="00797BA8" w:rsidRPr="00797BA8" w:rsidRDefault="00797BA8" w:rsidP="00797BA8">
      <w:pPr>
        <w:pStyle w:val="Bezriadkovania"/>
        <w:jc w:val="both"/>
        <w:rPr>
          <w:rFonts w:ascii="Arial" w:hAnsi="Arial" w:cs="Arial"/>
          <w:sz w:val="20"/>
        </w:rPr>
      </w:pPr>
      <w:r w:rsidRPr="00797BA8">
        <w:rPr>
          <w:rFonts w:ascii="Arial" w:hAnsi="Arial" w:cs="Arial"/>
          <w:sz w:val="20"/>
        </w:rPr>
        <w:t>„Opýtaj sa krásy zeme, opýtaj sa krásy mora, opýtaj sa krásy rozšíreného a rozptýleného vzduchu, opýtaj sa krásy neba,… opýtaj sa týchto vecí. Všetky ti odpovedia: Pozri, aké sme krásne! Ich krása je ich vyznaním. Kto urobil tieto premenlivé krásy, ak nie nemeniteľne Krásny?“ (Sv. Augustín)</w:t>
      </w:r>
    </w:p>
    <w:p w:rsidR="00F778C2" w:rsidRPr="00256E23" w:rsidRDefault="00F778C2" w:rsidP="00832E5F">
      <w:pPr>
        <w:pStyle w:val="Bezriadkovania"/>
        <w:ind w:firstLine="708"/>
        <w:rPr>
          <w:rFonts w:ascii="Arial" w:hAnsi="Arial" w:cs="Arial"/>
          <w:sz w:val="18"/>
        </w:rPr>
      </w:pPr>
    </w:p>
    <w:p w:rsidR="00E57CB9" w:rsidRPr="00256E23" w:rsidRDefault="00E57CB9" w:rsidP="00013FE4">
      <w:pPr>
        <w:pStyle w:val="Bezriadkovania"/>
        <w:rPr>
          <w:rFonts w:ascii="Arial" w:hAnsi="Arial" w:cs="Arial"/>
          <w:sz w:val="18"/>
        </w:rPr>
      </w:pPr>
    </w:p>
    <w:p w:rsidR="00E57CB9" w:rsidRPr="00256E23" w:rsidRDefault="00797BA8"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77696" behindDoc="0" locked="0" layoutInCell="1" allowOverlap="1" wp14:anchorId="6602AD91" wp14:editId="0FC992E8">
                <wp:simplePos x="0" y="0"/>
                <wp:positionH relativeFrom="leftMargin">
                  <wp:align>right</wp:align>
                </wp:positionH>
                <wp:positionV relativeFrom="page">
                  <wp:posOffset>3263900</wp:posOffset>
                </wp:positionV>
                <wp:extent cx="1695450" cy="318135"/>
                <wp:effectExtent l="0" t="0" r="0" b="1905"/>
                <wp:wrapNone/>
                <wp:docPr id="20"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Podnety na prehĺbenie témy</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6602AD91" id="_x0000_s1030" type="#_x0000_t202" style="position:absolute;margin-left:82.3pt;margin-top:257pt;width:133.5pt;height:25.05pt;z-index:251677696;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zbntFwIAAP8DAAAOAAAAZHJzL2Uyb0RvYy54bWysU9uO2yAQfa/Uf0C8N46z8TaxQlbb3aaq&#10;tL1Iu/0AgnGMCgwFEnv7R/2O/lgHnKRR+1bVDwg8zJk5Zw6rm8FocpA+KLCMlpMpJdIKaJTdMfrl&#10;afNqQUmI3DZcg5WMPstAb9YvX6x6V8sZdKAb6QmC2FD3jtEuRlcXRRCdNDxMwEmLwRa84RGPflc0&#10;nveIbnQxm06vix584zwIGQL+vR+DdJ3x21aK+Kltg4xEM4q9xbz6vG7TWqxXvN557joljm3wf+jC&#10;cGWx6BnqnkdO9l79BWWU8BCgjRMBpoC2VUJmDsimnP7B5rHjTmYuKE5wZ5nC/4MVHw+fPVENozOU&#10;x3KDM3qSQ4TDzx/EgZZkljTqXajx6qPDy3F4AwPOOvMN7gHE10As3HXc7uSt99B3kjfYY5kyi4vU&#10;ESckkG3/ARqsxfcRMtDQepMEREkIomMzz+f5YD9EpJLXy2peYUhg7KpclFdVLsHrU7bzIb6TYEja&#10;MOpx/hmdHx5CTN3w+nQlFbOwUVpnD2hLekaX1azKCRcRoyJaVCvD6GKavtE0ieRb2+TkyJUe91hA&#10;2yPrRHSkHIftkEWen8TcQvOMMngYHYkvCDcd+O+U9OhGRsO3PfeSEv3eopTLcj5P9s2HefU6Dctf&#10;RraXEW4FQjEaKRm3dzFbPlEO7hYl36isRprN2MmxZXRZFun4IpKNL8/51u93u/4FAAD//wMAUEsD&#10;BBQABgAIAAAAIQDr6FPD2wAAAAgBAAAPAAAAZHJzL2Rvd25yZXYueG1sTI9BT8MwDIXvSPyHyEi7&#10;sbTTVlBpOk0wJA5c2Mo9a0xb0ThV463dv8ec4PbsZz1/r9jOvlcXHGMXyEC6TEAh1cF11Biojq/3&#10;j6AiW3K2D4QGrhhhW97eFDZ3YaIPvBy4URJCMbcGWuYh1zrWLXobl2FAEu8rjN6yjGOj3WgnCfe9&#10;XiVJpr3tSD60dsDnFuvvw9kbYHa79FrtfXz7nN9fpjapN7YyZnE3755AMc78dwy/+IIOpTCdwplc&#10;VL0BKcIGNulahNir7EHESTbZOgVdFvp/gfIHAAD//wMAUEsBAi0AFAAGAAgAAAAhALaDOJL+AAAA&#10;4QEAABMAAAAAAAAAAAAAAAAAAAAAAFtDb250ZW50X1R5cGVzXS54bWxQSwECLQAUAAYACAAAACEA&#10;OP0h/9YAAACUAQAACwAAAAAAAAAAAAAAAAAvAQAAX3JlbHMvLnJlbHNQSwECLQAUAAYACAAAACEA&#10;Oc257RcCAAD/AwAADgAAAAAAAAAAAAAAAAAuAgAAZHJzL2Uyb0RvYy54bWxQSwECLQAUAAYACAAA&#10;ACEA6+hTw9sAAAAIAQAADwAAAAAAAAAAAAAAAABxBAAAZHJzL2Rvd25yZXYueG1sUEsFBgAAAAAE&#10;AAQA8wAAAHkFAAAAAA==&#10;" filled="f" stroked="f">
                <v:textbox style="mso-fit-shape-to-text:t">
                  <w:txbxContent>
                    <w:p w:rsidR="00E57CB9" w:rsidRPr="004231CE" w:rsidRDefault="00E57CB9" w:rsidP="00E57CB9">
                      <w:pPr>
                        <w:rPr>
                          <w:b/>
                          <w:color w:val="002060"/>
                          <w:sz w:val="24"/>
                        </w:rPr>
                      </w:pPr>
                      <w:r w:rsidRPr="004231CE">
                        <w:rPr>
                          <w:b/>
                          <w:color w:val="002060"/>
                          <w:sz w:val="24"/>
                        </w:rPr>
                        <w:t>Podnety na prehĺbenie témy</w:t>
                      </w:r>
                    </w:p>
                  </w:txbxContent>
                </v:textbox>
                <w10:wrap anchorx="margin" anchory="page"/>
              </v:shape>
            </w:pict>
          </mc:Fallback>
        </mc:AlternateContent>
      </w:r>
    </w:p>
    <w:p w:rsidR="00E57CB9" w:rsidRPr="00256E23" w:rsidRDefault="00E57CB9" w:rsidP="00832E5F">
      <w:pPr>
        <w:rPr>
          <w:rFonts w:ascii="Arial" w:hAnsi="Arial" w:cs="Arial"/>
          <w:sz w:val="14"/>
        </w:rPr>
      </w:pPr>
    </w:p>
    <w:p w:rsidR="00CE522B" w:rsidRPr="00256E23" w:rsidRDefault="00CE522B" w:rsidP="00CE522B">
      <w:pPr>
        <w:spacing w:line="276" w:lineRule="auto"/>
        <w:jc w:val="both"/>
        <w:rPr>
          <w:rFonts w:ascii="Arial" w:hAnsi="Arial" w:cs="Arial"/>
          <w:sz w:val="20"/>
        </w:rPr>
      </w:pP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„Svätá matka Cirkev vyznáva a učí, že Boha, ktorý je počiatkom a cieľom všetkého, možno s istotou poznať zo stvorených vecí prirodzeným svetlom ľudského rozumu.“ (KKC 36)</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 xml:space="preserve">rôzne odkazy na existenciu Boha: </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 xml:space="preserve">ontologický dôkaz – z existencie pojmu Boha ako dokonalej bytosti </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kozmologický dôkaz – Boh ako prvotná príčina všetkých vecí</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teleologický dôkaz – z účelnosti usporiadania sveta</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 xml:space="preserve">dôkazy Tomáša Akvinského – 5 ciest </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 xml:space="preserve">aposteriórne dôkazy – Dôkaz z konsenzu ľudstva a dôkaz z existencie svedomia.  </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 xml:space="preserve">ak sa rešpektujú základy logiky a kritiky, tak vieme jednoznačne – bez zjavenia, iba pomocou rozumu dokázať, že Boh existuje a je jeden. </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vedci, ktorí boli hlboko presvedčení o existencii Boha</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apoštoli neboli ľahkoverní naivní ľudia, v Písme sú opísané ich pochybnosti hľadanie, dozrievanie...</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 xml:space="preserve">mučeníci, ktorí položili život za vieru. </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 xml:space="preserve">najväčší problém dnes nie je dokazovanie existencie Boha. Väčšina ľudí verí v existenciu niečoho čo nás presahuje. Najväčší problém je uveriť, že Boh je náš Otec. </w:t>
      </w:r>
    </w:p>
    <w:p w:rsidR="00797BA8"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vysvetliť rozdiel medzi:</w:t>
      </w:r>
    </w:p>
    <w:p w:rsidR="00797BA8" w:rsidRPr="00797BA8" w:rsidRDefault="008E13FA" w:rsidP="00797BA8">
      <w:pPr>
        <w:pStyle w:val="Odsekzoznamu"/>
        <w:numPr>
          <w:ilvl w:val="0"/>
          <w:numId w:val="5"/>
        </w:numPr>
        <w:spacing w:line="276" w:lineRule="auto"/>
        <w:ind w:left="0" w:hanging="142"/>
        <w:jc w:val="both"/>
        <w:rPr>
          <w:rFonts w:ascii="Arial" w:hAnsi="Arial" w:cs="Arial"/>
          <w:sz w:val="20"/>
        </w:rPr>
      </w:pPr>
      <w:r>
        <w:rPr>
          <w:rFonts w:ascii="Arial" w:hAnsi="Arial" w:cs="Arial"/>
          <w:sz w:val="20"/>
        </w:rPr>
        <w:t>veriť b</w:t>
      </w:r>
      <w:r w:rsidR="00E42A33">
        <w:rPr>
          <w:rFonts w:ascii="Arial" w:hAnsi="Arial" w:cs="Arial"/>
          <w:sz w:val="20"/>
        </w:rPr>
        <w:t>oha</w:t>
      </w:r>
      <w:r>
        <w:rPr>
          <w:rFonts w:ascii="Arial" w:hAnsi="Arial" w:cs="Arial"/>
          <w:sz w:val="20"/>
        </w:rPr>
        <w:t xml:space="preserve">, </w:t>
      </w:r>
      <w:r w:rsidRPr="008E13FA">
        <w:rPr>
          <w:rFonts w:ascii="Arial" w:hAnsi="Arial" w:cs="Arial"/>
          <w:sz w:val="20"/>
          <w:szCs w:val="21"/>
          <w:shd w:val="clear" w:color="auto" w:fill="FFFFFF"/>
        </w:rPr>
        <w:t>Verím, že je niečo, čo ma presahuje,</w:t>
      </w:r>
      <w:r>
        <w:rPr>
          <w:rFonts w:ascii="Arial" w:hAnsi="Arial" w:cs="Arial"/>
          <w:sz w:val="20"/>
          <w:szCs w:val="21"/>
          <w:shd w:val="clear" w:color="auto" w:fill="FFFFFF"/>
        </w:rPr>
        <w:t xml:space="preserve"> </w:t>
      </w:r>
      <w:bookmarkStart w:id="0" w:name="_GoBack"/>
      <w:bookmarkEnd w:id="0"/>
      <w:r w:rsidRPr="008E13FA">
        <w:rPr>
          <w:rFonts w:ascii="Arial" w:hAnsi="Arial" w:cs="Arial"/>
          <w:sz w:val="20"/>
          <w:szCs w:val="21"/>
          <w:shd w:val="clear" w:color="auto" w:fill="FFFFFF"/>
        </w:rPr>
        <w:t>neviem to zatiaľ presne pomenovať, je to vyšší princíp.</w:t>
      </w:r>
      <w:r w:rsidR="00797BA8" w:rsidRPr="008E13FA">
        <w:rPr>
          <w:rFonts w:ascii="Arial" w:hAnsi="Arial" w:cs="Arial"/>
        </w:rPr>
        <w:t xml:space="preserve"> </w:t>
      </w:r>
    </w:p>
    <w:p w:rsidR="00797BA8" w:rsidRPr="00797BA8" w:rsidRDefault="008E13FA" w:rsidP="00797BA8">
      <w:pPr>
        <w:pStyle w:val="Odsekzoznamu"/>
        <w:numPr>
          <w:ilvl w:val="0"/>
          <w:numId w:val="5"/>
        </w:numPr>
        <w:spacing w:line="276" w:lineRule="auto"/>
        <w:ind w:left="0" w:hanging="142"/>
        <w:jc w:val="both"/>
        <w:rPr>
          <w:rFonts w:ascii="Arial" w:hAnsi="Arial" w:cs="Arial"/>
          <w:sz w:val="20"/>
        </w:rPr>
      </w:pPr>
      <w:r>
        <w:rPr>
          <w:rFonts w:ascii="Arial" w:hAnsi="Arial" w:cs="Arial"/>
          <w:sz w:val="20"/>
        </w:rPr>
        <w:t xml:space="preserve">veriť v Boha. </w:t>
      </w:r>
      <w:r w:rsidRPr="008E13FA">
        <w:rPr>
          <w:rFonts w:ascii="Arial" w:hAnsi="Arial" w:cs="Arial"/>
          <w:sz w:val="20"/>
          <w:szCs w:val="21"/>
          <w:shd w:val="clear" w:color="auto" w:fill="FFFFFF"/>
        </w:rPr>
        <w:t>Verím, že Boh je osoba.</w:t>
      </w:r>
    </w:p>
    <w:p w:rsidR="00E57CB9" w:rsidRPr="00797BA8" w:rsidRDefault="00797BA8" w:rsidP="00797BA8">
      <w:pPr>
        <w:pStyle w:val="Odsekzoznamu"/>
        <w:numPr>
          <w:ilvl w:val="0"/>
          <w:numId w:val="5"/>
        </w:numPr>
        <w:spacing w:line="276" w:lineRule="auto"/>
        <w:ind w:left="0" w:hanging="142"/>
        <w:jc w:val="both"/>
        <w:rPr>
          <w:rFonts w:ascii="Arial" w:hAnsi="Arial" w:cs="Arial"/>
          <w:sz w:val="20"/>
        </w:rPr>
      </w:pPr>
      <w:r w:rsidRPr="00797BA8">
        <w:rPr>
          <w:rFonts w:ascii="Arial" w:hAnsi="Arial" w:cs="Arial"/>
          <w:sz w:val="20"/>
        </w:rPr>
        <w:t>veriť Bohu</w:t>
      </w:r>
    </w:p>
    <w:p w:rsidR="00E57CB9" w:rsidRPr="00256E23" w:rsidRDefault="00E57CB9"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CE522B" w:rsidP="00832E5F">
      <w:pPr>
        <w:rPr>
          <w:rFonts w:ascii="Arial" w:hAnsi="Arial" w:cs="Arial"/>
          <w:sz w:val="14"/>
        </w:rPr>
      </w:pPr>
    </w:p>
    <w:p w:rsidR="00F778C2" w:rsidRPr="00256E23" w:rsidRDefault="00F778C2" w:rsidP="00832E5F">
      <w:pPr>
        <w:rPr>
          <w:rFonts w:ascii="Arial" w:hAnsi="Arial" w:cs="Arial"/>
          <w:sz w:val="14"/>
        </w:rPr>
      </w:pPr>
    </w:p>
    <w:p w:rsidR="00CE522B" w:rsidRPr="00256E23" w:rsidRDefault="00797BA8" w:rsidP="00832E5F">
      <w:pPr>
        <w:rPr>
          <w:rFonts w:ascii="Arial" w:hAnsi="Arial" w:cs="Arial"/>
          <w:sz w:val="14"/>
        </w:rPr>
      </w:pPr>
      <w:r w:rsidRPr="00256E23">
        <w:rPr>
          <w:rFonts w:ascii="Arial" w:hAnsi="Arial" w:cs="Arial"/>
          <w:noProof/>
          <w:sz w:val="14"/>
          <w:lang w:eastAsia="sk-SK"/>
        </w:rPr>
        <mc:AlternateContent>
          <mc:Choice Requires="wps">
            <w:drawing>
              <wp:anchor distT="45720" distB="45720" distL="114300" distR="114300" simplePos="0" relativeHeight="251683840" behindDoc="0" locked="0" layoutInCell="1" allowOverlap="1" wp14:anchorId="27208918" wp14:editId="26381B63">
                <wp:simplePos x="0" y="0"/>
                <wp:positionH relativeFrom="leftMargin">
                  <wp:align>right</wp:align>
                </wp:positionH>
                <wp:positionV relativeFrom="page">
                  <wp:posOffset>7214870</wp:posOffset>
                </wp:positionV>
                <wp:extent cx="1695450" cy="318135"/>
                <wp:effectExtent l="0" t="0" r="0" b="0"/>
                <wp:wrapNone/>
                <wp:docPr id="23"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5450" cy="318135"/>
                        </a:xfrm>
                        <a:prstGeom prst="rect">
                          <a:avLst/>
                        </a:prstGeom>
                        <a:noFill/>
                        <a:ln w="9525">
                          <a:noFill/>
                          <a:miter lim="800000"/>
                          <a:headEnd/>
                          <a:tailEnd/>
                        </a:ln>
                      </wps:spPr>
                      <wps:txbx>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27208918" id="_x0000_s1031" type="#_x0000_t202" style="position:absolute;margin-left:82.3pt;margin-top:568.1pt;width:133.5pt;height:25.05pt;z-index:251683840;visibility:visible;mso-wrap-style:square;mso-width-percent:0;mso-height-percent:0;mso-wrap-distance-left:9pt;mso-wrap-distance-top:3.6pt;mso-wrap-distance-right:9pt;mso-wrap-distance-bottom:3.6pt;mso-position-horizontal:right;mso-position-horizontal-relative:left-margin-area;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V3JYFwIAAP8DAAAOAAAAZHJzL2Uyb0RvYy54bWysU1tu2zAQ/C/QOxD8r2XJVmoLloM0qYsC&#10;6QNIegCaoiyiJJclaUvujXKOXqxLynGM9q+oPghSy53dmR2urgetyEE4L8HUNJ9MKRGGQyPNrqbf&#10;HjdvFpT4wEzDFBhR06Pw9Hr9+tWqt5UooAPVCEcQxPiqtzXtQrBVlnneCc38BKwwGGzBaRbw6HZZ&#10;41iP6FplxXR6lfXgGuuAC+/x790YpOuE37aChy9t60UgqqbYW0irS+s2rtl6xaqdY7aT/NQG+4cu&#10;NJMGi56h7lhgZO/kX1Bacgce2jDhoDNoW8lF4oBs8ukfbB46ZkXiguJ4e5bJ/z9Y/vnw1RHZ1LSY&#10;UWKYxhk9iiHA4dcTsaAEKaJGvfUVXn2weDkM72DAWSe+3t4D/+6JgduOmZ24cQ76TrAGe8xjZnaR&#10;OuL4CLLtP0GDtdg+QAIaWqejgCgJQXSc1fE8H+yH8FjyalnOSwxxjM3yRT4rUwlWPWdb58MHAZrE&#10;TU0dzj+hs8O9D7EbVj1ficUMbKRSyQPKkL6my7IoU8JFRMuAFlVS13Qxjd9omkjyvWlScmBSjXss&#10;oMyJdSQ6Ug7Ddkgip36jIltojiiDg9GR+IJw04H7SUmPbqyp/7FnTlCiPhqUcpnP59G+6TAv3xZ4&#10;cJeR7WWEGY5QNQ2UjNvbkCwfKXt7g5JvZFLjpZNTy+iyJNLpRUQbX57TrZd3u/4NAAD//wMAUEsD&#10;BBQABgAIAAAAIQCc5N273AAAAAoBAAAPAAAAZHJzL2Rvd25yZXYueG1sTI/NTsMwEITvSLyDtUjc&#10;qJNUhCrEqSp+JA5cKOHuxksSEa+jeNukb8/2BMf9ZjQ7U24XP6gTTrEPZCBdJaCQmuB6ag3Un693&#10;G1CRLTk7BEIDZ4ywra6vSlu4MNMHnvbcKgmhWFgDHfNYaB2bDr2NqzAiifYdJm9ZzqnVbrKzhPtB&#10;Z0mSa297kg+dHfGpw+Znf/QGmN0uPdcvPr59Le/Pc5c097Y25vZm2T2CYlz4zwyX+lIdKul0CEdy&#10;UQ0GZAgLTdd5Bkr0LH8QdLigTb4GXZX6/4TqFwAA//8DAFBLAQItABQABgAIAAAAIQC2gziS/gAA&#10;AOEBAAATAAAAAAAAAAAAAAAAAAAAAABbQ29udGVudF9UeXBlc10ueG1sUEsBAi0AFAAGAAgAAAAh&#10;ADj9If/WAAAAlAEAAAsAAAAAAAAAAAAAAAAALwEAAF9yZWxzLy5yZWxzUEsBAi0AFAAGAAgAAAAh&#10;AM9XclgXAgAA/wMAAA4AAAAAAAAAAAAAAAAALgIAAGRycy9lMm9Eb2MueG1sUEsBAi0AFAAGAAgA&#10;AAAhAJzk3bvcAAAACgEAAA8AAAAAAAAAAAAAAAAAcQQAAGRycy9kb3ducmV2LnhtbFBLBQYAAAAA&#10;BAAEAPMAAAB6BQAAAAA=&#10;" filled="f" stroked="f">
                <v:textbox style="mso-fit-shape-to-text:t">
                  <w:txbxContent>
                    <w:p w:rsidR="004231CE" w:rsidRPr="004231CE" w:rsidRDefault="004231CE" w:rsidP="004231CE">
                      <w:pPr>
                        <w:rPr>
                          <w:b/>
                          <w:color w:val="002060"/>
                          <w:sz w:val="24"/>
                        </w:rPr>
                      </w:pPr>
                      <w:r w:rsidRPr="004231CE">
                        <w:rPr>
                          <w:b/>
                          <w:color w:val="002060"/>
                          <w:sz w:val="24"/>
                        </w:rPr>
                        <w:t xml:space="preserve">Podnety </w:t>
                      </w:r>
                      <w:r>
                        <w:rPr>
                          <w:b/>
                          <w:color w:val="002060"/>
                          <w:sz w:val="24"/>
                        </w:rPr>
                        <w:t>k spoločnému zdieľaniu v skupinke</w:t>
                      </w:r>
                    </w:p>
                  </w:txbxContent>
                </v:textbox>
                <w10:wrap anchorx="margin" anchory="page"/>
              </v:shape>
            </w:pict>
          </mc:Fallback>
        </mc:AlternateContent>
      </w:r>
    </w:p>
    <w:p w:rsidR="00E57CB9" w:rsidRPr="00256E23" w:rsidRDefault="00E57CB9" w:rsidP="00832E5F">
      <w:pPr>
        <w:rPr>
          <w:rFonts w:ascii="Arial" w:hAnsi="Arial" w:cs="Arial"/>
          <w:sz w:val="14"/>
        </w:rPr>
      </w:pP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aké veci si môžeš v živote overiť? Čo sa dá dokázať? </w:t>
      </w: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vieš dokázať, že si dieťaťom svojich rodičov? Čo keď ťa klamú? Čo keď je test DNA len výmysel? Čo keď ten, čo robí test DNA, falšuje výsledky? </w:t>
      </w: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komu veríš a prečo? </w:t>
      </w: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odkiaľ vieš, že Boh existuje? </w:t>
      </w: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máš skúsenosť s Bohom? </w:t>
      </w: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si schopný vnímať existenciu Boha vďaka dokonalosti a kráse prírody? </w:t>
      </w: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poznáš niekoho, kto je tak presvedčený o existencii Boha, že je schopný kvôli tomu aj riskovať? </w:t>
      </w:r>
    </w:p>
    <w:p w:rsidR="00797BA8" w:rsidRPr="00797BA8" w:rsidRDefault="00797BA8" w:rsidP="00797BA8">
      <w:pPr>
        <w:ind w:hanging="142"/>
        <w:rPr>
          <w:rFonts w:ascii="Arial" w:hAnsi="Arial" w:cs="Arial"/>
          <w:sz w:val="20"/>
        </w:rPr>
      </w:pPr>
      <w:r w:rsidRPr="00797BA8">
        <w:rPr>
          <w:rFonts w:ascii="Arial" w:hAnsi="Arial" w:cs="Arial"/>
          <w:sz w:val="20"/>
        </w:rPr>
        <w:t>-</w:t>
      </w:r>
      <w:r w:rsidRPr="00797BA8">
        <w:rPr>
          <w:rFonts w:ascii="Arial" w:hAnsi="Arial" w:cs="Arial"/>
          <w:sz w:val="20"/>
        </w:rPr>
        <w:tab/>
        <w:t xml:space="preserve">poznáš životný príbeh nejakého mučeníka? </w:t>
      </w:r>
    </w:p>
    <w:p w:rsidR="00E57CB9" w:rsidRPr="00256E23" w:rsidRDefault="00797BA8" w:rsidP="00797BA8">
      <w:pPr>
        <w:spacing w:line="276" w:lineRule="auto"/>
        <w:ind w:hanging="142"/>
        <w:jc w:val="both"/>
        <w:rPr>
          <w:rFonts w:ascii="Arial" w:hAnsi="Arial" w:cs="Arial"/>
          <w:sz w:val="20"/>
        </w:rPr>
      </w:pPr>
      <w:r w:rsidRPr="00797BA8">
        <w:rPr>
          <w:rFonts w:ascii="Arial" w:hAnsi="Arial" w:cs="Arial"/>
          <w:sz w:val="20"/>
        </w:rPr>
        <w:t>-</w:t>
      </w:r>
      <w:r w:rsidRPr="00797BA8">
        <w:rPr>
          <w:rFonts w:ascii="Arial" w:hAnsi="Arial" w:cs="Arial"/>
          <w:sz w:val="20"/>
        </w:rPr>
        <w:tab/>
        <w:t xml:space="preserve">zakúsil si už, že Boh je tvojim milujúcim Otcom? </w:t>
      </w: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E57CB9" w:rsidRPr="00256E23" w:rsidRDefault="00E57CB9" w:rsidP="00832E5F">
      <w:pPr>
        <w:rPr>
          <w:rFonts w:ascii="Arial" w:hAnsi="Arial" w:cs="Arial"/>
          <w:sz w:val="14"/>
        </w:rPr>
      </w:pPr>
    </w:p>
    <w:p w:rsidR="00CE522B" w:rsidRPr="00256E23" w:rsidRDefault="00797BA8" w:rsidP="00CE522B">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73600" behindDoc="0" locked="0" layoutInCell="1" allowOverlap="1" wp14:anchorId="00742137" wp14:editId="022AE791">
                <wp:simplePos x="0" y="0"/>
                <wp:positionH relativeFrom="column">
                  <wp:posOffset>-1604010</wp:posOffset>
                </wp:positionH>
                <wp:positionV relativeFrom="paragraph">
                  <wp:posOffset>259080</wp:posOffset>
                </wp:positionV>
                <wp:extent cx="1393190" cy="1404620"/>
                <wp:effectExtent l="0" t="0" r="0" b="0"/>
                <wp:wrapThrough wrapText="bothSides">
                  <wp:wrapPolygon edited="0">
                    <wp:start x="886" y="0"/>
                    <wp:lineTo x="886" y="20337"/>
                    <wp:lineTo x="20675" y="20337"/>
                    <wp:lineTo x="20675" y="0"/>
                    <wp:lineTo x="886" y="0"/>
                  </wp:wrapPolygon>
                </wp:wrapThrough>
                <wp:docPr id="17"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1404620"/>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Modlitba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2" type="#_x0000_t202" style="position:absolute;left:0;text-align:left;margin-left:-126.3pt;margin-top:20.4pt;width:109.7pt;height:110.6pt;z-index:2516736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O96GQIAAAAEAAAOAAAAZHJzL2Uyb0RvYy54bWysU1tu2zAQ/C/QOxD8ryU5thMLloM0qYsC&#10;6QNIegCKoiyiJJclaUvujXKOXqxLynaN9q+oPghSy53dmR2ubgetyF44L8FUtJjklAjDoZFmW9Gv&#10;z5s3N5T4wEzDFBhR0YPw9Hb9+tWqt6WYQgeqEY4giPFlbyvahWDLLPO8E5r5CVhhMNiC0yzg0W2z&#10;xrEe0bXKpnm+yHpwjXXAhff492EM0nXCb1vBw+e29SIQVVHsLaTVpbWOa7ZesXLrmO0kP7bB/qEL&#10;zaTBomeoBxYY2Tn5F5SW3IGHNkw46AzaVnKROCCbIv+DzVPHrEhcUBxvzzL5/wfLP+2/OCIbnN01&#10;JYZpnNGzGALsf74QC0qQadSot77Eq08WL4fhLQx4P/H19hH4N08M3HfMbMWdc9B3gjXYYxEzs4vU&#10;EcdHkLr/CA3WYrsACWhonY4CoiQE0XFWh/N8sB/CY8mr5VWxxBDHWDHLZ4tpmmDGylO6dT68F6BJ&#10;3FTUoQESPNs/+hDbYeXpSqxmYCOVSiZQhvQVXc6n85RwEdEyoEeV1BW9yeM3uiayfGealByYVOMe&#10;CyhzpB2ZjpzDUA9J5cVJzRqaA+rgYLQkPiHcdOB+UNKjHSvqv++YE5SoDwa1XBazWfRvOszm10ic&#10;uMtIfRlhhiNURQMl4/Y+JM9Hyt7eoeYbmdSIwxk7ObaMNksiHZ9E9PHlOd36/XDXvwAAAP//AwBQ&#10;SwMEFAAGAAgAAAAhAPdqI83fAAAACwEAAA8AAABkcnMvZG93bnJldi54bWxMj8tOwzAQRfdI/IM1&#10;SOxSuy6NUMikqnhILNhQwn4amyQiHkex26R/j1nBcjRH955b7hY3iLOdQu8ZYb1SICw33vTcItQf&#10;L9k9iBCJDQ2eLcLFBthV11clFcbP/G7Ph9iKFMKhIIQuxrGQMjSddRRWfrScfl9+chTTObXSTDSn&#10;cDdIrVQuHfWcGjoa7WNnm+/DySHEaPbrS/3swuvn8vY0d6rZUo14e7PsH0BEu8Q/GH71kzpUyeno&#10;T2yCGBAyvdV5YhHuVNqQiGyz0SCOCDrXCmRVyv8bqh8AAAD//wMAUEsBAi0AFAAGAAgAAAAhALaD&#10;OJL+AAAA4QEAABMAAAAAAAAAAAAAAAAAAAAAAFtDb250ZW50X1R5cGVzXS54bWxQSwECLQAUAAYA&#10;CAAAACEAOP0h/9YAAACUAQAACwAAAAAAAAAAAAAAAAAvAQAAX3JlbHMvLnJlbHNQSwECLQAUAAYA&#10;CAAAACEATLDvehkCAAAABAAADgAAAAAAAAAAAAAAAAAuAgAAZHJzL2Uyb0RvYy54bWxQSwECLQAU&#10;AAYACAAAACEA92ojzd8AAAALAQAADwAAAAAAAAAAAAAAAABzBAAAZHJzL2Rvd25yZXYueG1sUEsF&#10;BgAAAAAEAAQA8wAAAH8FAAAAAA==&#10;" filled="f" stroked="f">
                <v:textbox style="mso-fit-shape-to-text:t">
                  <w:txbxContent>
                    <w:p w:rsidR="00E57CB9" w:rsidRPr="004231CE" w:rsidRDefault="00E57CB9" w:rsidP="00E57CB9">
                      <w:pPr>
                        <w:rPr>
                          <w:b/>
                          <w:color w:val="002060"/>
                          <w:sz w:val="24"/>
                        </w:rPr>
                      </w:pPr>
                      <w:r w:rsidRPr="004231CE">
                        <w:rPr>
                          <w:b/>
                          <w:color w:val="002060"/>
                          <w:sz w:val="24"/>
                        </w:rPr>
                        <w:t>Modlitba</w:t>
                      </w:r>
                    </w:p>
                  </w:txbxContent>
                </v:textbox>
                <w10:wrap type="through"/>
              </v:shape>
            </w:pict>
          </mc:Fallback>
        </mc:AlternateContent>
      </w:r>
      <w:r w:rsidR="00CE522B" w:rsidRPr="00256E23">
        <w:rPr>
          <w:rFonts w:ascii="Arial" w:hAnsi="Arial" w:cs="Arial"/>
          <w:sz w:val="20"/>
        </w:rPr>
        <w:t xml:space="preserve">    </w:t>
      </w:r>
    </w:p>
    <w:p w:rsidR="00CE522B" w:rsidRPr="00256E23" w:rsidRDefault="00CE522B" w:rsidP="00CE522B">
      <w:pPr>
        <w:spacing w:line="276" w:lineRule="auto"/>
        <w:ind w:hanging="284"/>
        <w:jc w:val="both"/>
        <w:rPr>
          <w:rFonts w:ascii="Arial" w:hAnsi="Arial" w:cs="Arial"/>
          <w:sz w:val="20"/>
        </w:rPr>
      </w:pPr>
      <w:r w:rsidRPr="00256E23">
        <w:rPr>
          <w:rFonts w:ascii="Arial" w:hAnsi="Arial" w:cs="Arial"/>
          <w:sz w:val="20"/>
        </w:rPr>
        <w:t xml:space="preserve">  </w:t>
      </w:r>
    </w:p>
    <w:p w:rsidR="00797BA8" w:rsidRPr="00797BA8" w:rsidRDefault="00797BA8" w:rsidP="00797BA8">
      <w:pPr>
        <w:spacing w:line="276" w:lineRule="auto"/>
        <w:ind w:hanging="284"/>
        <w:jc w:val="both"/>
        <w:rPr>
          <w:rFonts w:ascii="Arial" w:hAnsi="Arial" w:cs="Arial"/>
          <w:b/>
          <w:sz w:val="20"/>
        </w:rPr>
      </w:pPr>
      <w:r>
        <w:rPr>
          <w:rFonts w:ascii="Arial" w:hAnsi="Arial" w:cs="Arial"/>
          <w:b/>
          <w:sz w:val="20"/>
        </w:rPr>
        <w:t xml:space="preserve">      </w:t>
      </w:r>
      <w:r w:rsidRPr="00797BA8">
        <w:rPr>
          <w:rFonts w:ascii="Arial" w:hAnsi="Arial" w:cs="Arial"/>
          <w:b/>
          <w:sz w:val="20"/>
        </w:rPr>
        <w:t>Ž</w:t>
      </w:r>
      <w:r>
        <w:rPr>
          <w:rFonts w:ascii="Arial" w:hAnsi="Arial" w:cs="Arial"/>
          <w:b/>
          <w:sz w:val="20"/>
        </w:rPr>
        <w:t xml:space="preserve">ALM </w:t>
      </w:r>
      <w:r w:rsidRPr="00797BA8">
        <w:rPr>
          <w:rFonts w:ascii="Arial" w:hAnsi="Arial" w:cs="Arial"/>
          <w:b/>
          <w:sz w:val="20"/>
        </w:rPr>
        <w:t xml:space="preserve"> 19 </w:t>
      </w:r>
    </w:p>
    <w:p w:rsidR="00797BA8" w:rsidRPr="00797BA8" w:rsidRDefault="00797BA8" w:rsidP="00797BA8">
      <w:pPr>
        <w:spacing w:line="276" w:lineRule="auto"/>
        <w:ind w:left="-142" w:firstLine="142"/>
        <w:jc w:val="both"/>
        <w:rPr>
          <w:rFonts w:ascii="Arial" w:hAnsi="Arial" w:cs="Arial"/>
          <w:sz w:val="20"/>
        </w:rPr>
      </w:pPr>
      <w:r w:rsidRPr="00797BA8">
        <w:rPr>
          <w:rFonts w:ascii="Arial" w:hAnsi="Arial" w:cs="Arial"/>
          <w:sz w:val="20"/>
        </w:rPr>
        <w:t>Nebesia rozprávajú o sláve Boha</w:t>
      </w:r>
    </w:p>
    <w:p w:rsidR="00797BA8" w:rsidRPr="00797BA8" w:rsidRDefault="00797BA8" w:rsidP="00797BA8">
      <w:pPr>
        <w:spacing w:line="276" w:lineRule="auto"/>
        <w:ind w:left="-142" w:firstLine="142"/>
        <w:jc w:val="both"/>
        <w:rPr>
          <w:rFonts w:ascii="Arial" w:hAnsi="Arial" w:cs="Arial"/>
          <w:sz w:val="20"/>
        </w:rPr>
      </w:pPr>
      <w:r w:rsidRPr="00797BA8">
        <w:rPr>
          <w:rFonts w:ascii="Arial" w:hAnsi="Arial" w:cs="Arial"/>
          <w:sz w:val="20"/>
        </w:rPr>
        <w:lastRenderedPageBreak/>
        <w:t>a obloha hlása dielo jeho rúk.</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Deň dňu o tom podáva správu</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a noc noci to dáva na známosť.</w:t>
      </w:r>
    </w:p>
    <w:p w:rsidR="00797BA8" w:rsidRPr="00797BA8" w:rsidRDefault="00797BA8" w:rsidP="00797BA8">
      <w:pPr>
        <w:spacing w:line="276" w:lineRule="auto"/>
        <w:ind w:hanging="284"/>
        <w:jc w:val="both"/>
        <w:rPr>
          <w:rFonts w:ascii="Arial" w:hAnsi="Arial" w:cs="Arial"/>
          <w:sz w:val="20"/>
        </w:rPr>
      </w:pP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Nie sú to slová, nie je to reč,</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ktorá by sa nedala počuť.</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Po celej zemi rozlieha sa ich hlas</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a ich slová až po končiny sveta.</w:t>
      </w:r>
    </w:p>
    <w:p w:rsidR="00797BA8" w:rsidRPr="00797BA8" w:rsidRDefault="00797BA8" w:rsidP="00797BA8">
      <w:pPr>
        <w:spacing w:line="276" w:lineRule="auto"/>
        <w:ind w:hanging="284"/>
        <w:jc w:val="both"/>
        <w:rPr>
          <w:rFonts w:ascii="Arial" w:hAnsi="Arial" w:cs="Arial"/>
          <w:sz w:val="20"/>
        </w:rPr>
      </w:pP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Tam hore vybudoval stan pre slnko</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a ono z neho vychádza sťa ženích zo svojej komnaty</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a raduje sa ako bežec pred veľkými pretekmi.</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Na jednom kraji neba sa vynára</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a uberá sa k druhému;</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pred jeho žiarou sa nič ukryť nemôže.</w:t>
      </w:r>
    </w:p>
    <w:p w:rsidR="00797BA8" w:rsidRPr="00797BA8" w:rsidRDefault="00797BA8" w:rsidP="00797BA8">
      <w:pPr>
        <w:spacing w:line="276" w:lineRule="auto"/>
        <w:ind w:hanging="284"/>
        <w:jc w:val="both"/>
        <w:rPr>
          <w:rFonts w:ascii="Arial" w:hAnsi="Arial" w:cs="Arial"/>
          <w:sz w:val="20"/>
        </w:rPr>
      </w:pP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Zákon Pánov je dokonalý, osviežuje dušu.</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Svedectvo Pánovo je hodnoverné, dáva múdrosť maličkým.</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Rozhodnutia Pánove sú správne, potešujú srdce.</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Prikázania Pánove sú jasné, osvecujú oči.</w:t>
      </w:r>
    </w:p>
    <w:p w:rsidR="00797BA8" w:rsidRPr="00797BA8" w:rsidRDefault="00797BA8" w:rsidP="00797BA8">
      <w:pPr>
        <w:spacing w:line="276" w:lineRule="auto"/>
        <w:ind w:hanging="284"/>
        <w:jc w:val="both"/>
        <w:rPr>
          <w:rFonts w:ascii="Arial" w:hAnsi="Arial" w:cs="Arial"/>
          <w:sz w:val="20"/>
        </w:rPr>
      </w:pP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Bázeň pred Pánom je úprimná, trvá naveky.</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Výroky Pánove sú pravdivé a všetky spravodlivé.</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Vzácnejšie sú než zlato, než veľký drahokam,</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sladšie sú než med, než medové kvapky z plástu.</w:t>
      </w:r>
    </w:p>
    <w:p w:rsidR="00797BA8" w:rsidRPr="00797BA8" w:rsidRDefault="00797BA8" w:rsidP="00797BA8">
      <w:pPr>
        <w:spacing w:line="276" w:lineRule="auto"/>
        <w:ind w:hanging="284"/>
        <w:jc w:val="both"/>
        <w:rPr>
          <w:rFonts w:ascii="Arial" w:hAnsi="Arial" w:cs="Arial"/>
          <w:sz w:val="20"/>
        </w:rPr>
      </w:pP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Tvoj služobník sa v nich vzdeláva;</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veď kto ich zachováva, dostane hojnú odmenu.</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Kto však vie o všetkých svojich poblúdeniach?</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Očisť ma od chýb, ktoré si neuvedomujem,</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a svojho služobníka zachráň od pýchy, aby ma neovládala.</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Tak budem bez škvrny</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a čistý od veľkého hriechu.</w:t>
      </w:r>
    </w:p>
    <w:p w:rsidR="00797BA8" w:rsidRPr="00797BA8" w:rsidRDefault="00797BA8" w:rsidP="00797BA8">
      <w:pPr>
        <w:spacing w:line="276" w:lineRule="auto"/>
        <w:ind w:hanging="284"/>
        <w:jc w:val="both"/>
        <w:rPr>
          <w:rFonts w:ascii="Arial" w:hAnsi="Arial" w:cs="Arial"/>
          <w:sz w:val="20"/>
        </w:rPr>
      </w:pP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Nech sa ti páčia slová mojich úst</w:t>
      </w:r>
    </w:p>
    <w:p w:rsidR="00797BA8" w:rsidRPr="00797BA8" w:rsidRDefault="00797BA8" w:rsidP="00797BA8">
      <w:pPr>
        <w:spacing w:line="276" w:lineRule="auto"/>
        <w:ind w:hanging="284"/>
        <w:jc w:val="both"/>
        <w:rPr>
          <w:rFonts w:ascii="Arial" w:hAnsi="Arial" w:cs="Arial"/>
          <w:sz w:val="20"/>
        </w:rPr>
      </w:pPr>
      <w:r w:rsidRPr="00797BA8">
        <w:rPr>
          <w:rFonts w:ascii="Arial" w:hAnsi="Arial" w:cs="Arial"/>
          <w:sz w:val="20"/>
        </w:rPr>
        <w:tab/>
        <w:t>i rozjímanie môjho srdca pred tvojou tvárou.</w:t>
      </w:r>
    </w:p>
    <w:p w:rsidR="00BB5864" w:rsidRDefault="00797BA8" w:rsidP="00797BA8">
      <w:pPr>
        <w:spacing w:line="276" w:lineRule="auto"/>
        <w:ind w:hanging="284"/>
        <w:jc w:val="both"/>
        <w:rPr>
          <w:rFonts w:ascii="Arial" w:hAnsi="Arial" w:cs="Arial"/>
          <w:sz w:val="20"/>
        </w:rPr>
      </w:pPr>
      <w:r w:rsidRPr="00797BA8">
        <w:rPr>
          <w:rFonts w:ascii="Arial" w:hAnsi="Arial" w:cs="Arial"/>
          <w:sz w:val="20"/>
        </w:rPr>
        <w:tab/>
        <w:t>Pane, ty si moja pomoc a môj vykupiteľ.</w:t>
      </w:r>
    </w:p>
    <w:p w:rsidR="00797BA8" w:rsidRDefault="00797BA8" w:rsidP="004231CE">
      <w:pPr>
        <w:spacing w:line="276" w:lineRule="auto"/>
        <w:ind w:hanging="284"/>
        <w:jc w:val="both"/>
        <w:rPr>
          <w:rFonts w:ascii="Arial" w:hAnsi="Arial" w:cs="Arial"/>
          <w:sz w:val="20"/>
        </w:rPr>
      </w:pPr>
    </w:p>
    <w:p w:rsidR="00797BA8" w:rsidRDefault="00E42A33" w:rsidP="004231CE">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81792" behindDoc="0" locked="0" layoutInCell="1" allowOverlap="1" wp14:anchorId="5C5B1EF9" wp14:editId="2EC021AE">
                <wp:simplePos x="0" y="0"/>
                <wp:positionH relativeFrom="column">
                  <wp:posOffset>-1612900</wp:posOffset>
                </wp:positionH>
                <wp:positionV relativeFrom="margin">
                  <wp:posOffset>6506210</wp:posOffset>
                </wp:positionV>
                <wp:extent cx="1393190" cy="536575"/>
                <wp:effectExtent l="0" t="0" r="0" b="0"/>
                <wp:wrapNone/>
                <wp:docPr id="22"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CE522B" w:rsidRPr="004231CE" w:rsidRDefault="00CE522B" w:rsidP="00797BA8">
                            <w:pPr>
                              <w:rPr>
                                <w:b/>
                                <w:color w:val="002060"/>
                                <w:sz w:val="24"/>
                              </w:rPr>
                            </w:pPr>
                            <w:r w:rsidRPr="004231CE">
                              <w:rPr>
                                <w:b/>
                                <w:color w:val="002060"/>
                                <w:sz w:val="24"/>
                              </w:rPr>
                              <w:t xml:space="preserve">Aplikácia </w:t>
                            </w:r>
                            <w:r w:rsidR="00797BA8">
                              <w:rPr>
                                <w:b/>
                                <w:color w:val="002060"/>
                                <w:sz w:val="24"/>
                              </w:rPr>
                              <w:t>do života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5C5B1EF9" id="_x0000_s1033" type="#_x0000_t202" style="position:absolute;left:0;text-align:left;margin-left:-127pt;margin-top:512.3pt;width:109.7pt;height:42.25pt;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oU4cGAIAAP8DAAAOAAAAZHJzL2Uyb0RvYy54bWysU0Fu2zAQvBfoHwjea9myFceC5SBN6qJA&#10;2gRI+gCaoiyiJJclaUvuj/KOfqxLynaN9lZUB4LUcmd3ZofLm14rshfOSzAVnYzGlAjDoZZmW9Gv&#10;L+t315T4wEzNFBhR0YPw9Gb19s2ys6XIoQVVC0cQxPiysxVtQ7BllnneCs38CKwwGGzAaRbw6LZZ&#10;7ViH6Fpl+Xh8lXXgauuAC+/x7/0QpKuE3zSCh8em8SIQVVHsLaTVpXUT12y1ZOXWMdtKfmyD/UMX&#10;mkmDRc9Q9ywwsnPyLygtuQMPTRhx0Bk0jeQicUA2k/EfbJ5bZkXiguJ4e5bJ/z9Y/mX/5IisK5rn&#10;lBimcUYvog+w//lKLChB8qhRZ32JV58tXg79e+hx1omvtw/Av3li4K5lZitunYOuFazGHicxM7tI&#10;HXB8BNl0n6HGWmwXIAH1jdNRQJSEIDrO6nCeD/ZDeCw5XUwnCwxxjBXTq2JepBKsPGVb58NHAZrE&#10;TUUdzj+hs/2DD7EbVp6uxGIG1lKp5AFlSFfRRZEXKeEiomVAiyqpK3o9jt9gmkjyg6lTcmBSDXss&#10;oMyRdSQ6UA79pk8iz09ibqA+oAwOBkfiC8JNC+4HJR26saL++445QYn6ZFDKxWQ2i/ZNh1kxz/Hg&#10;LiObywgzHKEqGigZtnchWT5S9vYWJV/LpEaczdDJsWV0WRLp+CKijS/P6dbvd7v6BQAA//8DAFBL&#10;AwQUAAYACAAAACEAT8OCueEAAAAOAQAADwAAAGRycy9kb3ducmV2LnhtbEyPzU7DMBCE70i8g7VI&#10;3FI7oa1oiFNV/EgcuFDSuxsvSUS8jmK3Sd+e7Qluuzuj2W+K7ex6ccYxdJ40pAsFAqn2tqNGQ/X1&#10;ljyCCNGQNb0n1HDBANvy9qYwufUTfeJ5HxvBIRRyo6GNccilDHWLzoSFH5BY+/ajM5HXsZF2NBOH&#10;u15mSq2lMx3xh9YM+Nxi/bM/OQ0x2l16qV5deD/MHy9Tq+qVqbS+v5t3TyAizvHPDFd8RoeSmY7+&#10;RDaIXkOSrZZcJrKisuUaBHuSh+tw5FOqNinIspD/a5S/AAAA//8DAFBLAQItABQABgAIAAAAIQC2&#10;gziS/gAAAOEBAAATAAAAAAAAAAAAAAAAAAAAAABbQ29udGVudF9UeXBlc10ueG1sUEsBAi0AFAAG&#10;AAgAAAAhADj9If/WAAAAlAEAAAsAAAAAAAAAAAAAAAAALwEAAF9yZWxzLy5yZWxzUEsBAi0AFAAG&#10;AAgAAAAhALChThwYAgAA/wMAAA4AAAAAAAAAAAAAAAAALgIAAGRycy9lMm9Eb2MueG1sUEsBAi0A&#10;FAAGAAgAAAAhAE/DgrnhAAAADgEAAA8AAAAAAAAAAAAAAAAAcgQAAGRycy9kb3ducmV2LnhtbFBL&#10;BQYAAAAABAAEAPMAAACABQAAAAA=&#10;" filled="f" stroked="f">
                <v:textbox style="mso-fit-shape-to-text:t">
                  <w:txbxContent>
                    <w:p w:rsidR="00CE522B" w:rsidRPr="004231CE" w:rsidRDefault="00CE522B" w:rsidP="00797BA8">
                      <w:pPr>
                        <w:rPr>
                          <w:b/>
                          <w:color w:val="002060"/>
                          <w:sz w:val="24"/>
                        </w:rPr>
                      </w:pPr>
                      <w:r w:rsidRPr="004231CE">
                        <w:rPr>
                          <w:b/>
                          <w:color w:val="002060"/>
                          <w:sz w:val="24"/>
                        </w:rPr>
                        <w:t xml:space="preserve">Aplikácia </w:t>
                      </w:r>
                      <w:r w:rsidR="00797BA8">
                        <w:rPr>
                          <w:b/>
                          <w:color w:val="002060"/>
                          <w:sz w:val="24"/>
                        </w:rPr>
                        <w:t>do života</w:t>
                      </w:r>
                    </w:p>
                  </w:txbxContent>
                </v:textbox>
                <w10:wrap anchory="margin"/>
              </v:shape>
            </w:pict>
          </mc:Fallback>
        </mc:AlternateContent>
      </w:r>
    </w:p>
    <w:p w:rsidR="00797BA8" w:rsidRDefault="00797BA8" w:rsidP="004231CE">
      <w:pPr>
        <w:spacing w:line="276" w:lineRule="auto"/>
        <w:ind w:hanging="284"/>
        <w:jc w:val="both"/>
        <w:rPr>
          <w:rFonts w:ascii="Arial" w:hAnsi="Arial" w:cs="Arial"/>
          <w:sz w:val="20"/>
        </w:rPr>
      </w:pPr>
    </w:p>
    <w:p w:rsidR="00797BA8" w:rsidRPr="00797BA8" w:rsidRDefault="00630015" w:rsidP="00797BA8">
      <w:pPr>
        <w:pStyle w:val="Bezriadkovania"/>
        <w:rPr>
          <w:rFonts w:ascii="Arial" w:hAnsi="Arial" w:cs="Arial"/>
          <w:sz w:val="20"/>
        </w:rPr>
      </w:pPr>
      <w:hyperlink r:id="rId11" w:history="1">
        <w:r w:rsidR="00797BA8" w:rsidRPr="00797BA8">
          <w:rPr>
            <w:rStyle w:val="Hypertextovprepojenie"/>
            <w:rFonts w:ascii="Arial" w:hAnsi="Arial" w:cs="Arial"/>
            <w:sz w:val="20"/>
          </w:rPr>
          <w:t>www.misiefilmom.sk</w:t>
        </w:r>
      </w:hyperlink>
      <w:r w:rsidR="00797BA8" w:rsidRPr="00797BA8">
        <w:rPr>
          <w:rFonts w:ascii="Arial" w:hAnsi="Arial" w:cs="Arial"/>
          <w:sz w:val="20"/>
        </w:rPr>
        <w:t xml:space="preserve">  – nájdem si a pozriem svedectvo človeka, ktorý sa stretol/má osobnú skúsenosť s</w:t>
      </w:r>
      <w:r w:rsidR="00797BA8">
        <w:rPr>
          <w:rFonts w:ascii="Arial" w:hAnsi="Arial" w:cs="Arial"/>
          <w:sz w:val="20"/>
        </w:rPr>
        <w:t> </w:t>
      </w:r>
      <w:r w:rsidR="00797BA8" w:rsidRPr="00797BA8">
        <w:rPr>
          <w:rFonts w:ascii="Arial" w:hAnsi="Arial" w:cs="Arial"/>
          <w:sz w:val="20"/>
        </w:rPr>
        <w:t>Bohom</w:t>
      </w:r>
      <w:r w:rsidR="00797BA8">
        <w:rPr>
          <w:rFonts w:ascii="Arial" w:hAnsi="Arial" w:cs="Arial"/>
          <w:sz w:val="20"/>
        </w:rPr>
        <w:t>. Na ďalšom stretnutí o tom porozprávam.</w:t>
      </w:r>
    </w:p>
    <w:p w:rsidR="00797BA8" w:rsidRDefault="00797BA8" w:rsidP="004231CE">
      <w:pPr>
        <w:spacing w:line="276" w:lineRule="auto"/>
        <w:ind w:hanging="284"/>
        <w:jc w:val="both"/>
        <w:rPr>
          <w:rFonts w:ascii="Arial" w:hAnsi="Arial" w:cs="Arial"/>
          <w:sz w:val="20"/>
        </w:rPr>
      </w:pPr>
    </w:p>
    <w:p w:rsidR="00797BA8" w:rsidRDefault="00E42A33" w:rsidP="004231CE">
      <w:pPr>
        <w:spacing w:line="276" w:lineRule="auto"/>
        <w:ind w:hanging="284"/>
        <w:jc w:val="both"/>
        <w:rPr>
          <w:rFonts w:ascii="Arial" w:hAnsi="Arial" w:cs="Arial"/>
          <w:sz w:val="20"/>
        </w:rPr>
      </w:pPr>
      <w:r w:rsidRPr="00256E23">
        <w:rPr>
          <w:rFonts w:ascii="Arial" w:hAnsi="Arial" w:cs="Arial"/>
          <w:noProof/>
          <w:sz w:val="14"/>
          <w:lang w:eastAsia="sk-SK"/>
        </w:rPr>
        <mc:AlternateContent>
          <mc:Choice Requires="wps">
            <w:drawing>
              <wp:anchor distT="45720" distB="45720" distL="114300" distR="114300" simplePos="0" relativeHeight="251667456" behindDoc="0" locked="0" layoutInCell="1" allowOverlap="1" wp14:anchorId="00742137" wp14:editId="022AE791">
                <wp:simplePos x="0" y="0"/>
                <wp:positionH relativeFrom="column">
                  <wp:posOffset>-1599565</wp:posOffset>
                </wp:positionH>
                <wp:positionV relativeFrom="page">
                  <wp:posOffset>8194675</wp:posOffset>
                </wp:positionV>
                <wp:extent cx="1393190" cy="536575"/>
                <wp:effectExtent l="0" t="0" r="0" b="0"/>
                <wp:wrapNone/>
                <wp:docPr id="14" name="Textové pol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3190" cy="536575"/>
                        </a:xfrm>
                        <a:prstGeom prst="rect">
                          <a:avLst/>
                        </a:prstGeom>
                        <a:noFill/>
                        <a:ln w="9525">
                          <a:noFill/>
                          <a:miter lim="800000"/>
                          <a:headEnd/>
                          <a:tailEnd/>
                        </a:ln>
                      </wps:spPr>
                      <wps:txbx>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00742137" id="_x0000_s1034" type="#_x0000_t202" style="position:absolute;left:0;text-align:left;margin-left:-125.95pt;margin-top:645.25pt;width:109.7pt;height:42.25pt;z-index:251667456;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G/XGAIAAP8DAAAOAAAAZHJzL2Uyb0RvYy54bWysU9tu2zAMfR+wfxD0vti5uE2MOEXXLsOA&#10;7gK0+wBFlmNhkqhJSuzsj/od+7FRcpIG69swPwiiSR7yHFLLm14rshfOSzAVHY9ySoThUEuzrej3&#10;p/W7OSU+MFMzBUZU9CA8vVm9fbPsbCkm0IKqhSMIYnzZ2Yq2IdgyyzxvhWZ+BFYYdDbgNAtoum1W&#10;O9YhulbZJM+vsg5cbR1w4T3+vR+cdJXwm0bw8LVpvAhEVRR7C+l06dzEM1stWbl1zLaSH9tg/9CF&#10;ZtJg0TPUPQuM7Jx8BaUld+ChCSMOOoOmkVwkDshmnP/F5rFlViQuKI63Z5n8/4PlX/bfHJE1zm5G&#10;iWEaZ/Qk+gD738/EghJkEjXqrC8x9NFicOjfQ4/xia+3D8B/eGLgrmVmK26dg64VrMYexzEzu0gd&#10;cHwE2XSfocZabBcgAfWN01FAlIQgOs7qcJ4P9kN4LDldTMcLdHH0FdOr4rpIJVh5yrbOh48CNImX&#10;ijqcf0Jn+wcfYjesPIXEYgbWUqm0A8qQrqKLYlKkhAuPlgFXVEld0Xkev2FpIskPpk7JgUk13LGA&#10;MkfWkehAOfSbPok8P4m5gfqAMjgYNhJfEF5acL8o6XAbK+p/7pgTlKhPBqVcjGezuL7JmBXXEzTc&#10;pWdz6WGGI1RFAyXD9S6klY+Uvb1FydcyqRFnM3RybBm3LIl0fBFxjS/tFPXybld/AAAA//8DAFBL&#10;AwQUAAYACAAAACEAbztj9eEAAAAOAQAADwAAAGRycy9kb3ducmV2LnhtbEyPzU7DMBCE70i8g7VI&#10;3FI7qQI0xKkqfiQOXFrC3Y2XJCJeR7HbpG/PcoLb7s5o9ptyu7hBnHEKvScN6UqBQGq87anVUH+8&#10;Jg8gQjRkzeAJNVwwwLa6vipNYf1MezwfYis4hEJhNHQxjoWUoenQmbDyIxJrX35yJvI6tdJOZuZw&#10;N8hMqTvpTE/8oTMjPnXYfB9OTkOMdpde6hcX3j6X9+e5U01uaq1vb5bdI4iIS/wzwy8+o0PFTEd/&#10;IhvEoCHJ8nTDXlayjcpBsCdZZzwc+bS+zxXIqpT/a1Q/AAAA//8DAFBLAQItABQABgAIAAAAIQC2&#10;gziS/gAAAOEBAAATAAAAAAAAAAAAAAAAAAAAAABbQ29udGVudF9UeXBlc10ueG1sUEsBAi0AFAAG&#10;AAgAAAAhADj9If/WAAAAlAEAAAsAAAAAAAAAAAAAAAAALwEAAF9yZWxzLy5yZWxzUEsBAi0AFAAG&#10;AAgAAAAhAG0Qb9cYAgAA/wMAAA4AAAAAAAAAAAAAAAAALgIAAGRycy9lMm9Eb2MueG1sUEsBAi0A&#10;FAAGAAgAAAAhAG87Y/XhAAAADgEAAA8AAAAAAAAAAAAAAAAAcgQAAGRycy9kb3ducmV2LnhtbFBL&#10;BQYAAAAABAAEAPMAAACABQAAAAA=&#10;" filled="f" stroked="f">
                <v:textbox style="mso-fit-shape-to-text:t">
                  <w:txbxContent>
                    <w:p w:rsidR="00E57CB9" w:rsidRPr="004231CE" w:rsidRDefault="00E57CB9" w:rsidP="00E57CB9">
                      <w:pPr>
                        <w:rPr>
                          <w:b/>
                          <w:color w:val="002060"/>
                          <w:sz w:val="24"/>
                        </w:rPr>
                      </w:pPr>
                      <w:r w:rsidRPr="004231CE">
                        <w:rPr>
                          <w:b/>
                          <w:color w:val="002060"/>
                          <w:sz w:val="24"/>
                        </w:rPr>
                        <w:t xml:space="preserve">Materiály </w:t>
                      </w:r>
                    </w:p>
                    <w:p w:rsidR="00E57CB9" w:rsidRPr="004231CE" w:rsidRDefault="00E57CB9" w:rsidP="00E57CB9">
                      <w:pPr>
                        <w:rPr>
                          <w:b/>
                          <w:color w:val="002060"/>
                          <w:sz w:val="24"/>
                        </w:rPr>
                      </w:pPr>
                      <w:r w:rsidRPr="004231CE">
                        <w:rPr>
                          <w:b/>
                          <w:color w:val="002060"/>
                          <w:sz w:val="24"/>
                        </w:rPr>
                        <w:t>k téme</w:t>
                      </w:r>
                    </w:p>
                  </w:txbxContent>
                </v:textbox>
                <w10:wrap anchory="page"/>
              </v:shape>
            </w:pict>
          </mc:Fallback>
        </mc:AlternateContent>
      </w:r>
    </w:p>
    <w:p w:rsidR="00797BA8" w:rsidRDefault="00797BA8" w:rsidP="004231CE">
      <w:pPr>
        <w:spacing w:line="276" w:lineRule="auto"/>
        <w:ind w:hanging="284"/>
        <w:jc w:val="both"/>
        <w:rPr>
          <w:rFonts w:ascii="Arial" w:hAnsi="Arial" w:cs="Arial"/>
          <w:sz w:val="20"/>
        </w:rPr>
      </w:pPr>
    </w:p>
    <w:p w:rsidR="00797BA8" w:rsidRPr="00E42A33" w:rsidRDefault="00797BA8" w:rsidP="00797BA8">
      <w:pPr>
        <w:pStyle w:val="Bezriadkovania"/>
        <w:rPr>
          <w:rFonts w:ascii="Arial" w:hAnsi="Arial" w:cs="Arial"/>
          <w:sz w:val="20"/>
          <w:szCs w:val="20"/>
        </w:rPr>
      </w:pPr>
      <w:r w:rsidRPr="00E42A33">
        <w:rPr>
          <w:rFonts w:ascii="Arial" w:hAnsi="Arial" w:cs="Arial"/>
          <w:sz w:val="20"/>
          <w:szCs w:val="20"/>
        </w:rPr>
        <w:t xml:space="preserve">3- minútový katechizmus/Prečo sa ateisti mýlia </w:t>
      </w:r>
      <w:hyperlink r:id="rId12" w:history="1">
        <w:r w:rsidRPr="00E42A33">
          <w:rPr>
            <w:rStyle w:val="Hypertextovprepojenie"/>
            <w:rFonts w:ascii="Arial" w:hAnsi="Arial" w:cs="Arial"/>
            <w:sz w:val="20"/>
            <w:szCs w:val="20"/>
          </w:rPr>
          <w:t>https://www.tvlux.sk/archiv/play/11109</w:t>
        </w:r>
      </w:hyperlink>
    </w:p>
    <w:p w:rsidR="00797BA8" w:rsidRPr="00E42A33" w:rsidRDefault="00797BA8" w:rsidP="00797BA8">
      <w:pPr>
        <w:pStyle w:val="Bezriadkovania"/>
        <w:rPr>
          <w:rFonts w:ascii="Arial" w:hAnsi="Arial" w:cs="Arial"/>
          <w:sz w:val="20"/>
          <w:szCs w:val="20"/>
        </w:rPr>
      </w:pPr>
      <w:r w:rsidRPr="00E42A33">
        <w:rPr>
          <w:rFonts w:ascii="Arial" w:hAnsi="Arial" w:cs="Arial"/>
          <w:sz w:val="20"/>
          <w:szCs w:val="20"/>
        </w:rPr>
        <w:t xml:space="preserve">3- minútový katechizmus/Sú nejaké protirečenia medzi vierou a vedou? </w:t>
      </w:r>
      <w:hyperlink r:id="rId13" w:history="1">
        <w:r w:rsidRPr="00E42A33">
          <w:rPr>
            <w:rStyle w:val="Hypertextovprepojenie"/>
            <w:rFonts w:ascii="Arial" w:hAnsi="Arial" w:cs="Arial"/>
            <w:sz w:val="20"/>
            <w:szCs w:val="20"/>
          </w:rPr>
          <w:t>https://www.tvlux.sk/archiv/play/11060</w:t>
        </w:r>
      </w:hyperlink>
    </w:p>
    <w:p w:rsidR="00797BA8" w:rsidRPr="00E42A33" w:rsidRDefault="00797BA8" w:rsidP="00797BA8">
      <w:pPr>
        <w:pStyle w:val="Bezriadkovania"/>
        <w:rPr>
          <w:rFonts w:ascii="Arial" w:hAnsi="Arial" w:cs="Arial"/>
          <w:sz w:val="20"/>
          <w:szCs w:val="20"/>
        </w:rPr>
      </w:pPr>
      <w:r w:rsidRPr="00E42A33">
        <w:rPr>
          <w:rFonts w:ascii="Arial" w:hAnsi="Arial" w:cs="Arial"/>
          <w:sz w:val="20"/>
          <w:szCs w:val="20"/>
        </w:rPr>
        <w:t xml:space="preserve">3-minútový katechizmus/Dá sa existencia Boha dokázať </w:t>
      </w:r>
      <w:hyperlink r:id="rId14" w:history="1">
        <w:r w:rsidRPr="00E42A33">
          <w:rPr>
            <w:rStyle w:val="Hypertextovprepojenie"/>
            <w:rFonts w:ascii="Arial" w:hAnsi="Arial" w:cs="Arial"/>
            <w:sz w:val="20"/>
            <w:szCs w:val="20"/>
          </w:rPr>
          <w:t>https://www.tvlux.sk/archiv/play/11043</w:t>
        </w:r>
      </w:hyperlink>
    </w:p>
    <w:p w:rsidR="00797BA8" w:rsidRDefault="00E42A33" w:rsidP="00797BA8">
      <w:pPr>
        <w:spacing w:line="276" w:lineRule="auto"/>
        <w:ind w:hanging="284"/>
        <w:jc w:val="both"/>
        <w:rPr>
          <w:rFonts w:ascii="Arial" w:hAnsi="Arial" w:cs="Arial"/>
          <w:sz w:val="20"/>
          <w:szCs w:val="20"/>
        </w:rPr>
      </w:pPr>
      <w:r>
        <w:rPr>
          <w:rFonts w:ascii="Arial" w:hAnsi="Arial" w:cs="Arial"/>
          <w:sz w:val="20"/>
          <w:szCs w:val="20"/>
        </w:rPr>
        <w:t xml:space="preserve">     </w:t>
      </w:r>
      <w:r w:rsidR="00797BA8" w:rsidRPr="00E42A33">
        <w:rPr>
          <w:rFonts w:ascii="Arial" w:hAnsi="Arial" w:cs="Arial"/>
          <w:sz w:val="20"/>
          <w:szCs w:val="20"/>
        </w:rPr>
        <w:t xml:space="preserve">3-minútový katechizmus/ čo sú zázraky </w:t>
      </w:r>
      <w:hyperlink r:id="rId15" w:history="1">
        <w:r w:rsidR="00797BA8" w:rsidRPr="00E42A33">
          <w:rPr>
            <w:rStyle w:val="Hypertextovprepojenie"/>
            <w:rFonts w:ascii="Arial" w:hAnsi="Arial" w:cs="Arial"/>
            <w:sz w:val="20"/>
            <w:szCs w:val="20"/>
          </w:rPr>
          <w:t>https://www.tvlux.sk/archiv/play/11044</w:t>
        </w:r>
      </w:hyperlink>
    </w:p>
    <w:p w:rsidR="00E42A33" w:rsidRDefault="00E42A33" w:rsidP="00E42A33">
      <w:pPr>
        <w:spacing w:line="276" w:lineRule="auto"/>
        <w:jc w:val="both"/>
        <w:rPr>
          <w:rFonts w:ascii="Arial" w:hAnsi="Arial" w:cs="Arial"/>
          <w:sz w:val="20"/>
          <w:szCs w:val="20"/>
        </w:rPr>
      </w:pPr>
    </w:p>
    <w:p w:rsidR="00E42A33" w:rsidRPr="00E42A33" w:rsidRDefault="00E42A33" w:rsidP="00E42A33">
      <w:pPr>
        <w:spacing w:line="276" w:lineRule="auto"/>
        <w:ind w:left="142" w:hanging="142"/>
        <w:jc w:val="both"/>
        <w:rPr>
          <w:rFonts w:ascii="Arial" w:hAnsi="Arial" w:cs="Arial"/>
          <w:b/>
          <w:sz w:val="20"/>
          <w:szCs w:val="20"/>
        </w:rPr>
      </w:pPr>
      <w:r w:rsidRPr="00E42A33">
        <w:rPr>
          <w:rFonts w:ascii="Arial" w:hAnsi="Arial" w:cs="Arial"/>
          <w:b/>
          <w:sz w:val="20"/>
          <w:szCs w:val="20"/>
        </w:rPr>
        <w:t>Ďalšie materiály na prehĺbenie témy</w:t>
      </w:r>
    </w:p>
    <w:p w:rsidR="00E42A33" w:rsidRPr="00E42A33" w:rsidRDefault="00E42A33" w:rsidP="00E42A33">
      <w:pPr>
        <w:spacing w:line="276" w:lineRule="auto"/>
        <w:ind w:left="142" w:hanging="142"/>
        <w:jc w:val="both"/>
        <w:rPr>
          <w:rFonts w:ascii="Arial" w:hAnsi="Arial" w:cs="Arial"/>
          <w:sz w:val="20"/>
          <w:szCs w:val="20"/>
        </w:rPr>
      </w:pP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w:t>
      </w:r>
      <w:r w:rsidRPr="00E42A33">
        <w:rPr>
          <w:rFonts w:ascii="Arial" w:hAnsi="Arial" w:cs="Arial"/>
          <w:sz w:val="20"/>
          <w:szCs w:val="20"/>
        </w:rPr>
        <w:tab/>
        <w:t>Väčšinu vecí vo svojom živote neviem dokázať. Verím autorite hovoriaceho, vlastnej skúsenosti, evidencii faktov, logickosti súvislostí.</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lastRenderedPageBreak/>
        <w:t>-</w:t>
      </w:r>
      <w:r w:rsidRPr="00E42A33">
        <w:rPr>
          <w:rFonts w:ascii="Arial" w:hAnsi="Arial" w:cs="Arial"/>
          <w:sz w:val="20"/>
          <w:szCs w:val="20"/>
        </w:rPr>
        <w:tab/>
        <w:t xml:space="preserve">Existenciu Boha nevieme dokázať, ale vieme poukázať na to, že nie je nerozumné veriť v Boha.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w:t>
      </w:r>
      <w:r w:rsidRPr="00E42A33">
        <w:rPr>
          <w:rFonts w:ascii="Arial" w:hAnsi="Arial" w:cs="Arial"/>
          <w:sz w:val="20"/>
          <w:szCs w:val="20"/>
        </w:rPr>
        <w:tab/>
        <w:t xml:space="preserve">Ani exaktné vedy nedokazujú svoje tvrdenia. Nie je to ani možné, lebo by museli vyskúšať všetky možné varianty. Veda vytvorí nejakú teóriu, ktorá opisuje ako sa veci správajú. Cieľom vedy potom nie je dokázať pravdivosť teórie, ale práve naopak. Vyvrátiť ju. Hľadať kedy teória nefunguje a pýtať sa prečo. Ak sa nájde odpoveď, posunulo sa poznanie v pred, teória sa spresní, alebo sa úplne vylúči a hľadá sa nová.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w:t>
      </w:r>
      <w:r w:rsidRPr="00E42A33">
        <w:rPr>
          <w:rFonts w:ascii="Arial" w:hAnsi="Arial" w:cs="Arial"/>
          <w:sz w:val="20"/>
          <w:szCs w:val="20"/>
        </w:rPr>
        <w:tab/>
        <w:t xml:space="preserve">Podobne je to pri vyšetrovaní. Ani tam nemáme jednoznačné dôkazy, ale na základe útržkovitých informácií sa snažíme dopátrať ako to vlastne bolo. Pracuje sa z rôznymi hypotézami a hľadá sa tá najpravdepodobnejšia. Nakoniec sa prikloní k tej, ktorá najlepšie opisuje všetko a sú v nej najmenšie protirečenia. </w:t>
      </w:r>
    </w:p>
    <w:p w:rsidR="00E42A33" w:rsidRPr="00E42A33" w:rsidRDefault="00E42A33" w:rsidP="00E42A33">
      <w:pPr>
        <w:spacing w:line="276" w:lineRule="auto"/>
        <w:ind w:left="142" w:hanging="142"/>
        <w:jc w:val="both"/>
        <w:rPr>
          <w:rFonts w:ascii="Arial" w:hAnsi="Arial" w:cs="Arial"/>
          <w:sz w:val="20"/>
          <w:szCs w:val="20"/>
        </w:rPr>
      </w:pP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 xml:space="preserve">Dajú sa veci dokázať? Dnes všeobecne prevláda presvedčenie, že prírodné vedy sú úplne spoľahlivé, lebo oni vedia niečo úplne jednoznačne dokázať. Preto sa všetky ostatné vedy – ako napríklad ekonomika, politológia, sociálne vedy, filozofia, teológia ... prirovnávajú k týmto vedám a ich spoľahlivosť sa meria podľa toho do akej miery sú schopné dokázať svoje tvrdenia. Samozrejme na základe tohto prirovnania mimoriadne zle vychádzajú filozofia ale hlavne teológia, lebo ich predmetom bádania sú skutočnosti, ktoré sa dajú najmenej empiricky overiť.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 xml:space="preserve">Položme si ale jednu otázku: Skutočne dokazujú prírodné vedy svoje tvrdenia tak presvedčivo a jednoznačne ako si to väčšina myslí?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 xml:space="preserve">Filozof </w:t>
      </w:r>
      <w:proofErr w:type="spellStart"/>
      <w:r w:rsidRPr="00E42A33">
        <w:rPr>
          <w:rFonts w:ascii="Arial" w:hAnsi="Arial" w:cs="Arial"/>
          <w:sz w:val="20"/>
          <w:szCs w:val="20"/>
        </w:rPr>
        <w:t>Karl</w:t>
      </w:r>
      <w:proofErr w:type="spellEnd"/>
      <w:r w:rsidRPr="00E42A33">
        <w:rPr>
          <w:rFonts w:ascii="Arial" w:hAnsi="Arial" w:cs="Arial"/>
          <w:sz w:val="20"/>
          <w:szCs w:val="20"/>
        </w:rPr>
        <w:t xml:space="preserve"> </w:t>
      </w:r>
      <w:proofErr w:type="spellStart"/>
      <w:r w:rsidRPr="00E42A33">
        <w:rPr>
          <w:rFonts w:ascii="Arial" w:hAnsi="Arial" w:cs="Arial"/>
          <w:sz w:val="20"/>
          <w:szCs w:val="20"/>
        </w:rPr>
        <w:t>Popper</w:t>
      </w:r>
      <w:proofErr w:type="spellEnd"/>
      <w:r w:rsidRPr="00E42A33">
        <w:rPr>
          <w:rFonts w:ascii="Arial" w:hAnsi="Arial" w:cs="Arial"/>
          <w:sz w:val="20"/>
          <w:szCs w:val="20"/>
        </w:rPr>
        <w:t xml:space="preserve"> tvrdí, že empirická skúsenosť nemôže potvrdiť platnosť, alebo pravdivosť  nejakej teórie, ale vie ju len falzifikovať. Keby sme chceli potvrdiť pravdivosť nejakej teórie, museli by sme overiť či platí vo všetkých možných prípadoch. Lenže tých prípadov môže byť nekonečno. To že mi dnes nejaký pokus vyšiel ešte neznamená, že musí vyjsť aj zajtra. Viem len predpokladať s určitou pravdepodobnosťou,  ale istotu nemáme nikdy. Preto úloha vedca nie je donekonečna robiť pokusy, aby potvrdil, že to vždy platí, ale hľadať tie prípady, kedy to neplatí. To je skutočný objav! Lebo tu sa môže začať opäť špekulovať.  Zatiaľ to vždy vyšlo, a dostavil sa očakávaný výsledok. No v tomto prípade nie. Prečo? Toto je skutočne zaujímavá otázka pre vedca, lebo ak sa podarí odpovedať na túto otázku, tak sa poznanie posunulo dopredu. Objavilo sa niečo nové.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 xml:space="preserve">Prírodné vedy teda pozorujú nejaké javy. Snažia sa ich opísať ako fungujú a vytvoria teóriu.  Potom jav ďalej sledujú a zaujíma ich hlavne to, kedy sa nespráva podľa opísanej teórie a prečo. Vďaka vysvetleniu, sa môže teória zdokonaľovať, spresňovať. Ak tých nevysvetliteľných </w:t>
      </w:r>
      <w:proofErr w:type="spellStart"/>
      <w:r w:rsidRPr="00E42A33">
        <w:rPr>
          <w:rFonts w:ascii="Arial" w:hAnsi="Arial" w:cs="Arial"/>
          <w:sz w:val="20"/>
          <w:szCs w:val="20"/>
        </w:rPr>
        <w:t>odchyliek</w:t>
      </w:r>
      <w:proofErr w:type="spellEnd"/>
      <w:r w:rsidRPr="00E42A33">
        <w:rPr>
          <w:rFonts w:ascii="Arial" w:hAnsi="Arial" w:cs="Arial"/>
          <w:sz w:val="20"/>
          <w:szCs w:val="20"/>
        </w:rPr>
        <w:t xml:space="preserve"> bude príliš veľa, tak sa úplne upustí od teórie a hľadá sa nová.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 xml:space="preserve">Presne touto vedeckou metódou pracujeme aj pri skúmaní vecí, ktoré sa týkajú Boha. Pozorujeme javy (existenciu vesmíru, existenciu života, existenciu rozumovej bytosti a podobne) a snažíme sa ich opísať ako vznikli a ako fungujú. Môžu sa objaviť rôzne teórie - hmota je večná, vnikla náhodne, celé to vytvorili Marťania, stvoril a riadi to Boh a podobne. Pri porovnaní všetkých týchto teórií nám vychádza, že existencia Stvoriteľa najlepšie opisuje každý z týchto javov, je v nej najmenej protirečení a neprotirečí ani ľudskej logike.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Spravme malé porovnanie:</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 xml:space="preserve">Astronómovia pozorujú vo vesmíre jav, ktorý nazvú čierna diera. Lenže tá sa nedá ani vidieť ani zmerať. Iba sa pozorujú nejaké javy na základe ktorých sa usudzuje, že to spôsobuje práve existencia čiernych dier. Platí teda, že existencia čiernych dier sa nedá dokázať. Je to teória, ktorá najlepšie opisuje pozorované javy, ale čiernu dieru vidieť nemožno. Predsa o jej existencii nepochybujeme.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 xml:space="preserve">Keď sa na existenciu Boha pozeráme čisto z vedeckého hľadiska, platí presne to isté ako o existencii  čiernych dier. Boha vidieť, merať a pozorovať exaktnými metódami nemožno. Možno pozorovať iba javy, ktorých existenciu si nevieme inak vysvetliť iba pôsobením Boha. Preto nie je vôbec nevedecké tvrdiť, že Boh existuje. </w:t>
      </w:r>
    </w:p>
    <w:p w:rsidR="00E42A33" w:rsidRPr="00E42A33" w:rsidRDefault="00E42A33" w:rsidP="00E42A33">
      <w:pPr>
        <w:spacing w:line="276" w:lineRule="auto"/>
        <w:ind w:left="142" w:hanging="142"/>
        <w:jc w:val="both"/>
        <w:rPr>
          <w:rFonts w:ascii="Arial" w:hAnsi="Arial" w:cs="Arial"/>
          <w:sz w:val="20"/>
          <w:szCs w:val="20"/>
        </w:rPr>
      </w:pPr>
      <w:r w:rsidRPr="00E42A33">
        <w:rPr>
          <w:rFonts w:ascii="Arial" w:hAnsi="Arial" w:cs="Arial"/>
          <w:sz w:val="20"/>
          <w:szCs w:val="20"/>
        </w:rPr>
        <w:t>Samozrejme my nie sme odkázaný len na prírodné vedy, ale máme aj logiku a kritiku. Aplikovaním týchto metód môžeme o Bohu povedať omnoho viac – to sú tie dôkazy existencie Boha, ktoré vychádzajú z logického uvažovania.</w:t>
      </w:r>
    </w:p>
    <w:sectPr w:rsidR="00E42A33" w:rsidRPr="00E42A33" w:rsidSect="00832E5F">
      <w:headerReference w:type="default" r:id="rId16"/>
      <w:headerReference w:type="first" r:id="rId17"/>
      <w:pgSz w:w="11906" w:h="16838" w:code="9"/>
      <w:pgMar w:top="1418" w:right="720" w:bottom="720" w:left="3119"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30015" w:rsidRDefault="00630015" w:rsidP="000C45FF">
      <w:r>
        <w:separator/>
      </w:r>
    </w:p>
  </w:endnote>
  <w:endnote w:type="continuationSeparator" w:id="0">
    <w:p w:rsidR="00630015" w:rsidRDefault="00630015"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Meiryo">
    <w:altName w:val="MS Gothic"/>
    <w:charset w:val="80"/>
    <w:family w:val="swiss"/>
    <w:pitch w:val="variable"/>
    <w:sig w:usb0="E00002FF" w:usb1="6AC7FFFF" w:usb2="08000012" w:usb3="00000000" w:csb0="0002009F" w:csb1="00000000"/>
  </w:font>
  <w:font w:name="Courier New">
    <w:panose1 w:val="02070309020205020404"/>
    <w:charset w:val="EE"/>
    <w:family w:val="modern"/>
    <w:pitch w:val="fixed"/>
    <w:sig w:usb0="E0002EFF" w:usb1="C0007843"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Segoe UI">
    <w:panose1 w:val="020B0502040204020203"/>
    <w:charset w:val="00"/>
    <w:family w:val="swiss"/>
    <w:notTrueTyp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30015" w:rsidRDefault="00630015" w:rsidP="000C45FF">
      <w:r>
        <w:separator/>
      </w:r>
    </w:p>
  </w:footnote>
  <w:footnote w:type="continuationSeparator" w:id="0">
    <w:p w:rsidR="00630015" w:rsidRDefault="00630015" w:rsidP="000C45F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C45FF" w:rsidRDefault="00B44E8D">
    <w:pPr>
      <w:pStyle w:val="Hlavika"/>
    </w:pPr>
    <w:r>
      <w:rPr>
        <w:noProof/>
        <w:lang w:eastAsia="sk-SK"/>
      </w:rPr>
      <w:drawing>
        <wp:anchor distT="0" distB="0" distL="114300" distR="114300" simplePos="0" relativeHeight="251658240" behindDoc="1" locked="0" layoutInCell="1" allowOverlap="1">
          <wp:simplePos x="0" y="0"/>
          <wp:positionH relativeFrom="page">
            <wp:posOffset>177800</wp:posOffset>
          </wp:positionH>
          <wp:positionV relativeFrom="page">
            <wp:posOffset>152400</wp:posOffset>
          </wp:positionV>
          <wp:extent cx="7194550" cy="10293350"/>
          <wp:effectExtent l="0" t="0" r="6350" b="0"/>
          <wp:wrapNone/>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94715" cy="10293586"/>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44E8D" w:rsidRDefault="00B44E8D">
    <w:pPr>
      <w:pStyle w:val="Hlavika"/>
    </w:pPr>
    <w:r>
      <w:rPr>
        <w:noProof/>
        <w:lang w:eastAsia="sk-SK"/>
      </w:rPr>
      <w:drawing>
        <wp:inline distT="0" distB="0" distL="0" distR="0">
          <wp:extent cx="6638925" cy="9305925"/>
          <wp:effectExtent l="0" t="0" r="9525" b="9525"/>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638925" cy="9305925"/>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207B2"/>
    <w:multiLevelType w:val="hybridMultilevel"/>
    <w:tmpl w:val="85D82B32"/>
    <w:lvl w:ilvl="0" w:tplc="91701058">
      <w:numFmt w:val="bullet"/>
      <w:lvlText w:val="-"/>
      <w:lvlJc w:val="left"/>
      <w:pPr>
        <w:ind w:left="218" w:hanging="360"/>
      </w:pPr>
      <w:rPr>
        <w:rFonts w:ascii="Arial" w:eastAsiaTheme="minorEastAsia" w:hAnsi="Arial" w:cs="Arial"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1" w15:restartNumberingAfterBreak="0">
    <w:nsid w:val="2E3A2FA2"/>
    <w:multiLevelType w:val="hybridMultilevel"/>
    <w:tmpl w:val="E77E7BAA"/>
    <w:lvl w:ilvl="0" w:tplc="655AB4AE">
      <w:numFmt w:val="bullet"/>
      <w:lvlText w:val="•"/>
      <w:lvlJc w:val="left"/>
      <w:pPr>
        <w:ind w:left="218" w:hanging="360"/>
      </w:pPr>
      <w:rPr>
        <w:rFonts w:ascii="Arial" w:eastAsiaTheme="minorEastAsia" w:hAnsi="Arial" w:cs="Arial"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abstractNum w:abstractNumId="2" w15:restartNumberingAfterBreak="0">
    <w:nsid w:val="399420E7"/>
    <w:multiLevelType w:val="hybridMultilevel"/>
    <w:tmpl w:val="C9C4D894"/>
    <w:lvl w:ilvl="0" w:tplc="8EB06122">
      <w:start w:val="8"/>
      <w:numFmt w:val="bullet"/>
      <w:lvlText w:val="-"/>
      <w:lvlJc w:val="left"/>
      <w:pPr>
        <w:ind w:left="578" w:hanging="360"/>
      </w:pPr>
      <w:rPr>
        <w:rFonts w:ascii="Calibri" w:eastAsia="Calibri" w:hAnsi="Calibri" w:cs="Calibri"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3" w15:restartNumberingAfterBreak="0">
    <w:nsid w:val="3F8A4C8D"/>
    <w:multiLevelType w:val="hybridMultilevel"/>
    <w:tmpl w:val="EFDEC7D0"/>
    <w:lvl w:ilvl="0" w:tplc="8EB06122">
      <w:start w:val="8"/>
      <w:numFmt w:val="bullet"/>
      <w:lvlText w:val="-"/>
      <w:lvlJc w:val="left"/>
      <w:pPr>
        <w:ind w:left="578" w:hanging="360"/>
      </w:pPr>
      <w:rPr>
        <w:rFonts w:ascii="Calibri" w:eastAsia="Calibri" w:hAnsi="Calibri" w:cs="Calibri"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4" w15:restartNumberingAfterBreak="0">
    <w:nsid w:val="5541712E"/>
    <w:multiLevelType w:val="hybridMultilevel"/>
    <w:tmpl w:val="A1CC8E3A"/>
    <w:lvl w:ilvl="0" w:tplc="8EB06122">
      <w:start w:val="8"/>
      <w:numFmt w:val="bullet"/>
      <w:lvlText w:val="-"/>
      <w:lvlJc w:val="left"/>
      <w:pPr>
        <w:ind w:left="578" w:hanging="360"/>
      </w:pPr>
      <w:rPr>
        <w:rFonts w:ascii="Calibri" w:eastAsia="Calibri" w:hAnsi="Calibri" w:cs="Calibri" w:hint="default"/>
      </w:rPr>
    </w:lvl>
    <w:lvl w:ilvl="1" w:tplc="041B0003" w:tentative="1">
      <w:start w:val="1"/>
      <w:numFmt w:val="bullet"/>
      <w:lvlText w:val="o"/>
      <w:lvlJc w:val="left"/>
      <w:pPr>
        <w:ind w:left="1298" w:hanging="360"/>
      </w:pPr>
      <w:rPr>
        <w:rFonts w:ascii="Courier New" w:hAnsi="Courier New" w:cs="Courier New" w:hint="default"/>
      </w:rPr>
    </w:lvl>
    <w:lvl w:ilvl="2" w:tplc="041B0005" w:tentative="1">
      <w:start w:val="1"/>
      <w:numFmt w:val="bullet"/>
      <w:lvlText w:val=""/>
      <w:lvlJc w:val="left"/>
      <w:pPr>
        <w:ind w:left="2018" w:hanging="360"/>
      </w:pPr>
      <w:rPr>
        <w:rFonts w:ascii="Wingdings" w:hAnsi="Wingdings" w:hint="default"/>
      </w:rPr>
    </w:lvl>
    <w:lvl w:ilvl="3" w:tplc="041B0001" w:tentative="1">
      <w:start w:val="1"/>
      <w:numFmt w:val="bullet"/>
      <w:lvlText w:val=""/>
      <w:lvlJc w:val="left"/>
      <w:pPr>
        <w:ind w:left="2738" w:hanging="360"/>
      </w:pPr>
      <w:rPr>
        <w:rFonts w:ascii="Symbol" w:hAnsi="Symbol" w:hint="default"/>
      </w:rPr>
    </w:lvl>
    <w:lvl w:ilvl="4" w:tplc="041B0003" w:tentative="1">
      <w:start w:val="1"/>
      <w:numFmt w:val="bullet"/>
      <w:lvlText w:val="o"/>
      <w:lvlJc w:val="left"/>
      <w:pPr>
        <w:ind w:left="3458" w:hanging="360"/>
      </w:pPr>
      <w:rPr>
        <w:rFonts w:ascii="Courier New" w:hAnsi="Courier New" w:cs="Courier New" w:hint="default"/>
      </w:rPr>
    </w:lvl>
    <w:lvl w:ilvl="5" w:tplc="041B0005" w:tentative="1">
      <w:start w:val="1"/>
      <w:numFmt w:val="bullet"/>
      <w:lvlText w:val=""/>
      <w:lvlJc w:val="left"/>
      <w:pPr>
        <w:ind w:left="4178" w:hanging="360"/>
      </w:pPr>
      <w:rPr>
        <w:rFonts w:ascii="Wingdings" w:hAnsi="Wingdings" w:hint="default"/>
      </w:rPr>
    </w:lvl>
    <w:lvl w:ilvl="6" w:tplc="041B0001" w:tentative="1">
      <w:start w:val="1"/>
      <w:numFmt w:val="bullet"/>
      <w:lvlText w:val=""/>
      <w:lvlJc w:val="left"/>
      <w:pPr>
        <w:ind w:left="4898" w:hanging="360"/>
      </w:pPr>
      <w:rPr>
        <w:rFonts w:ascii="Symbol" w:hAnsi="Symbol" w:hint="default"/>
      </w:rPr>
    </w:lvl>
    <w:lvl w:ilvl="7" w:tplc="041B0003" w:tentative="1">
      <w:start w:val="1"/>
      <w:numFmt w:val="bullet"/>
      <w:lvlText w:val="o"/>
      <w:lvlJc w:val="left"/>
      <w:pPr>
        <w:ind w:left="5618" w:hanging="360"/>
      </w:pPr>
      <w:rPr>
        <w:rFonts w:ascii="Courier New" w:hAnsi="Courier New" w:cs="Courier New" w:hint="default"/>
      </w:rPr>
    </w:lvl>
    <w:lvl w:ilvl="8" w:tplc="041B0005" w:tentative="1">
      <w:start w:val="1"/>
      <w:numFmt w:val="bullet"/>
      <w:lvlText w:val=""/>
      <w:lvlJc w:val="left"/>
      <w:pPr>
        <w:ind w:left="6338" w:hanging="360"/>
      </w:pPr>
      <w:rPr>
        <w:rFonts w:ascii="Wingdings" w:hAnsi="Wingdings" w:hint="default"/>
      </w:rPr>
    </w:lvl>
  </w:abstractNum>
  <w:abstractNum w:abstractNumId="5" w15:restartNumberingAfterBreak="0">
    <w:nsid w:val="70CB64E4"/>
    <w:multiLevelType w:val="hybridMultilevel"/>
    <w:tmpl w:val="CF1E371E"/>
    <w:lvl w:ilvl="0" w:tplc="EDAA3500">
      <w:numFmt w:val="bullet"/>
      <w:lvlText w:val="•"/>
      <w:lvlJc w:val="left"/>
      <w:pPr>
        <w:ind w:left="218" w:hanging="360"/>
      </w:pPr>
      <w:rPr>
        <w:rFonts w:ascii="Arial" w:eastAsiaTheme="minorEastAsia" w:hAnsi="Arial" w:cs="Arial" w:hint="default"/>
      </w:rPr>
    </w:lvl>
    <w:lvl w:ilvl="1" w:tplc="041B0003" w:tentative="1">
      <w:start w:val="1"/>
      <w:numFmt w:val="bullet"/>
      <w:lvlText w:val="o"/>
      <w:lvlJc w:val="left"/>
      <w:pPr>
        <w:ind w:left="938" w:hanging="360"/>
      </w:pPr>
      <w:rPr>
        <w:rFonts w:ascii="Courier New" w:hAnsi="Courier New" w:cs="Courier New" w:hint="default"/>
      </w:rPr>
    </w:lvl>
    <w:lvl w:ilvl="2" w:tplc="041B0005" w:tentative="1">
      <w:start w:val="1"/>
      <w:numFmt w:val="bullet"/>
      <w:lvlText w:val=""/>
      <w:lvlJc w:val="left"/>
      <w:pPr>
        <w:ind w:left="1658" w:hanging="360"/>
      </w:pPr>
      <w:rPr>
        <w:rFonts w:ascii="Wingdings" w:hAnsi="Wingdings" w:hint="default"/>
      </w:rPr>
    </w:lvl>
    <w:lvl w:ilvl="3" w:tplc="041B0001" w:tentative="1">
      <w:start w:val="1"/>
      <w:numFmt w:val="bullet"/>
      <w:lvlText w:val=""/>
      <w:lvlJc w:val="left"/>
      <w:pPr>
        <w:ind w:left="2378" w:hanging="360"/>
      </w:pPr>
      <w:rPr>
        <w:rFonts w:ascii="Symbol" w:hAnsi="Symbol" w:hint="default"/>
      </w:rPr>
    </w:lvl>
    <w:lvl w:ilvl="4" w:tplc="041B0003" w:tentative="1">
      <w:start w:val="1"/>
      <w:numFmt w:val="bullet"/>
      <w:lvlText w:val="o"/>
      <w:lvlJc w:val="left"/>
      <w:pPr>
        <w:ind w:left="3098" w:hanging="360"/>
      </w:pPr>
      <w:rPr>
        <w:rFonts w:ascii="Courier New" w:hAnsi="Courier New" w:cs="Courier New" w:hint="default"/>
      </w:rPr>
    </w:lvl>
    <w:lvl w:ilvl="5" w:tplc="041B0005" w:tentative="1">
      <w:start w:val="1"/>
      <w:numFmt w:val="bullet"/>
      <w:lvlText w:val=""/>
      <w:lvlJc w:val="left"/>
      <w:pPr>
        <w:ind w:left="3818" w:hanging="360"/>
      </w:pPr>
      <w:rPr>
        <w:rFonts w:ascii="Wingdings" w:hAnsi="Wingdings" w:hint="default"/>
      </w:rPr>
    </w:lvl>
    <w:lvl w:ilvl="6" w:tplc="041B0001" w:tentative="1">
      <w:start w:val="1"/>
      <w:numFmt w:val="bullet"/>
      <w:lvlText w:val=""/>
      <w:lvlJc w:val="left"/>
      <w:pPr>
        <w:ind w:left="4538" w:hanging="360"/>
      </w:pPr>
      <w:rPr>
        <w:rFonts w:ascii="Symbol" w:hAnsi="Symbol" w:hint="default"/>
      </w:rPr>
    </w:lvl>
    <w:lvl w:ilvl="7" w:tplc="041B0003" w:tentative="1">
      <w:start w:val="1"/>
      <w:numFmt w:val="bullet"/>
      <w:lvlText w:val="o"/>
      <w:lvlJc w:val="left"/>
      <w:pPr>
        <w:ind w:left="5258" w:hanging="360"/>
      </w:pPr>
      <w:rPr>
        <w:rFonts w:ascii="Courier New" w:hAnsi="Courier New" w:cs="Courier New" w:hint="default"/>
      </w:rPr>
    </w:lvl>
    <w:lvl w:ilvl="8" w:tplc="041B0005" w:tentative="1">
      <w:start w:val="1"/>
      <w:numFmt w:val="bullet"/>
      <w:lvlText w:val=""/>
      <w:lvlJc w:val="left"/>
      <w:pPr>
        <w:ind w:left="5978" w:hanging="360"/>
      </w:pPr>
      <w:rPr>
        <w:rFonts w:ascii="Wingdings" w:hAnsi="Wingdings" w:hint="default"/>
      </w:rPr>
    </w:lvl>
  </w:abstractNum>
  <w:num w:numId="1">
    <w:abstractNumId w:val="2"/>
  </w:num>
  <w:num w:numId="2">
    <w:abstractNumId w:val="1"/>
  </w:num>
  <w:num w:numId="3">
    <w:abstractNumId w:val="4"/>
  </w:num>
  <w:num w:numId="4">
    <w:abstractNumId w:val="5"/>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3E7C"/>
    <w:rsid w:val="00013FE4"/>
    <w:rsid w:val="00036450"/>
    <w:rsid w:val="00094499"/>
    <w:rsid w:val="000A6F7E"/>
    <w:rsid w:val="000C45FF"/>
    <w:rsid w:val="000E3FD1"/>
    <w:rsid w:val="00112054"/>
    <w:rsid w:val="001525E1"/>
    <w:rsid w:val="00180329"/>
    <w:rsid w:val="0019001F"/>
    <w:rsid w:val="001A74A5"/>
    <w:rsid w:val="001B2ABD"/>
    <w:rsid w:val="001B5BD9"/>
    <w:rsid w:val="001E0391"/>
    <w:rsid w:val="001E1759"/>
    <w:rsid w:val="001F1ECC"/>
    <w:rsid w:val="00207252"/>
    <w:rsid w:val="002400EB"/>
    <w:rsid w:val="00256CF7"/>
    <w:rsid w:val="00256E23"/>
    <w:rsid w:val="00281FD5"/>
    <w:rsid w:val="002D690F"/>
    <w:rsid w:val="0030481B"/>
    <w:rsid w:val="003156FC"/>
    <w:rsid w:val="003254B5"/>
    <w:rsid w:val="0037121F"/>
    <w:rsid w:val="00395595"/>
    <w:rsid w:val="003A6B7D"/>
    <w:rsid w:val="003B06CA"/>
    <w:rsid w:val="004071FC"/>
    <w:rsid w:val="004231CE"/>
    <w:rsid w:val="00445947"/>
    <w:rsid w:val="004572ED"/>
    <w:rsid w:val="00477100"/>
    <w:rsid w:val="004813B3"/>
    <w:rsid w:val="00487F7C"/>
    <w:rsid w:val="00496591"/>
    <w:rsid w:val="004C63E4"/>
    <w:rsid w:val="004D3011"/>
    <w:rsid w:val="005262AC"/>
    <w:rsid w:val="005A17B0"/>
    <w:rsid w:val="005C56BE"/>
    <w:rsid w:val="005E39D5"/>
    <w:rsid w:val="00600670"/>
    <w:rsid w:val="006010D2"/>
    <w:rsid w:val="0062123A"/>
    <w:rsid w:val="00630015"/>
    <w:rsid w:val="00646E75"/>
    <w:rsid w:val="006771D0"/>
    <w:rsid w:val="006958CB"/>
    <w:rsid w:val="00715FCB"/>
    <w:rsid w:val="00730790"/>
    <w:rsid w:val="00743101"/>
    <w:rsid w:val="007775E1"/>
    <w:rsid w:val="007867A0"/>
    <w:rsid w:val="007927F5"/>
    <w:rsid w:val="00797BA8"/>
    <w:rsid w:val="007D0AA4"/>
    <w:rsid w:val="00802CA0"/>
    <w:rsid w:val="00813785"/>
    <w:rsid w:val="008235C6"/>
    <w:rsid w:val="00832E5F"/>
    <w:rsid w:val="00883F45"/>
    <w:rsid w:val="008B3E7C"/>
    <w:rsid w:val="008E13FA"/>
    <w:rsid w:val="00914658"/>
    <w:rsid w:val="009260CD"/>
    <w:rsid w:val="00952C25"/>
    <w:rsid w:val="00A2118D"/>
    <w:rsid w:val="00A3711B"/>
    <w:rsid w:val="00A67C72"/>
    <w:rsid w:val="00AD76E2"/>
    <w:rsid w:val="00AE7882"/>
    <w:rsid w:val="00B20152"/>
    <w:rsid w:val="00B359E4"/>
    <w:rsid w:val="00B37FD7"/>
    <w:rsid w:val="00B44E8D"/>
    <w:rsid w:val="00B57D98"/>
    <w:rsid w:val="00B70850"/>
    <w:rsid w:val="00B71566"/>
    <w:rsid w:val="00BB5864"/>
    <w:rsid w:val="00C066B6"/>
    <w:rsid w:val="00C37BA1"/>
    <w:rsid w:val="00C4674C"/>
    <w:rsid w:val="00C506CF"/>
    <w:rsid w:val="00C72BED"/>
    <w:rsid w:val="00C9578B"/>
    <w:rsid w:val="00CB0030"/>
    <w:rsid w:val="00CB0055"/>
    <w:rsid w:val="00CE522B"/>
    <w:rsid w:val="00D2522B"/>
    <w:rsid w:val="00D422DE"/>
    <w:rsid w:val="00D5459D"/>
    <w:rsid w:val="00D8349A"/>
    <w:rsid w:val="00DA1F4D"/>
    <w:rsid w:val="00DD172A"/>
    <w:rsid w:val="00DE6C2F"/>
    <w:rsid w:val="00E25A26"/>
    <w:rsid w:val="00E42A33"/>
    <w:rsid w:val="00E4381A"/>
    <w:rsid w:val="00E55D74"/>
    <w:rsid w:val="00E57CB9"/>
    <w:rsid w:val="00F60274"/>
    <w:rsid w:val="00F61E5F"/>
    <w:rsid w:val="00F778C2"/>
    <w:rsid w:val="00F77FB9"/>
    <w:rsid w:val="00FB068F"/>
    <w:rsid w:val="00FB408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sk-SK"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uiPriority="1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B359E4"/>
    <w:rPr>
      <w:sz w:val="18"/>
      <w:szCs w:val="22"/>
    </w:rPr>
  </w:style>
  <w:style w:type="paragraph" w:styleId="Nadpis1">
    <w:name w:val="heading 1"/>
    <w:basedOn w:val="Normlny"/>
    <w:next w:val="Normlny"/>
    <w:link w:val="Nadpis1Char"/>
    <w:uiPriority w:val="9"/>
    <w:qFormat/>
    <w:rsid w:val="00AD76E2"/>
    <w:pPr>
      <w:keepNext/>
      <w:keepLines/>
      <w:spacing w:before="240"/>
      <w:outlineLvl w:val="0"/>
    </w:pPr>
    <w:rPr>
      <w:rFonts w:asciiTheme="majorHAnsi" w:eastAsiaTheme="majorEastAsia" w:hAnsiTheme="majorHAnsi" w:cstheme="majorBidi"/>
      <w:color w:val="548AB7" w:themeColor="accent1" w:themeShade="BF"/>
      <w:sz w:val="32"/>
      <w:szCs w:val="32"/>
    </w:rPr>
  </w:style>
  <w:style w:type="paragraph" w:styleId="Nadpis2">
    <w:name w:val="heading 2"/>
    <w:basedOn w:val="Normlny"/>
    <w:next w:val="Normlny"/>
    <w:link w:val="Nadpis2Char"/>
    <w:uiPriority w:val="9"/>
    <w:qFormat/>
    <w:rsid w:val="004D3011"/>
    <w:pPr>
      <w:keepNext/>
      <w:keepLines/>
      <w:pBdr>
        <w:bottom w:val="single" w:sz="8" w:space="1" w:color="94B6D2" w:themeColor="accent1"/>
      </w:pBdr>
      <w:spacing w:before="240" w:after="120"/>
      <w:outlineLvl w:val="1"/>
    </w:pPr>
    <w:rPr>
      <w:rFonts w:asciiTheme="majorHAnsi" w:eastAsiaTheme="majorEastAsia" w:hAnsiTheme="majorHAnsi" w:cstheme="majorBidi"/>
      <w:b/>
      <w:bCs/>
      <w:caps/>
      <w:sz w:val="22"/>
      <w:szCs w:val="26"/>
    </w:rPr>
  </w:style>
  <w:style w:type="paragraph" w:styleId="Nadpis3">
    <w:name w:val="heading 3"/>
    <w:basedOn w:val="Normlny"/>
    <w:next w:val="Normlny"/>
    <w:link w:val="Nadpis3Char"/>
    <w:uiPriority w:val="9"/>
    <w:qFormat/>
    <w:rsid w:val="00D5459D"/>
    <w:pPr>
      <w:keepNext/>
      <w:keepLines/>
      <w:spacing w:before="240" w:after="120"/>
      <w:outlineLvl w:val="2"/>
    </w:pPr>
    <w:rPr>
      <w:rFonts w:asciiTheme="majorHAnsi" w:eastAsiaTheme="majorEastAsia" w:hAnsiTheme="majorHAnsi" w:cstheme="majorBidi"/>
      <w:b/>
      <w:caps/>
      <w:color w:val="548AB7" w:themeColor="accent1" w:themeShade="BF"/>
      <w:sz w:val="22"/>
      <w:szCs w:val="24"/>
    </w:rPr>
  </w:style>
  <w:style w:type="paragraph" w:styleId="Nadpis4">
    <w:name w:val="heading 4"/>
    <w:basedOn w:val="Normlny"/>
    <w:next w:val="Normlny"/>
    <w:link w:val="Nadpis4Char"/>
    <w:uiPriority w:val="9"/>
    <w:qFormat/>
    <w:rsid w:val="00B359E4"/>
    <w:pPr>
      <w:outlineLvl w:val="3"/>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2Char">
    <w:name w:val="Nadpis 2 Char"/>
    <w:basedOn w:val="Predvolenpsmoodseku"/>
    <w:link w:val="Nadpis2"/>
    <w:uiPriority w:val="9"/>
    <w:rsid w:val="004D3011"/>
    <w:rPr>
      <w:rFonts w:asciiTheme="majorHAnsi" w:eastAsiaTheme="majorEastAsia" w:hAnsiTheme="majorHAnsi" w:cstheme="majorBidi"/>
      <w:b/>
      <w:bCs/>
      <w:caps/>
      <w:sz w:val="22"/>
      <w:szCs w:val="26"/>
    </w:rPr>
  </w:style>
  <w:style w:type="paragraph" w:styleId="Nzov">
    <w:name w:val="Title"/>
    <w:basedOn w:val="Normlny"/>
    <w:next w:val="Normlny"/>
    <w:link w:val="NzovChar"/>
    <w:uiPriority w:val="10"/>
    <w:qFormat/>
    <w:rsid w:val="001B2ABD"/>
    <w:rPr>
      <w:caps/>
      <w:color w:val="000000" w:themeColor="text1"/>
      <w:sz w:val="96"/>
      <w:szCs w:val="76"/>
    </w:rPr>
  </w:style>
  <w:style w:type="character" w:customStyle="1" w:styleId="NzovChar">
    <w:name w:val="Názov Char"/>
    <w:basedOn w:val="Predvolenpsmoodseku"/>
    <w:link w:val="Nzov"/>
    <w:uiPriority w:val="10"/>
    <w:rsid w:val="001B2ABD"/>
    <w:rPr>
      <w:caps/>
      <w:color w:val="000000" w:themeColor="text1"/>
      <w:sz w:val="96"/>
      <w:szCs w:val="76"/>
    </w:rPr>
  </w:style>
  <w:style w:type="character" w:styleId="Zvraznenie">
    <w:name w:val="Emphasis"/>
    <w:basedOn w:val="Predvolenpsmoodseku"/>
    <w:uiPriority w:val="11"/>
    <w:semiHidden/>
    <w:qFormat/>
    <w:rsid w:val="00E25A26"/>
    <w:rPr>
      <w:i/>
      <w:iCs/>
    </w:rPr>
  </w:style>
  <w:style w:type="character" w:customStyle="1" w:styleId="Nadpis1Char">
    <w:name w:val="Nadpis 1 Char"/>
    <w:basedOn w:val="Predvolenpsmoodseku"/>
    <w:link w:val="Nadpis1"/>
    <w:uiPriority w:val="9"/>
    <w:rsid w:val="00AD76E2"/>
    <w:rPr>
      <w:rFonts w:asciiTheme="majorHAnsi" w:eastAsiaTheme="majorEastAsia" w:hAnsiTheme="majorHAnsi" w:cstheme="majorBidi"/>
      <w:color w:val="548AB7" w:themeColor="accent1" w:themeShade="BF"/>
      <w:sz w:val="32"/>
      <w:szCs w:val="32"/>
    </w:rPr>
  </w:style>
  <w:style w:type="paragraph" w:styleId="Dtum">
    <w:name w:val="Date"/>
    <w:basedOn w:val="Normlny"/>
    <w:next w:val="Normlny"/>
    <w:link w:val="DtumChar"/>
    <w:uiPriority w:val="99"/>
    <w:rsid w:val="00036450"/>
  </w:style>
  <w:style w:type="character" w:customStyle="1" w:styleId="DtumChar">
    <w:name w:val="Dátum Char"/>
    <w:basedOn w:val="Predvolenpsmoodseku"/>
    <w:link w:val="Dtum"/>
    <w:uiPriority w:val="99"/>
    <w:rsid w:val="00036450"/>
    <w:rPr>
      <w:sz w:val="18"/>
      <w:szCs w:val="22"/>
    </w:rPr>
  </w:style>
  <w:style w:type="character" w:styleId="Hypertextovprepojenie">
    <w:name w:val="Hyperlink"/>
    <w:basedOn w:val="Predvolenpsmoodseku"/>
    <w:uiPriority w:val="99"/>
    <w:unhideWhenUsed/>
    <w:rsid w:val="00281FD5"/>
    <w:rPr>
      <w:color w:val="B85A22" w:themeColor="accent2" w:themeShade="BF"/>
      <w:u w:val="single"/>
    </w:rPr>
  </w:style>
  <w:style w:type="character" w:customStyle="1" w:styleId="UnresolvedMention">
    <w:name w:val="Unresolved Mention"/>
    <w:basedOn w:val="Predvolenpsmoodseku"/>
    <w:uiPriority w:val="99"/>
    <w:semiHidden/>
    <w:rsid w:val="004813B3"/>
    <w:rPr>
      <w:color w:val="605E5C"/>
      <w:shd w:val="clear" w:color="auto" w:fill="E1DFDD"/>
    </w:rPr>
  </w:style>
  <w:style w:type="paragraph" w:styleId="Hlavika">
    <w:name w:val="header"/>
    <w:basedOn w:val="Normlny"/>
    <w:link w:val="HlavikaChar"/>
    <w:uiPriority w:val="99"/>
    <w:semiHidden/>
    <w:rsid w:val="000C45FF"/>
    <w:pPr>
      <w:tabs>
        <w:tab w:val="center" w:pos="4680"/>
        <w:tab w:val="right" w:pos="9360"/>
      </w:tabs>
    </w:pPr>
  </w:style>
  <w:style w:type="character" w:customStyle="1" w:styleId="HlavikaChar">
    <w:name w:val="Hlavička Char"/>
    <w:basedOn w:val="Predvolenpsmoodseku"/>
    <w:link w:val="Hlavika"/>
    <w:uiPriority w:val="99"/>
    <w:semiHidden/>
    <w:rsid w:val="000C45FF"/>
    <w:rPr>
      <w:sz w:val="22"/>
      <w:szCs w:val="22"/>
    </w:rPr>
  </w:style>
  <w:style w:type="paragraph" w:styleId="Pta">
    <w:name w:val="footer"/>
    <w:basedOn w:val="Normlny"/>
    <w:link w:val="PtaChar"/>
    <w:uiPriority w:val="99"/>
    <w:semiHidden/>
    <w:rsid w:val="000C45FF"/>
    <w:pPr>
      <w:tabs>
        <w:tab w:val="center" w:pos="4680"/>
        <w:tab w:val="right" w:pos="9360"/>
      </w:tabs>
    </w:pPr>
  </w:style>
  <w:style w:type="character" w:customStyle="1" w:styleId="PtaChar">
    <w:name w:val="Päta Char"/>
    <w:basedOn w:val="Predvolenpsmoodseku"/>
    <w:link w:val="Pta"/>
    <w:uiPriority w:val="99"/>
    <w:semiHidden/>
    <w:rsid w:val="000C45FF"/>
    <w:rPr>
      <w:sz w:val="22"/>
      <w:szCs w:val="22"/>
    </w:rPr>
  </w:style>
  <w:style w:type="table" w:styleId="Mriekatabuky">
    <w:name w:val="Table Grid"/>
    <w:basedOn w:val="Normlnatabuka"/>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Zstupntext">
    <w:name w:val="Placeholder Text"/>
    <w:basedOn w:val="Predvolenpsmoodseku"/>
    <w:uiPriority w:val="99"/>
    <w:semiHidden/>
    <w:rsid w:val="001B2ABD"/>
    <w:rPr>
      <w:color w:val="808080"/>
    </w:rPr>
  </w:style>
  <w:style w:type="paragraph" w:styleId="Podtitul">
    <w:name w:val="Subtitle"/>
    <w:basedOn w:val="Normlny"/>
    <w:next w:val="Normlny"/>
    <w:link w:val="PodtitulChar"/>
    <w:uiPriority w:val="11"/>
    <w:qFormat/>
    <w:rsid w:val="001B2ABD"/>
    <w:rPr>
      <w:color w:val="000000" w:themeColor="text1"/>
      <w:spacing w:val="19"/>
      <w:w w:val="86"/>
      <w:sz w:val="32"/>
      <w:szCs w:val="28"/>
      <w:fitText w:val="2160" w:id="1744560130"/>
    </w:rPr>
  </w:style>
  <w:style w:type="character" w:customStyle="1" w:styleId="PodtitulChar">
    <w:name w:val="Podtitul Char"/>
    <w:basedOn w:val="Predvolenpsmoodseku"/>
    <w:link w:val="Podtitul"/>
    <w:uiPriority w:val="11"/>
    <w:rsid w:val="001B2ABD"/>
    <w:rPr>
      <w:color w:val="000000" w:themeColor="text1"/>
      <w:spacing w:val="19"/>
      <w:w w:val="86"/>
      <w:sz w:val="32"/>
      <w:szCs w:val="28"/>
      <w:fitText w:val="2160" w:id="1744560130"/>
    </w:rPr>
  </w:style>
  <w:style w:type="character" w:customStyle="1" w:styleId="Nadpis3Char">
    <w:name w:val="Nadpis 3 Char"/>
    <w:basedOn w:val="Predvolenpsmoodseku"/>
    <w:link w:val="Nadpis3"/>
    <w:uiPriority w:val="9"/>
    <w:rsid w:val="00D5459D"/>
    <w:rPr>
      <w:rFonts w:asciiTheme="majorHAnsi" w:eastAsiaTheme="majorEastAsia" w:hAnsiTheme="majorHAnsi" w:cstheme="majorBidi"/>
      <w:b/>
      <w:caps/>
      <w:color w:val="548AB7" w:themeColor="accent1" w:themeShade="BF"/>
      <w:sz w:val="22"/>
    </w:rPr>
  </w:style>
  <w:style w:type="character" w:customStyle="1" w:styleId="Nadpis4Char">
    <w:name w:val="Nadpis 4 Char"/>
    <w:basedOn w:val="Predvolenpsmoodseku"/>
    <w:link w:val="Nadpis4"/>
    <w:uiPriority w:val="9"/>
    <w:rsid w:val="00B359E4"/>
    <w:rPr>
      <w:b/>
      <w:sz w:val="18"/>
      <w:szCs w:val="22"/>
    </w:rPr>
  </w:style>
  <w:style w:type="paragraph" w:styleId="Textbubliny">
    <w:name w:val="Balloon Text"/>
    <w:basedOn w:val="Normlny"/>
    <w:link w:val="TextbublinyChar"/>
    <w:uiPriority w:val="99"/>
    <w:semiHidden/>
    <w:unhideWhenUsed/>
    <w:rsid w:val="00DE6C2F"/>
    <w:rPr>
      <w:rFonts w:ascii="Segoe UI" w:hAnsi="Segoe UI" w:cs="Segoe UI"/>
      <w:szCs w:val="18"/>
    </w:rPr>
  </w:style>
  <w:style w:type="character" w:customStyle="1" w:styleId="TextbublinyChar">
    <w:name w:val="Text bubliny Char"/>
    <w:basedOn w:val="Predvolenpsmoodseku"/>
    <w:link w:val="Textbubliny"/>
    <w:uiPriority w:val="99"/>
    <w:semiHidden/>
    <w:rsid w:val="00DE6C2F"/>
    <w:rPr>
      <w:rFonts w:ascii="Segoe UI" w:hAnsi="Segoe UI" w:cs="Segoe UI"/>
      <w:sz w:val="18"/>
      <w:szCs w:val="18"/>
    </w:rPr>
  </w:style>
  <w:style w:type="paragraph" w:styleId="Bezriadkovania">
    <w:name w:val="No Spacing"/>
    <w:uiPriority w:val="1"/>
    <w:qFormat/>
    <w:rsid w:val="00BB5864"/>
    <w:rPr>
      <w:sz w:val="22"/>
      <w:szCs w:val="22"/>
    </w:rPr>
  </w:style>
  <w:style w:type="paragraph" w:styleId="Odsekzoznamu">
    <w:name w:val="List Paragraph"/>
    <w:basedOn w:val="Normlny"/>
    <w:uiPriority w:val="34"/>
    <w:semiHidden/>
    <w:qFormat/>
    <w:rsid w:val="00D834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tvlux.sk/archiv/play/11060"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tvlux.sk/archiv/play/11109"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misiefilmom.sk" TargetMode="External"/><Relationship Id="rId5" Type="http://schemas.openxmlformats.org/officeDocument/2006/relationships/numbering" Target="numbering.xml"/><Relationship Id="rId15" Type="http://schemas.openxmlformats.org/officeDocument/2006/relationships/hyperlink" Target="https://www.tvlux.sk/archiv/play/11044"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tvlux.sk/archiv/play/1104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l.kocis\AppData\Roaming\Microsoft\Templates\Modrosiv&#253;%20&#382;ivotopis.dotx" TargetMode="External"/></Relationships>
</file>

<file path=word/theme/theme1.xml><?xml version="1.0" encoding="utf-8"?>
<a:theme xmlns:a="http://schemas.openxmlformats.org/drawingml/2006/main" name="Office Theme">
  <a:themeElements>
    <a:clrScheme name="Median">
      <a:dk1>
        <a:sysClr val="windowText" lastClr="000000"/>
      </a:dk1>
      <a:lt1>
        <a:sysClr val="window" lastClr="FFFFFF"/>
      </a:lt1>
      <a:dk2>
        <a:srgbClr val="775F55"/>
      </a:dk2>
      <a:lt2>
        <a:srgbClr val="EBDDC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entury Gothic">
      <a:majorFont>
        <a:latin typeface="Century Gothic" panose="020F030202020403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F03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11" ma:contentTypeDescription="Create a new document." ma:contentTypeScope="" ma:versionID="1c2eb7a32e66fb6e4260f3771546a5e2">
  <xsd:schema xmlns:xsd="http://www.w3.org/2001/XMLSchema" xmlns:xs="http://www.w3.org/2001/XMLSchema" xmlns:p="http://schemas.microsoft.com/office/2006/metadata/properties" xmlns:ns2="71af3243-3dd4-4a8d-8c0d-dd76da1f02a5" xmlns:ns3="16c05727-aa75-4e4a-9b5f-8a80a1165891" targetNamespace="http://schemas.microsoft.com/office/2006/metadata/properties" ma:root="true" ma:fieldsID="04e1f6479c48b08974ba73b5ca973489" ns2:_="" ns3:_="">
    <xsd:import namespace="71af3243-3dd4-4a8d-8c0d-dd76da1f02a5"/>
    <xsd:import namespace="16c05727-aa75-4e4a-9b5f-8a80a1165891"/>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internalName="MediaServiceOCR" ma:readOnly="true">
      <xsd:simpleType>
        <xsd:restriction base="dms:Note">
          <xsd:maxLength value="255"/>
        </xsd:restriction>
      </xsd:simpleType>
    </xsd:element>
    <xsd:element name="MediaServiceAutoTags" ma:index="11" nillable="true" ma:displayName="MediaServiceAutoTags"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fals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MediaServiceKeyPoints xmlns="71af3243-3dd4-4a8d-8c0d-dd76da1f02a5"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43E149-BD72-41A7-8F13-AF59DE30D6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af3243-3dd4-4a8d-8c0d-dd76da1f02a5"/>
    <ds:schemaRef ds:uri="16c05727-aa75-4e4a-9b5f-8a80a1165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D14EC26-251D-443A-AF4F-B15D0F3B0F84}">
  <ds:schemaRefs>
    <ds:schemaRef ds:uri="http://schemas.microsoft.com/office/2006/metadata/properties"/>
    <ds:schemaRef ds:uri="http://schemas.microsoft.com/office/infopath/2007/PartnerControls"/>
    <ds:schemaRef ds:uri="71af3243-3dd4-4a8d-8c0d-dd76da1f02a5"/>
  </ds:schemaRefs>
</ds:datastoreItem>
</file>

<file path=customXml/itemProps3.xml><?xml version="1.0" encoding="utf-8"?>
<ds:datastoreItem xmlns:ds="http://schemas.openxmlformats.org/officeDocument/2006/customXml" ds:itemID="{18506A0D-4821-47C2-BD9B-CACF27C6B108}">
  <ds:schemaRefs>
    <ds:schemaRef ds:uri="http://schemas.microsoft.com/sharepoint/v3/contenttype/forms"/>
  </ds:schemaRefs>
</ds:datastoreItem>
</file>

<file path=customXml/itemProps4.xml><?xml version="1.0" encoding="utf-8"?>
<ds:datastoreItem xmlns:ds="http://schemas.openxmlformats.org/officeDocument/2006/customXml" ds:itemID="{9AFCF338-1E1C-402E-BD2A-40FEFCFEE7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Modrosivý životopis.dotx</Template>
  <TotalTime>0</TotalTime>
  <Pages>1</Pages>
  <Words>1767</Words>
  <Characters>10078</Characters>
  <Application>Microsoft Office Word</Application>
  <DocSecurity>0</DocSecurity>
  <Lines>83</Lines>
  <Paragraphs>23</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2019-09-06T10:01:00Z</dcterms:created>
  <dcterms:modified xsi:type="dcterms:W3CDTF">2019-09-18T08:41:00Z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