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Default="004B5908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3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  <w:r w:rsidR="00D8349A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7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:rsidR="00E57CB9" w:rsidRPr="00E57CB9" w:rsidRDefault="004B5908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KŇAZSTVO A POMAZANIE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E57CB9" w:rsidRDefault="004B5908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3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  <w:r w:rsidR="00D8349A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7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</w:p>
                    <w:p w:rsidR="00E57CB9" w:rsidRPr="00E57CB9" w:rsidRDefault="004B5908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KŇAZSTVO A POMAZANIE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CB9" w:rsidRPr="004572ED" w:rsidRDefault="00E57CB9" w:rsidP="00E57CB9">
      <w:pPr>
        <w:pStyle w:val="Bezriadkovania"/>
        <w:ind w:firstLine="720"/>
        <w:rPr>
          <w:rFonts w:ascii="Arial" w:hAnsi="Arial" w:cs="Arial"/>
          <w:sz w:val="20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="004B5908" w:rsidRPr="004B5908">
        <w:rPr>
          <w:rFonts w:ascii="Arial" w:hAnsi="Arial" w:cs="Arial"/>
        </w:rPr>
        <w:t>priblížiť sviatosť kňazstva a sviatosť pomazania</w:t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013FE4" w:rsidRDefault="00FB4084" w:rsidP="00013FE4">
      <w:pPr>
        <w:pStyle w:val="Bezriadkovania"/>
        <w:spacing w:line="276" w:lineRule="auto"/>
        <w:jc w:val="both"/>
        <w:rPr>
          <w:rFonts w:ascii="Arial" w:hAnsi="Arial" w:cs="Arial"/>
          <w:b/>
          <w:i/>
          <w:sz w:val="20"/>
        </w:rPr>
      </w:pPr>
      <w:r w:rsidRPr="004B5908">
        <w:rPr>
          <w:rFonts w:ascii="Arial" w:hAnsi="Arial" w:cs="Arial"/>
          <w:b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-1675765</wp:posOffset>
                </wp:positionH>
                <wp:positionV relativeFrom="page">
                  <wp:posOffset>3073400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31.95pt;margin-top:242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B5908" w:rsidRPr="004B5908">
        <w:rPr>
          <w:rFonts w:ascii="Arial" w:hAnsi="Arial" w:cs="Arial"/>
          <w:b/>
          <w:i/>
          <w:sz w:val="20"/>
        </w:rPr>
        <w:t>Kňazstvo:</w:t>
      </w:r>
    </w:p>
    <w:p w:rsidR="004B5908" w:rsidRPr="004B5908" w:rsidRDefault="004B5908" w:rsidP="00013FE4">
      <w:pPr>
        <w:pStyle w:val="Bezriadkovania"/>
        <w:spacing w:line="276" w:lineRule="auto"/>
        <w:jc w:val="both"/>
        <w:rPr>
          <w:rFonts w:ascii="Arial" w:hAnsi="Arial" w:cs="Arial"/>
          <w:b/>
          <w:i/>
          <w:sz w:val="20"/>
        </w:rPr>
      </w:pP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B5908">
        <w:rPr>
          <w:rFonts w:ascii="Arial" w:hAnsi="Arial" w:cs="Arial"/>
          <w:i/>
          <w:sz w:val="20"/>
        </w:rPr>
        <w:t xml:space="preserve">„Nie vy ste si vyvolili mňa, ale ja som si vyvolil vás a ustanovil som vás.“ </w:t>
      </w:r>
      <w:r w:rsidRPr="004B5908">
        <w:rPr>
          <w:rFonts w:ascii="Arial" w:hAnsi="Arial" w:cs="Arial"/>
          <w:sz w:val="20"/>
        </w:rPr>
        <w:t>(</w:t>
      </w:r>
      <w:proofErr w:type="spellStart"/>
      <w:r w:rsidRPr="004B5908">
        <w:rPr>
          <w:rFonts w:ascii="Arial" w:hAnsi="Arial" w:cs="Arial"/>
          <w:sz w:val="20"/>
        </w:rPr>
        <w:t>Jn</w:t>
      </w:r>
      <w:proofErr w:type="spellEnd"/>
      <w:r w:rsidRPr="004B5908">
        <w:rPr>
          <w:rFonts w:ascii="Arial" w:hAnsi="Arial" w:cs="Arial"/>
          <w:sz w:val="20"/>
        </w:rPr>
        <w:t xml:space="preserve"> 15,16)</w:t>
      </w:r>
      <w:r w:rsidRPr="004B5908">
        <w:rPr>
          <w:rFonts w:ascii="Arial" w:hAnsi="Arial" w:cs="Arial"/>
          <w:i/>
          <w:sz w:val="20"/>
        </w:rPr>
        <w:t xml:space="preserve"> </w:t>
      </w: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B5908">
        <w:rPr>
          <w:rFonts w:ascii="Arial" w:hAnsi="Arial" w:cs="Arial"/>
          <w:i/>
          <w:sz w:val="20"/>
        </w:rPr>
        <w:t>„Ja som vinič, vy ste ratolesti… Ako mňa miluje Otec, tak ja milujem vás. Ostaň</w:t>
      </w:r>
      <w:r>
        <w:rPr>
          <w:rFonts w:ascii="Arial" w:hAnsi="Arial" w:cs="Arial"/>
          <w:i/>
          <w:sz w:val="20"/>
        </w:rPr>
        <w:t xml:space="preserve">te v mojej láske.“ </w:t>
      </w:r>
      <w:r w:rsidRPr="004B5908">
        <w:rPr>
          <w:rFonts w:ascii="Arial" w:hAnsi="Arial" w:cs="Arial"/>
          <w:sz w:val="20"/>
        </w:rPr>
        <w:t>(</w:t>
      </w:r>
      <w:proofErr w:type="spellStart"/>
      <w:r w:rsidRPr="004B5908">
        <w:rPr>
          <w:rFonts w:ascii="Arial" w:hAnsi="Arial" w:cs="Arial"/>
          <w:sz w:val="20"/>
        </w:rPr>
        <w:t>Jn</w:t>
      </w:r>
      <w:proofErr w:type="spellEnd"/>
      <w:r w:rsidRPr="004B5908">
        <w:rPr>
          <w:rFonts w:ascii="Arial" w:hAnsi="Arial" w:cs="Arial"/>
          <w:sz w:val="20"/>
        </w:rPr>
        <w:t xml:space="preserve"> 15,5. 9)</w:t>
      </w: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B5908">
        <w:rPr>
          <w:rFonts w:ascii="Arial" w:hAnsi="Arial" w:cs="Arial"/>
          <w:i/>
          <w:sz w:val="20"/>
        </w:rPr>
        <w:t xml:space="preserve">„Preto ti pripomínam, aby si roznecoval Boží dar, ktorý je v tebe prostredníctvom vkladania mojich rúk.“ </w:t>
      </w:r>
      <w:r w:rsidRPr="004B5908">
        <w:rPr>
          <w:rFonts w:ascii="Arial" w:hAnsi="Arial" w:cs="Arial"/>
          <w:sz w:val="20"/>
        </w:rPr>
        <w:t>(2Tim 1,6)</w:t>
      </w: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B5908">
        <w:rPr>
          <w:rFonts w:ascii="Arial" w:hAnsi="Arial" w:cs="Arial"/>
          <w:i/>
          <w:sz w:val="20"/>
        </w:rPr>
        <w:t xml:space="preserve">„Na to som ťa nechal na Kréte, aby si usporiadal, čo ešte treba, a po mestách ustanovil starších, ako som ti prikázal.“ </w:t>
      </w:r>
      <w:r w:rsidRPr="004B5908">
        <w:rPr>
          <w:rFonts w:ascii="Arial" w:hAnsi="Arial" w:cs="Arial"/>
          <w:sz w:val="20"/>
        </w:rPr>
        <w:t>(</w:t>
      </w:r>
      <w:proofErr w:type="spellStart"/>
      <w:r w:rsidRPr="004B5908">
        <w:rPr>
          <w:rFonts w:ascii="Arial" w:hAnsi="Arial" w:cs="Arial"/>
          <w:sz w:val="20"/>
        </w:rPr>
        <w:t>Tít</w:t>
      </w:r>
      <w:proofErr w:type="spellEnd"/>
      <w:r w:rsidRPr="004B5908">
        <w:rPr>
          <w:rFonts w:ascii="Arial" w:hAnsi="Arial" w:cs="Arial"/>
          <w:sz w:val="20"/>
        </w:rPr>
        <w:t xml:space="preserve"> 1,5)</w:t>
      </w: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B5908">
        <w:rPr>
          <w:rFonts w:ascii="Arial" w:hAnsi="Arial" w:cs="Arial"/>
          <w:i/>
          <w:sz w:val="20"/>
        </w:rPr>
        <w:t xml:space="preserve">„Žatva je veľká, ale robotníkov málo. Preto proste Pána žatvy, aby poslal robotníkov na svoju žatvu.“ </w:t>
      </w:r>
      <w:r w:rsidRPr="004B5908">
        <w:rPr>
          <w:rFonts w:ascii="Arial" w:hAnsi="Arial" w:cs="Arial"/>
          <w:sz w:val="20"/>
        </w:rPr>
        <w:t>(</w:t>
      </w:r>
      <w:proofErr w:type="spellStart"/>
      <w:r w:rsidRPr="004B5908">
        <w:rPr>
          <w:rFonts w:ascii="Arial" w:hAnsi="Arial" w:cs="Arial"/>
          <w:sz w:val="20"/>
        </w:rPr>
        <w:t>Mt</w:t>
      </w:r>
      <w:proofErr w:type="spellEnd"/>
      <w:r w:rsidRPr="004B5908">
        <w:rPr>
          <w:rFonts w:ascii="Arial" w:hAnsi="Arial" w:cs="Arial"/>
          <w:sz w:val="20"/>
        </w:rPr>
        <w:t xml:space="preserve"> 9,37b-38)</w:t>
      </w: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B5908">
        <w:rPr>
          <w:rFonts w:ascii="Arial" w:hAnsi="Arial" w:cs="Arial"/>
          <w:i/>
          <w:sz w:val="20"/>
        </w:rPr>
        <w:t xml:space="preserve">„Vzal kalich, vzdával vďaky a povedal: „Vezmite ho a rozdeľte si ho medzi sebou. 18 Lebo hovorím vám: Odteraz už nebudem piť z plodu viniča, kým nepríde Božie kráľovstvo.“ 19 Potom vzal chlieb a vzdával vďaky, lámal ho a dával im, hovoriac: „Toto je moje telo, ktoré sa dáva za vás. Toto robte na moju pamiatku.“ 20 Podobne po večeri vzal kalich a hovoril: „Tento kalich je nová zmluva v mojej krvi, ktorá sa vylieva za vás.“ </w:t>
      </w:r>
      <w:r w:rsidRPr="004B5908">
        <w:rPr>
          <w:rFonts w:ascii="Arial" w:hAnsi="Arial" w:cs="Arial"/>
          <w:sz w:val="20"/>
        </w:rPr>
        <w:t>(</w:t>
      </w:r>
      <w:proofErr w:type="spellStart"/>
      <w:r w:rsidRPr="004B5908">
        <w:rPr>
          <w:rFonts w:ascii="Arial" w:hAnsi="Arial" w:cs="Arial"/>
          <w:sz w:val="20"/>
        </w:rPr>
        <w:t>Lk</w:t>
      </w:r>
      <w:proofErr w:type="spellEnd"/>
      <w:r w:rsidRPr="004B5908">
        <w:rPr>
          <w:rFonts w:ascii="Arial" w:hAnsi="Arial" w:cs="Arial"/>
          <w:sz w:val="20"/>
        </w:rPr>
        <w:t xml:space="preserve"> 22,17-20)</w:t>
      </w: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b/>
          <w:i/>
          <w:sz w:val="20"/>
        </w:rPr>
      </w:pPr>
      <w:r w:rsidRPr="004B5908">
        <w:rPr>
          <w:rFonts w:ascii="Arial" w:hAnsi="Arial" w:cs="Arial"/>
          <w:b/>
          <w:i/>
          <w:sz w:val="20"/>
        </w:rPr>
        <w:t>Pomazanie chorých:</w:t>
      </w: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B5908">
        <w:rPr>
          <w:rFonts w:ascii="Arial" w:hAnsi="Arial" w:cs="Arial"/>
          <w:i/>
          <w:sz w:val="20"/>
        </w:rPr>
        <w:t>„Trpí niekto z vás? Nech sa modlí. Je niekto veselý? Nech spieva žalmy. Je niekto z vás chorý? Nech si zavolá starších Cirkvi; a nech sa nad ním modlia a mažú ho olejom v Pánovom mene. Modlitba s vierou uzdraví chorého a Pán mu uľaví; a ak sa dopustil hriechov, odpustia sa mu.“ (Jak 5,13-15)</w:t>
      </w: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B5908">
        <w:rPr>
          <w:rFonts w:ascii="Arial" w:hAnsi="Arial" w:cs="Arial"/>
          <w:i/>
          <w:sz w:val="20"/>
        </w:rPr>
        <w:t xml:space="preserve"> „V mojom mene... na chorých budú vkladať ruky a tí ozdravejú.“ (</w:t>
      </w:r>
      <w:proofErr w:type="spellStart"/>
      <w:r w:rsidRPr="004B5908">
        <w:rPr>
          <w:rFonts w:ascii="Arial" w:hAnsi="Arial" w:cs="Arial"/>
          <w:i/>
          <w:sz w:val="20"/>
        </w:rPr>
        <w:t>Mk</w:t>
      </w:r>
      <w:proofErr w:type="spellEnd"/>
      <w:r w:rsidRPr="004B5908">
        <w:rPr>
          <w:rFonts w:ascii="Arial" w:hAnsi="Arial" w:cs="Arial"/>
          <w:i/>
          <w:sz w:val="20"/>
        </w:rPr>
        <w:t xml:space="preserve"> 16, 17-18)</w:t>
      </w: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B5908">
        <w:rPr>
          <w:rFonts w:ascii="Arial" w:hAnsi="Arial" w:cs="Arial"/>
          <w:i/>
          <w:sz w:val="20"/>
        </w:rPr>
        <w:t xml:space="preserve"> „...uzdravoval každý neduh a každú chorobu medzi ľudom.“ (</w:t>
      </w:r>
      <w:proofErr w:type="spellStart"/>
      <w:r w:rsidRPr="004B5908">
        <w:rPr>
          <w:rFonts w:ascii="Arial" w:hAnsi="Arial" w:cs="Arial"/>
          <w:i/>
          <w:sz w:val="20"/>
        </w:rPr>
        <w:t>Mt</w:t>
      </w:r>
      <w:proofErr w:type="spellEnd"/>
      <w:r w:rsidRPr="004B5908">
        <w:rPr>
          <w:rFonts w:ascii="Arial" w:hAnsi="Arial" w:cs="Arial"/>
          <w:i/>
          <w:sz w:val="20"/>
        </w:rPr>
        <w:t xml:space="preserve"> 4,23)</w:t>
      </w:r>
    </w:p>
    <w:p w:rsidR="004B5908" w:rsidRPr="004B5908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4B5908" w:rsidP="004B590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B5908">
        <w:rPr>
          <w:rFonts w:ascii="Arial" w:hAnsi="Arial" w:cs="Arial"/>
          <w:i/>
          <w:sz w:val="20"/>
        </w:rPr>
        <w:t>„Nosíme na tele Ježišovo umieranie, aby sa na našom tele zjavil aj Ježišov život.“ (2 Kor 4,10)</w:t>
      </w:r>
    </w:p>
    <w:p w:rsidR="00E57CB9" w:rsidRPr="00256E23" w:rsidRDefault="00E57CB9" w:rsidP="00013FE4">
      <w:pPr>
        <w:pStyle w:val="Bezriadkovania"/>
        <w:spacing w:line="276" w:lineRule="auto"/>
        <w:rPr>
          <w:rFonts w:ascii="Arial" w:hAnsi="Arial" w:cs="Arial"/>
          <w:sz w:val="18"/>
        </w:rPr>
      </w:pPr>
    </w:p>
    <w:p w:rsidR="00E57CB9" w:rsidRDefault="00E57CB9" w:rsidP="004B5908">
      <w:pPr>
        <w:pStyle w:val="Bezriadkovania"/>
        <w:rPr>
          <w:rFonts w:ascii="Arial" w:hAnsi="Arial" w:cs="Arial"/>
          <w:sz w:val="18"/>
        </w:rPr>
      </w:pPr>
    </w:p>
    <w:p w:rsidR="004B5908" w:rsidRPr="00256E23" w:rsidRDefault="004B5908" w:rsidP="004B5908">
      <w:pPr>
        <w:pStyle w:val="Bezriadkovania"/>
        <w:rPr>
          <w:rFonts w:ascii="Arial" w:hAnsi="Arial" w:cs="Arial"/>
          <w:sz w:val="18"/>
        </w:rPr>
      </w:pPr>
    </w:p>
    <w:p w:rsidR="00F778C2" w:rsidRPr="00256E23" w:rsidRDefault="004B5908" w:rsidP="00832E5F">
      <w:pPr>
        <w:pStyle w:val="Bezriadkovania"/>
        <w:ind w:firstLine="708"/>
        <w:rPr>
          <w:rFonts w:ascii="Arial" w:hAnsi="Arial" w:cs="Arial"/>
          <w:sz w:val="18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-1564640</wp:posOffset>
                </wp:positionH>
                <wp:positionV relativeFrom="page">
                  <wp:posOffset>8547735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8" type="#_x0000_t202" style="position:absolute;left:0;text-align:left;margin-left:-123.2pt;margin-top:673.05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57CB9" w:rsidRPr="00256E23" w:rsidRDefault="00013FE4" w:rsidP="00013FE4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120015</wp:posOffset>
                </wp:positionH>
                <wp:positionV relativeFrom="margin">
                  <wp:posOffset>8902700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29" type="#_x0000_t202" style="position:absolute;margin-left:9.45pt;margin-top:701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57CB9" w:rsidRPr="00256E23" w:rsidRDefault="00591D2E" w:rsidP="00591D2E">
      <w:pPr>
        <w:spacing w:line="276" w:lineRule="auto"/>
        <w:jc w:val="both"/>
        <w:rPr>
          <w:rFonts w:ascii="Arial" w:hAnsi="Arial" w:cs="Arial"/>
          <w:sz w:val="14"/>
        </w:rPr>
      </w:pPr>
      <w:r w:rsidRPr="00591D2E">
        <w:rPr>
          <w:rFonts w:ascii="Arial" w:hAnsi="Arial" w:cs="Arial"/>
          <w:sz w:val="20"/>
        </w:rPr>
        <w:t>Kristus Pán ustanovil niektorých služobníkov, ktorí by mali v spoločenstve veriacich moc posvätného stavu prinášať obetu a odpúšťať hriechy a ktorí by v Kristovom mene úradne vykonávali kňazskú službu na dobro ľudí. Preto keď Kristus poslal apoštolov, ako jeho poslal Otec, prostredníctvom nich učinil účastnými svojho posvätenia a poslania ich nástupcov, to jest biskupov, ktorých úloha služby bola odovzdaná v podriadenom stupni presbyterom, aby ustanovení v kňazskom stave, boli spolupracovníkmi biskupského stavu a náležite plnili apoštolské poslanie, ktoré im zveril Kristus. (PO 2)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CE522B" w:rsidRPr="00256E23" w:rsidRDefault="00CE522B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E57CB9" w:rsidRDefault="00E57CB9" w:rsidP="004B5908">
      <w:pPr>
        <w:spacing w:line="276" w:lineRule="auto"/>
        <w:jc w:val="both"/>
        <w:rPr>
          <w:rFonts w:ascii="Arial" w:hAnsi="Arial" w:cs="Arial"/>
          <w:sz w:val="14"/>
        </w:rPr>
      </w:pPr>
    </w:p>
    <w:p w:rsidR="004B5908" w:rsidRDefault="00591D2E" w:rsidP="004B5908">
      <w:pPr>
        <w:spacing w:line="276" w:lineRule="auto"/>
        <w:jc w:val="both"/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posOffset>298450</wp:posOffset>
                </wp:positionH>
                <wp:positionV relativeFrom="margin">
                  <wp:posOffset>292100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30" type="#_x0000_t202" style="position:absolute;left:0;text-align:left;margin-left:23.5pt;margin-top:23pt;width:133.5pt;height:2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t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B5908" w:rsidRDefault="004B5908" w:rsidP="004B5908">
      <w:pPr>
        <w:spacing w:line="276" w:lineRule="auto"/>
        <w:jc w:val="both"/>
        <w:rPr>
          <w:rFonts w:ascii="Arial" w:hAnsi="Arial" w:cs="Arial"/>
          <w:sz w:val="14"/>
        </w:rPr>
      </w:pP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kňaz - Kristov dar spoločenstvu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 xml:space="preserve"> „služobné alebo hierarchické kňazstvo biskupov a kňazov a spoločné kňazstvo všetkých veriacich (KKC 1547)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posvätný stav je sviatosť, vďaka ktorej sa poslanie, ktoré Kristus zveril svojim apoštolom, naďalej vykonáva v Cirkvi až do konca čias. Je to teda sviatosť apoštolskej služby.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tri stupne: stupeň biskupov /episkopát/, kňazov /presbyterát/ a diakonov /</w:t>
      </w:r>
      <w:proofErr w:type="spellStart"/>
      <w:r w:rsidRPr="004B5908">
        <w:rPr>
          <w:rFonts w:ascii="Arial" w:hAnsi="Arial" w:cs="Arial"/>
          <w:sz w:val="20"/>
        </w:rPr>
        <w:t>diakonát</w:t>
      </w:r>
      <w:proofErr w:type="spellEnd"/>
      <w:r w:rsidRPr="004B5908">
        <w:rPr>
          <w:rFonts w:ascii="Arial" w:hAnsi="Arial" w:cs="Arial"/>
          <w:sz w:val="20"/>
        </w:rPr>
        <w:t>/ (KKC 1536)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sviatosť služby spoločenstvu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Ježiš svoju kňazskú moc udelil apoštolom pri Poslednej večeri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apoštolská postupnosť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účinky posvätnej vysviacky: rozmnožuje posväcujúcu milosť; vtláča do duše nezmazateľný znak; udeľuje sviatostnú moc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vysluhovateľ posvätenej vysviacky podľa starokresťanskej tradície je biskup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prijímateľ posvätného stavu  - pokrstený muž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matéria a forma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kňazi nemajú najvyšší stupeň kňazstva a vo vykonávaní svojej moci závisia od biskupov (</w:t>
      </w:r>
      <w:proofErr w:type="spellStart"/>
      <w:r w:rsidRPr="004B5908">
        <w:rPr>
          <w:rFonts w:ascii="Arial" w:hAnsi="Arial" w:cs="Arial"/>
          <w:sz w:val="20"/>
        </w:rPr>
        <w:t>porov</w:t>
      </w:r>
      <w:proofErr w:type="spellEnd"/>
      <w:r w:rsidRPr="004B5908">
        <w:rPr>
          <w:rFonts w:ascii="Arial" w:hAnsi="Arial" w:cs="Arial"/>
          <w:sz w:val="20"/>
        </w:rPr>
        <w:t xml:space="preserve">. KKC 1564). Kňazi sú spojení s biskupmi v kňazskej hodnosti a sú spolupracovníkmi biskupov; 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sľub čistoty a poslušnosti (rehoľníci - chudoba)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hierarchické usporiadanie Cirkvi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možnosť dotknúť sa niektorých škandálov týkajúcich sa kňazov (pedofília, alkoholizmus ...)</w:t>
      </w:r>
    </w:p>
    <w:p w:rsidR="004B5908" w:rsidRPr="004B5908" w:rsidRDefault="004B5908" w:rsidP="001E08EF">
      <w:pPr>
        <w:spacing w:line="276" w:lineRule="auto"/>
        <w:jc w:val="both"/>
        <w:rPr>
          <w:rFonts w:ascii="Arial" w:hAnsi="Arial" w:cs="Arial"/>
          <w:sz w:val="20"/>
        </w:rPr>
      </w:pP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choroba v ľudskom živote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Ježiš – lekár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 xml:space="preserve">sviatosť pomazania chorých – stretnutie chorého s Ježišom Kristom 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čo je pomazanie chorých?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duchovné účinky</w:t>
      </w:r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</w:r>
      <w:proofErr w:type="spellStart"/>
      <w:r w:rsidRPr="004B5908">
        <w:rPr>
          <w:rFonts w:ascii="Arial" w:hAnsi="Arial" w:cs="Arial"/>
          <w:sz w:val="20"/>
        </w:rPr>
        <w:t>viatikum</w:t>
      </w:r>
      <w:proofErr w:type="spellEnd"/>
    </w:p>
    <w:p w:rsidR="004B5908" w:rsidRPr="004B5908" w:rsidRDefault="004B5908" w:rsidP="004B590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4B5908">
        <w:rPr>
          <w:rFonts w:ascii="Arial" w:hAnsi="Arial" w:cs="Arial"/>
          <w:sz w:val="20"/>
        </w:rPr>
        <w:t>-</w:t>
      </w:r>
      <w:r w:rsidRPr="004B5908">
        <w:rPr>
          <w:rFonts w:ascii="Arial" w:hAnsi="Arial" w:cs="Arial"/>
          <w:sz w:val="20"/>
        </w:rPr>
        <w:tab/>
        <w:t>matéria, forma, vysluhovateľ, prijímateľ</w:t>
      </w: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CE522B" w:rsidRDefault="00CE522B" w:rsidP="00832E5F">
      <w:pPr>
        <w:rPr>
          <w:rFonts w:ascii="Arial" w:hAnsi="Arial" w:cs="Arial"/>
          <w:sz w:val="14"/>
        </w:rPr>
      </w:pPr>
    </w:p>
    <w:p w:rsidR="001E08EF" w:rsidRDefault="001E08EF" w:rsidP="00832E5F">
      <w:pPr>
        <w:rPr>
          <w:rFonts w:ascii="Arial" w:hAnsi="Arial" w:cs="Arial"/>
          <w:sz w:val="14"/>
        </w:rPr>
      </w:pPr>
    </w:p>
    <w:p w:rsidR="001E08EF" w:rsidRDefault="001E08EF" w:rsidP="00832E5F">
      <w:pPr>
        <w:rPr>
          <w:rFonts w:ascii="Arial" w:hAnsi="Arial" w:cs="Arial"/>
          <w:sz w:val="14"/>
        </w:rPr>
      </w:pPr>
    </w:p>
    <w:p w:rsidR="001E08EF" w:rsidRDefault="001E08EF" w:rsidP="00832E5F">
      <w:pPr>
        <w:rPr>
          <w:rFonts w:ascii="Arial" w:hAnsi="Arial" w:cs="Arial"/>
          <w:sz w:val="14"/>
        </w:rPr>
      </w:pPr>
    </w:p>
    <w:p w:rsidR="001E08EF" w:rsidRDefault="00591D2E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208918" wp14:editId="26381B63">
                <wp:simplePos x="0" y="0"/>
                <wp:positionH relativeFrom="leftMargin">
                  <wp:posOffset>399415</wp:posOffset>
                </wp:positionH>
                <wp:positionV relativeFrom="page">
                  <wp:posOffset>6795770</wp:posOffset>
                </wp:positionV>
                <wp:extent cx="1695450" cy="31813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CE" w:rsidRPr="004231CE" w:rsidRDefault="004231CE" w:rsidP="004231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8918" id="_x0000_s1031" type="#_x0000_t202" style="position:absolute;margin-left:31.45pt;margin-top:535.1pt;width:133.5pt;height: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" filled="f" stroked="f">
                <v:textbox style="mso-fit-shape-to-text:t">
                  <w:txbxContent>
                    <w:p w:rsidR="004231CE" w:rsidRPr="004231CE" w:rsidRDefault="004231CE" w:rsidP="004231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E08EF" w:rsidRDefault="001E08EF" w:rsidP="00832E5F">
      <w:pPr>
        <w:rPr>
          <w:rFonts w:ascii="Arial" w:hAnsi="Arial" w:cs="Arial"/>
          <w:sz w:val="14"/>
        </w:rPr>
      </w:pP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je dnes potrebný kňaz?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poznáš meno svojho kňaza, biskupa, pápeža?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Boh povoláva aj dnes?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čo by mal človek robiť, aby sa stal kňazom?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Boh dáva túžbu stať sa kňazom, túžbu slúžiť iným vo veciach, ktoré pochádzajú od Boha. Počul si o tejto túžbe?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 xml:space="preserve">urobil si niekedy svojmu kňazovi radosť? 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poďakoval si mu už za jeho slová, povzbudenie, pomoc?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modlíš sa za svojho kňaza?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myslíš si, že aj teba by mohol Boh povolať? Vieš si to predstaviť?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 xml:space="preserve">ak prijmeš pomazanie chorých, znamená to, že musíš hneď zomrieť? 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veríš, že Boh uzdravuje?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máš vo svojom okolí nejakého chorého?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8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aký je zmysel života chorého človeka? Čím by si ho mohol povzbudiť? Ako pripraviť chorého, aby prijal sviatosť pomazania chorých?</w:t>
      </w:r>
    </w:p>
    <w:p w:rsidR="00F778C2" w:rsidRDefault="00F778C2" w:rsidP="00832E5F">
      <w:pPr>
        <w:rPr>
          <w:rFonts w:ascii="Arial" w:hAnsi="Arial" w:cs="Arial"/>
          <w:sz w:val="14"/>
        </w:rPr>
      </w:pPr>
    </w:p>
    <w:p w:rsidR="001E08EF" w:rsidRDefault="001E08EF" w:rsidP="00832E5F">
      <w:pPr>
        <w:rPr>
          <w:rFonts w:ascii="Arial" w:hAnsi="Arial" w:cs="Arial"/>
          <w:sz w:val="14"/>
        </w:rPr>
      </w:pPr>
    </w:p>
    <w:p w:rsidR="001E08EF" w:rsidRDefault="001E08EF" w:rsidP="00832E5F">
      <w:pPr>
        <w:rPr>
          <w:rFonts w:ascii="Arial" w:hAnsi="Arial" w:cs="Arial"/>
          <w:sz w:val="14"/>
        </w:rPr>
      </w:pPr>
    </w:p>
    <w:p w:rsidR="001E08EF" w:rsidRDefault="001E08EF" w:rsidP="00832E5F">
      <w:pPr>
        <w:rPr>
          <w:rFonts w:ascii="Arial" w:hAnsi="Arial" w:cs="Arial"/>
          <w:sz w:val="14"/>
        </w:rPr>
      </w:pPr>
    </w:p>
    <w:p w:rsidR="001E08EF" w:rsidRDefault="001E08EF" w:rsidP="00832E5F">
      <w:pPr>
        <w:rPr>
          <w:rFonts w:ascii="Arial" w:hAnsi="Arial" w:cs="Arial"/>
          <w:sz w:val="14"/>
        </w:rPr>
      </w:pPr>
    </w:p>
    <w:p w:rsidR="001E08EF" w:rsidRPr="00256E23" w:rsidRDefault="001E08EF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-1642110</wp:posOffset>
                </wp:positionH>
                <wp:positionV relativeFrom="paragraph">
                  <wp:posOffset>168275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margin-left:-129.3pt;margin-top:13.25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E522B" w:rsidRDefault="00CE522B" w:rsidP="00832E5F">
      <w:pPr>
        <w:rPr>
          <w:rFonts w:ascii="Arial" w:hAnsi="Arial" w:cs="Arial"/>
          <w:sz w:val="14"/>
        </w:rPr>
      </w:pPr>
    </w:p>
    <w:p w:rsidR="001E08EF" w:rsidRPr="001E08EF" w:rsidRDefault="001E08EF" w:rsidP="001E08EF">
      <w:pPr>
        <w:spacing w:line="276" w:lineRule="auto"/>
        <w:rPr>
          <w:rFonts w:ascii="Arial" w:hAnsi="Arial" w:cs="Arial"/>
          <w:b/>
          <w:sz w:val="20"/>
        </w:rPr>
      </w:pPr>
      <w:r w:rsidRPr="001E08EF">
        <w:rPr>
          <w:rFonts w:ascii="Arial" w:hAnsi="Arial" w:cs="Arial"/>
          <w:b/>
          <w:sz w:val="20"/>
        </w:rPr>
        <w:t>Modlitba za kňazov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Pane Ježišu, ktorý ako Dobrý Pastier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prebývaš medzi nami v Oltárnej Sviatosti.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Prosíme Ťa, zošli zo svätostánku hojné lúče svojej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milosti na našich duchovných pastierov.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Udeľ im všetky milosti, ktoré potrebujú pre svoje i naše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posvätenie.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Žehnaj ich, keď v modlitbe dvíhajú svoje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srdcia k Tebe. Žehnaj ich, keď nám zvestujú Tvoje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sväté slovo. Žehnaj ich, keď v kňazskom úrade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pracujú pre spásu nesmrteľných duší.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Vrúcne Ťa prosíme, daj, aby boli pastiermi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podľa Tvojho Božského srdca. A až raz prídeš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súdiť pastierov a ich stáda, nech dosiahnu korunu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večného života. Amen.</w:t>
      </w:r>
    </w:p>
    <w:p w:rsidR="001E08EF" w:rsidRPr="001E08EF" w:rsidRDefault="001E08EF" w:rsidP="001E08EF">
      <w:pPr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(Zdroj: www.modlitba.sk)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591D2E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-1562100</wp:posOffset>
                </wp:positionH>
                <wp:positionV relativeFrom="margin">
                  <wp:posOffset>3502025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CE522B" w:rsidP="001E08EF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 w:rsidR="001E08EF"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margin-left:-123pt;margin-top:275.7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" filled="f" stroked="f">
                <v:textbox style="mso-fit-shape-to-text:t">
                  <w:txbxContent>
                    <w:p w:rsidR="00CE522B" w:rsidRPr="004231CE" w:rsidRDefault="00CE522B" w:rsidP="001E08EF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 w:rsidR="001E08EF"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CE522B" w:rsidRPr="00256E23" w:rsidRDefault="00CE522B" w:rsidP="001E08EF">
      <w:pPr>
        <w:spacing w:line="276" w:lineRule="auto"/>
        <w:ind w:hanging="284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sz w:val="20"/>
        </w:rPr>
        <w:t xml:space="preserve">    </w:t>
      </w:r>
    </w:p>
    <w:p w:rsidR="00DF49FB" w:rsidRPr="00E27D00" w:rsidRDefault="001E08EF" w:rsidP="00591D2E">
      <w:pPr>
        <w:pStyle w:val="Bezriadkovania"/>
        <w:ind w:hanging="142"/>
      </w:pPr>
      <w:r>
        <w:rPr>
          <w:rFonts w:ascii="Arial" w:hAnsi="Arial" w:cs="Arial"/>
          <w:sz w:val="20"/>
        </w:rPr>
        <w:t xml:space="preserve"> </w:t>
      </w:r>
      <w:r w:rsidR="00F07512">
        <w:rPr>
          <w:rFonts w:ascii="Arial" w:hAnsi="Arial" w:cs="Arial"/>
          <w:sz w:val="20"/>
        </w:rPr>
        <w:t>-</w:t>
      </w:r>
      <w:r w:rsidR="00F07512">
        <w:rPr>
          <w:rFonts w:ascii="Arial" w:hAnsi="Arial" w:cs="Arial"/>
          <w:sz w:val="20"/>
        </w:rPr>
        <w:tab/>
        <w:t>modlitba za mô</w:t>
      </w:r>
      <w:bookmarkStart w:id="0" w:name="_GoBack"/>
      <w:bookmarkEnd w:id="0"/>
      <w:r w:rsidRPr="001E08EF">
        <w:rPr>
          <w:rFonts w:ascii="Arial" w:hAnsi="Arial" w:cs="Arial"/>
          <w:sz w:val="20"/>
        </w:rPr>
        <w:t>jho pána farára</w:t>
      </w:r>
      <w:r w:rsidR="00DF49FB" w:rsidRPr="00DF49FB">
        <w:rPr>
          <w:b/>
        </w:rPr>
        <w:t xml:space="preserve"> </w:t>
      </w:r>
    </w:p>
    <w:p w:rsidR="001E08EF" w:rsidRPr="001E08EF" w:rsidRDefault="001E08EF" w:rsidP="00591D2E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BB5864" w:rsidRDefault="001E08EF" w:rsidP="00591D2E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-</w:t>
      </w:r>
      <w:r w:rsidRPr="001E08EF">
        <w:rPr>
          <w:rFonts w:ascii="Arial" w:hAnsi="Arial" w:cs="Arial"/>
          <w:sz w:val="20"/>
        </w:rPr>
        <w:tab/>
        <w:t>navštív</w:t>
      </w:r>
      <w:r w:rsidR="00F07512">
        <w:rPr>
          <w:rFonts w:ascii="Arial" w:hAnsi="Arial" w:cs="Arial"/>
          <w:sz w:val="20"/>
        </w:rPr>
        <w:t>im</w:t>
      </w:r>
      <w:r w:rsidRPr="001E08EF">
        <w:rPr>
          <w:rFonts w:ascii="Arial" w:hAnsi="Arial" w:cs="Arial"/>
          <w:sz w:val="20"/>
        </w:rPr>
        <w:t xml:space="preserve"> chorého</w:t>
      </w:r>
    </w:p>
    <w:p w:rsid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1E08EF" w:rsidRDefault="00591D2E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column">
                  <wp:posOffset>-1529715</wp:posOffset>
                </wp:positionH>
                <wp:positionV relativeFrom="margin">
                  <wp:posOffset>4651375</wp:posOffset>
                </wp:positionV>
                <wp:extent cx="1393190" cy="536575"/>
                <wp:effectExtent l="0" t="0" r="0" b="190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left:0;text-align:left;margin-left:-120.45pt;margin-top:366.2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b/>
          <w:sz w:val="20"/>
        </w:rPr>
      </w:pPr>
      <w:r w:rsidRPr="001E08EF">
        <w:rPr>
          <w:rFonts w:ascii="Arial" w:hAnsi="Arial" w:cs="Arial"/>
          <w:b/>
          <w:sz w:val="20"/>
        </w:rPr>
        <w:t xml:space="preserve">Sviatosť kňazstva </w:t>
      </w:r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KKC 1536- 1600 </w:t>
      </w:r>
      <w:hyperlink r:id="rId10" w:history="1">
        <w:r w:rsidRPr="001E08EF">
          <w:rPr>
            <w:rStyle w:val="Hypertextovprepojenie"/>
            <w:rFonts w:ascii="Arial" w:hAnsi="Arial" w:cs="Arial"/>
            <w:sz w:val="20"/>
          </w:rPr>
          <w:t>http://www.katechizmus.sk/index.php?action=getk&amp;kid=2116</w:t>
        </w:r>
      </w:hyperlink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Kompendium KKC 322-336</w:t>
      </w:r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3-minútový katechizmus - Kto je katolícky kňaz? </w:t>
      </w:r>
      <w:hyperlink r:id="rId11" w:history="1">
        <w:r w:rsidRPr="001E08EF">
          <w:rPr>
            <w:rStyle w:val="Hypertextovprepojenie"/>
            <w:rFonts w:ascii="Arial" w:hAnsi="Arial" w:cs="Arial"/>
            <w:sz w:val="20"/>
          </w:rPr>
          <w:t>https://www.tvlux.sk/archiv/play/11084</w:t>
        </w:r>
      </w:hyperlink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3-minútový katechizmus - Aké stupne posvätného rádu poznáme? </w:t>
      </w:r>
      <w:hyperlink r:id="rId12" w:history="1">
        <w:r w:rsidRPr="001E08EF">
          <w:rPr>
            <w:rStyle w:val="Hypertextovprepojenie"/>
            <w:rFonts w:ascii="Arial" w:hAnsi="Arial" w:cs="Arial"/>
            <w:sz w:val="20"/>
          </w:rPr>
          <w:t>https://www.tvlux.sk/archiv/play/11085</w:t>
        </w:r>
      </w:hyperlink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Fundamenty – Posvätný stav </w:t>
      </w:r>
      <w:hyperlink r:id="rId13" w:history="1">
        <w:r w:rsidRPr="001E08EF">
          <w:rPr>
            <w:rStyle w:val="Hypertextovprepojenie"/>
            <w:rFonts w:ascii="Arial" w:hAnsi="Arial" w:cs="Arial"/>
            <w:sz w:val="20"/>
          </w:rPr>
          <w:t>https://www.tvlux.sk/archiv/play/11601</w:t>
        </w:r>
      </w:hyperlink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proofErr w:type="spellStart"/>
      <w:r w:rsidRPr="001E08EF">
        <w:rPr>
          <w:rFonts w:ascii="Arial" w:hAnsi="Arial" w:cs="Arial"/>
          <w:sz w:val="20"/>
        </w:rPr>
        <w:t>Tweetuj</w:t>
      </w:r>
      <w:proofErr w:type="spellEnd"/>
      <w:r w:rsidRPr="001E08EF">
        <w:rPr>
          <w:rFonts w:ascii="Arial" w:hAnsi="Arial" w:cs="Arial"/>
          <w:sz w:val="20"/>
        </w:rPr>
        <w:t xml:space="preserve"> s Bohom – Prečo sa ženatí muži nemôžu stať kňazmi </w:t>
      </w:r>
      <w:hyperlink r:id="rId14" w:history="1">
        <w:r w:rsidRPr="001E08EF">
          <w:rPr>
            <w:rStyle w:val="Hypertextovprepojenie"/>
            <w:rFonts w:ascii="Arial" w:hAnsi="Arial" w:cs="Arial"/>
            <w:sz w:val="20"/>
          </w:rPr>
          <w:t>https://www.tweetingwithgod.com/sk/content/341-preco-sa-zeny-zenati-muzi-nemozu-stat-knazmi</w:t>
        </w:r>
      </w:hyperlink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Katechézy pápežov o kňazstve </w:t>
      </w:r>
      <w:hyperlink r:id="rId15" w:history="1">
        <w:r w:rsidRPr="001E08EF">
          <w:rPr>
            <w:rStyle w:val="Hypertextovprepojenie"/>
            <w:rFonts w:ascii="Arial" w:hAnsi="Arial" w:cs="Arial"/>
            <w:sz w:val="20"/>
          </w:rPr>
          <w:t>https://dku.abuba.sk/katech-sv-ordo</w:t>
        </w:r>
      </w:hyperlink>
    </w:p>
    <w:p w:rsidR="001E08EF" w:rsidRDefault="001E08EF" w:rsidP="001E08EF">
      <w:pPr>
        <w:spacing w:line="276" w:lineRule="auto"/>
        <w:ind w:hanging="142"/>
        <w:jc w:val="both"/>
        <w:rPr>
          <w:sz w:val="16"/>
        </w:rPr>
      </w:pPr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b/>
          <w:sz w:val="20"/>
        </w:rPr>
      </w:pPr>
      <w:r w:rsidRPr="001E08EF">
        <w:rPr>
          <w:rFonts w:ascii="Arial" w:hAnsi="Arial" w:cs="Arial"/>
          <w:b/>
          <w:sz w:val="20"/>
        </w:rPr>
        <w:t xml:space="preserve">Pomazanie chorých </w:t>
      </w:r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KKC 1499-1532 </w:t>
      </w:r>
      <w:hyperlink r:id="rId16" w:history="1">
        <w:r w:rsidRPr="001E08EF">
          <w:rPr>
            <w:rStyle w:val="Hypertextovprepojenie"/>
            <w:rFonts w:ascii="Arial" w:hAnsi="Arial" w:cs="Arial"/>
            <w:sz w:val="20"/>
          </w:rPr>
          <w:t>http://www.katechizmus.sk/?action=getfullk&amp;kid=2065</w:t>
        </w:r>
      </w:hyperlink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>Kompendium KKC 313-320</w:t>
      </w:r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3-minútový katechizmus - Čo je to pomazanie chorých </w:t>
      </w:r>
      <w:hyperlink r:id="rId17" w:history="1">
        <w:r w:rsidRPr="001E08EF">
          <w:rPr>
            <w:rStyle w:val="Hypertextovprepojenie"/>
            <w:rFonts w:ascii="Arial" w:hAnsi="Arial" w:cs="Arial"/>
            <w:sz w:val="20"/>
          </w:rPr>
          <w:t>https://www.tvlux.sk/archiv/play/11083</w:t>
        </w:r>
      </w:hyperlink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Fundamenty – Sviatosť chorých </w:t>
      </w:r>
      <w:hyperlink r:id="rId18" w:history="1">
        <w:r w:rsidRPr="001E08EF">
          <w:rPr>
            <w:rStyle w:val="Hypertextovprepojenie"/>
            <w:rFonts w:ascii="Arial" w:hAnsi="Arial" w:cs="Arial"/>
            <w:sz w:val="20"/>
          </w:rPr>
          <w:t>https://www.tvlux.sk/archiv/play/11536</w:t>
        </w:r>
      </w:hyperlink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proofErr w:type="spellStart"/>
      <w:r w:rsidRPr="001E08EF">
        <w:rPr>
          <w:rFonts w:ascii="Arial" w:hAnsi="Arial" w:cs="Arial"/>
          <w:sz w:val="20"/>
        </w:rPr>
        <w:t>Tweetuj</w:t>
      </w:r>
      <w:proofErr w:type="spellEnd"/>
      <w:r w:rsidRPr="001E08EF">
        <w:rPr>
          <w:rFonts w:ascii="Arial" w:hAnsi="Arial" w:cs="Arial"/>
          <w:sz w:val="20"/>
        </w:rPr>
        <w:t xml:space="preserve"> s Bohom </w:t>
      </w:r>
      <w:hyperlink r:id="rId19" w:history="1">
        <w:r w:rsidRPr="001E08EF">
          <w:rPr>
            <w:rStyle w:val="Hypertextovprepojenie"/>
            <w:rFonts w:ascii="Arial" w:hAnsi="Arial" w:cs="Arial"/>
            <w:sz w:val="20"/>
          </w:rPr>
          <w:t>https://www.tweetingwithgod.com/sk/content/340-je-pomazanie-chorych-iste-ako-posledne-pomazanie</w:t>
        </w:r>
      </w:hyperlink>
    </w:p>
    <w:p w:rsidR="001E08EF" w:rsidRPr="001E08EF" w:rsidRDefault="001E08EF" w:rsidP="001E08EF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Katechézy pápežov o Sviatosti pomazania chorých </w:t>
      </w:r>
      <w:hyperlink r:id="rId20" w:history="1">
        <w:r w:rsidRPr="001E08EF">
          <w:rPr>
            <w:rStyle w:val="Hypertextovprepojenie"/>
            <w:rFonts w:ascii="Arial" w:hAnsi="Arial" w:cs="Arial"/>
            <w:sz w:val="20"/>
          </w:rPr>
          <w:t>https://dku.abuba.sk/katech-sv-pomazanie</w:t>
        </w:r>
      </w:hyperlink>
    </w:p>
    <w:p w:rsidR="001E08EF" w:rsidRDefault="001E08EF" w:rsidP="001E08EF">
      <w:pPr>
        <w:spacing w:line="276" w:lineRule="auto"/>
        <w:ind w:hanging="142"/>
        <w:jc w:val="both"/>
        <w:rPr>
          <w:sz w:val="16"/>
        </w:rPr>
      </w:pPr>
    </w:p>
    <w:p w:rsidR="001E08EF" w:rsidRPr="001E08EF" w:rsidRDefault="00591D2E" w:rsidP="001E08EF">
      <w:pPr>
        <w:spacing w:line="276" w:lineRule="auto"/>
        <w:ind w:hanging="14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1E08EF" w:rsidRPr="001E08EF">
        <w:rPr>
          <w:rFonts w:ascii="Arial" w:hAnsi="Arial" w:cs="Arial"/>
          <w:b/>
          <w:sz w:val="20"/>
        </w:rPr>
        <w:t>Kritické slová na kňazov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pán farár káže dlhšie, tak mu to pomaly myslí;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pri kázni hovorí hlasnejšie, tak už kričí;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hovorí normálne, tak mu nerozumieť;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lastRenderedPageBreak/>
        <w:t xml:space="preserve">      keď má auto, tak je sveták;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ho nemá, tak nekráča s dobou;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chodí na návštevy, tak nikdy nie je doma;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je doma, tak nikoho nenavštívi;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prosí o milodary, tak je lakomec;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dôkladne spovedá, tak preťahuje čas;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spovedá krátko, tak ľudí nepočúva;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omšu začína presne, tak sa mu hodinky ponáhľajú;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s ňou o minútu mešká, tak zdržuje celú farnosť;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opravuje kostol, tak zbytočne utráca peniaze;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ho neopravuje, tak nechá všetko spustnúť;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je mladý, tak nemá nijaké skúsenosti;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keď je starý, tak by mal ísť do penzie.</w:t>
      </w:r>
    </w:p>
    <w:p w:rsidR="001E08EF" w:rsidRPr="001E08EF" w:rsidRDefault="001E08EF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E08EF">
        <w:rPr>
          <w:rFonts w:ascii="Arial" w:hAnsi="Arial" w:cs="Arial"/>
          <w:sz w:val="20"/>
        </w:rPr>
        <w:t xml:space="preserve">      Nakoniec vážny povzdych: Ale keď umrie, tak niet toho, kto by ho nahradil.</w:t>
      </w:r>
    </w:p>
    <w:p w:rsidR="001E08EF" w:rsidRPr="001E08EF" w:rsidRDefault="00591D2E" w:rsidP="001E08EF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1E08EF" w:rsidRPr="001E08EF">
        <w:rPr>
          <w:rFonts w:ascii="Arial" w:hAnsi="Arial" w:cs="Arial"/>
          <w:sz w:val="20"/>
        </w:rPr>
        <w:t>(Zdroj: internet)</w:t>
      </w:r>
    </w:p>
    <w:sectPr w:rsidR="001E08EF" w:rsidRPr="001E08EF" w:rsidSect="00832E5F">
      <w:headerReference w:type="default" r:id="rId21"/>
      <w:headerReference w:type="first" r:id="rId22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19" w:rsidRDefault="005E2919" w:rsidP="000C45FF">
      <w:r>
        <w:separator/>
      </w:r>
    </w:p>
  </w:endnote>
  <w:endnote w:type="continuationSeparator" w:id="0">
    <w:p w:rsidR="005E2919" w:rsidRDefault="005E291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19" w:rsidRDefault="005E2919" w:rsidP="000C45FF">
      <w:r>
        <w:separator/>
      </w:r>
    </w:p>
  </w:footnote>
  <w:footnote w:type="continuationSeparator" w:id="0">
    <w:p w:rsidR="005E2919" w:rsidRDefault="005E291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94499"/>
    <w:rsid w:val="000A6F7E"/>
    <w:rsid w:val="000B570A"/>
    <w:rsid w:val="000C45FF"/>
    <w:rsid w:val="000E3FD1"/>
    <w:rsid w:val="00112054"/>
    <w:rsid w:val="001525E1"/>
    <w:rsid w:val="00180329"/>
    <w:rsid w:val="0019001F"/>
    <w:rsid w:val="001A74A5"/>
    <w:rsid w:val="001B2ABD"/>
    <w:rsid w:val="001B5BD9"/>
    <w:rsid w:val="001E0391"/>
    <w:rsid w:val="001E08EF"/>
    <w:rsid w:val="001E1759"/>
    <w:rsid w:val="001F1ECC"/>
    <w:rsid w:val="002400EB"/>
    <w:rsid w:val="00256CF7"/>
    <w:rsid w:val="00256E23"/>
    <w:rsid w:val="00281FD5"/>
    <w:rsid w:val="002D690F"/>
    <w:rsid w:val="0030481B"/>
    <w:rsid w:val="003156FC"/>
    <w:rsid w:val="003254B5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7F7C"/>
    <w:rsid w:val="00496591"/>
    <w:rsid w:val="004B5908"/>
    <w:rsid w:val="004C63E4"/>
    <w:rsid w:val="004D3011"/>
    <w:rsid w:val="005262AC"/>
    <w:rsid w:val="00591D2E"/>
    <w:rsid w:val="005A17B0"/>
    <w:rsid w:val="005C56BE"/>
    <w:rsid w:val="005E2919"/>
    <w:rsid w:val="005E39D5"/>
    <w:rsid w:val="00600670"/>
    <w:rsid w:val="006010D2"/>
    <w:rsid w:val="0062123A"/>
    <w:rsid w:val="00646E75"/>
    <w:rsid w:val="006771D0"/>
    <w:rsid w:val="006958CB"/>
    <w:rsid w:val="00715FCB"/>
    <w:rsid w:val="00730790"/>
    <w:rsid w:val="00743101"/>
    <w:rsid w:val="007775E1"/>
    <w:rsid w:val="007867A0"/>
    <w:rsid w:val="007927F5"/>
    <w:rsid w:val="007D0AA4"/>
    <w:rsid w:val="00802CA0"/>
    <w:rsid w:val="00813785"/>
    <w:rsid w:val="008235C6"/>
    <w:rsid w:val="00832E5F"/>
    <w:rsid w:val="00883F45"/>
    <w:rsid w:val="008B3E7C"/>
    <w:rsid w:val="00914658"/>
    <w:rsid w:val="009260CD"/>
    <w:rsid w:val="00952C25"/>
    <w:rsid w:val="00A2118D"/>
    <w:rsid w:val="00A3711B"/>
    <w:rsid w:val="00A67C72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C066B6"/>
    <w:rsid w:val="00C37BA1"/>
    <w:rsid w:val="00C4674C"/>
    <w:rsid w:val="00C506CF"/>
    <w:rsid w:val="00C72BED"/>
    <w:rsid w:val="00C9578B"/>
    <w:rsid w:val="00CB0030"/>
    <w:rsid w:val="00CB0055"/>
    <w:rsid w:val="00CE522B"/>
    <w:rsid w:val="00D2522B"/>
    <w:rsid w:val="00D422DE"/>
    <w:rsid w:val="00D5459D"/>
    <w:rsid w:val="00D8349A"/>
    <w:rsid w:val="00DA1F4D"/>
    <w:rsid w:val="00DD172A"/>
    <w:rsid w:val="00DE6C2F"/>
    <w:rsid w:val="00DF49FB"/>
    <w:rsid w:val="00E25A26"/>
    <w:rsid w:val="00E4381A"/>
    <w:rsid w:val="00E55D74"/>
    <w:rsid w:val="00E57CB9"/>
    <w:rsid w:val="00F07512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vlux.sk/archiv/play/11601" TargetMode="External"/><Relationship Id="rId18" Type="http://schemas.openxmlformats.org/officeDocument/2006/relationships/hyperlink" Target="https://www.tvlux.sk/archiv/play/11536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tvlux.sk/archiv/play/11085" TargetMode="External"/><Relationship Id="rId17" Type="http://schemas.openxmlformats.org/officeDocument/2006/relationships/hyperlink" Target="https://www.tvlux.sk/archiv/play/1108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atechizmus.sk/?action=getfullk&amp;kid=2065" TargetMode="External"/><Relationship Id="rId20" Type="http://schemas.openxmlformats.org/officeDocument/2006/relationships/hyperlink" Target="https://dku.abuba.sk/katech-sv-pomazan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vlux.sk/archiv/play/11084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ku.abuba.sk/katech-sv-ord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techizmus.sk/index.php?action=getk&amp;kid=2116" TargetMode="External"/><Relationship Id="rId19" Type="http://schemas.openxmlformats.org/officeDocument/2006/relationships/hyperlink" Target="https://www.tweetingwithgod.com/sk/content/340-je-pomazanie-chorych-iste-ako-posledne-pomazani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tweetingwithgod.com/sk/content/341-preco-sa-zeny-zenati-muzi-nemozu-stat-knazmi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FB7CB43-591D-4691-9EDF-2E7FAD04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2019-09-16T12:35:00Z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