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931EEB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7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931EEB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ŠESŤ HLAVNÝCH PRÁVD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931EEB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1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7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931EEB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ŠESŤ HLAVNÝCH PRÁVD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931EEB">
      <w:pPr>
        <w:pStyle w:val="Bezriadkovania"/>
        <w:ind w:left="1276" w:hanging="556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931EEB" w:rsidRPr="00931EEB">
        <w:rPr>
          <w:rFonts w:ascii="Arial" w:hAnsi="Arial" w:cs="Arial"/>
        </w:rPr>
        <w:t>zopakovať pravdy z druhého tematického celku vierouky, ktoré sme si preberali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„Počuj, Izrael, Pán je náš Boh, Pán jediný!“ </w:t>
      </w:r>
      <w:r w:rsidRPr="00931EEB">
        <w:rPr>
          <w:rFonts w:ascii="Arial" w:hAnsi="Arial" w:cs="Arial"/>
          <w:sz w:val="20"/>
        </w:rPr>
        <w:t>(</w:t>
      </w:r>
      <w:proofErr w:type="spellStart"/>
      <w:r w:rsidRPr="00931EEB">
        <w:rPr>
          <w:rFonts w:ascii="Arial" w:hAnsi="Arial" w:cs="Arial"/>
          <w:sz w:val="20"/>
        </w:rPr>
        <w:t>Dt</w:t>
      </w:r>
      <w:proofErr w:type="spellEnd"/>
      <w:r w:rsidRPr="00931EEB">
        <w:rPr>
          <w:rFonts w:ascii="Arial" w:hAnsi="Arial" w:cs="Arial"/>
          <w:sz w:val="20"/>
        </w:rPr>
        <w:t xml:space="preserve"> 6,4)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„Ja som Pán a iného niet, okrem mňa nieto Boha. Opásal som ťa, hoci si ma nepoznal, aby vedeli od východu slnka i od západu, že okrem mňa nieto nikoho, ja som Pán a iného niet.“ </w:t>
      </w:r>
      <w:r w:rsidRPr="00931EEB">
        <w:rPr>
          <w:rFonts w:ascii="Arial" w:hAnsi="Arial" w:cs="Arial"/>
          <w:sz w:val="20"/>
        </w:rPr>
        <w:t>(</w:t>
      </w:r>
      <w:proofErr w:type="spellStart"/>
      <w:r w:rsidRPr="00931EEB">
        <w:rPr>
          <w:rFonts w:ascii="Arial" w:hAnsi="Arial" w:cs="Arial"/>
          <w:sz w:val="20"/>
        </w:rPr>
        <w:t>Iz</w:t>
      </w:r>
      <w:proofErr w:type="spellEnd"/>
      <w:r w:rsidRPr="00931EEB">
        <w:rPr>
          <w:rFonts w:ascii="Arial" w:hAnsi="Arial" w:cs="Arial"/>
          <w:sz w:val="20"/>
        </w:rPr>
        <w:t xml:space="preserve"> 45,5–6)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-1637665</wp:posOffset>
                </wp:positionH>
                <wp:positionV relativeFrom="page">
                  <wp:posOffset>3035300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28.95pt;margin-top:239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„Keď sa všetok ľud dával krstiť a keď bol pokrstený aj Ježiš a modlil sa, otvorilo sa nebo, zostúpil na neho Duch Svätý v telesnej podobe ako holubica a z neba zaznel hlas: „Ty si môj milovaný Syn, v tebe mám zaľúbenie.“ </w:t>
      </w:r>
      <w:r w:rsidRPr="00931EEB">
        <w:rPr>
          <w:rFonts w:ascii="Arial" w:hAnsi="Arial" w:cs="Arial"/>
          <w:sz w:val="20"/>
        </w:rPr>
        <w:t>(</w:t>
      </w:r>
      <w:proofErr w:type="spellStart"/>
      <w:r w:rsidRPr="00931EEB">
        <w:rPr>
          <w:rFonts w:ascii="Arial" w:hAnsi="Arial" w:cs="Arial"/>
          <w:sz w:val="20"/>
        </w:rPr>
        <w:t>Lk</w:t>
      </w:r>
      <w:proofErr w:type="spellEnd"/>
      <w:r w:rsidRPr="00931EEB">
        <w:rPr>
          <w:rFonts w:ascii="Arial" w:hAnsi="Arial" w:cs="Arial"/>
          <w:sz w:val="20"/>
        </w:rPr>
        <w:t xml:space="preserve"> 3, 21 -22)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„Ale Boh prehliadol časy nevedomosti a teraz zvestuje ľuďom, aby všetci a všade robili pokánie, lebo určil deň, keď bude spravodlivého súdiť </w:t>
      </w:r>
      <w:proofErr w:type="spellStart"/>
      <w:r w:rsidRPr="00931EEB">
        <w:rPr>
          <w:rFonts w:ascii="Arial" w:hAnsi="Arial" w:cs="Arial"/>
          <w:i/>
          <w:sz w:val="20"/>
        </w:rPr>
        <w:t>zemekruh</w:t>
      </w:r>
      <w:proofErr w:type="spellEnd"/>
      <w:r w:rsidRPr="00931EEB">
        <w:rPr>
          <w:rFonts w:ascii="Arial" w:hAnsi="Arial" w:cs="Arial"/>
          <w:i/>
          <w:sz w:val="20"/>
        </w:rPr>
        <w:t xml:space="preserve"> skrze muža, ktorého na to ustanovil a všetkým osvedčil tým, že ho vzkri</w:t>
      </w:r>
      <w:r>
        <w:rPr>
          <w:rFonts w:ascii="Arial" w:hAnsi="Arial" w:cs="Arial"/>
          <w:i/>
          <w:sz w:val="20"/>
        </w:rPr>
        <w:t xml:space="preserve">esil z mŕtvych.“ </w:t>
      </w:r>
      <w:r w:rsidRPr="00931EEB">
        <w:rPr>
          <w:rFonts w:ascii="Arial" w:hAnsi="Arial" w:cs="Arial"/>
          <w:sz w:val="20"/>
        </w:rPr>
        <w:t>(Sk 17,30-31)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>„Až príde Syn človeka vo svojej sláve a s ním všetci anjeli, zasadne na trón svojej slávy. Vtedy sa pred ním zhromaždia všetky národy a on oddelí jedných od druhých, ako pastier oddeľuje ovce od capov. Ovce si postaví sprava a capov zľava. Potom Kráľ povie tým, čo budú po jeho pravici: „Poďte, požehnaní môjho Otca, zaujmite kráľovstvo, ktoré je pre vás pripravené od stvorenia sveta. Lebo som bol hladný a dali ste mi jesť; bol som smädný a dali ste mi piť; bol som pocestný a pritúlili ste ma; bol som nahý a priodeli ste ma; bol som chorý a navštívili ste ma; bol som vo väzení a prišli ste ku mne.“ Vtedy mu spravodliví povedia: „Pane, a kedy sme ťa videli hladného a nakŕmili sme ťa, alebo smädného a dali sme ti piť? Kedy sme ťa videli ako pocestného a pritúlili sme ťa, alebo nahého a priodeli sme ťa? Kedy sme ťa videli chorého alebo vo väzení a prišli sme k tebe?“ Kráľ im odpovie: „Veru, hovorím vám: Čokoľvek ste urobili jednému z týchto mojich najmenších bratov, mne ste urobili.“ Potom povie aj tým, čo budú zľava: „Odíďte odo mňa, zlorečení, do večného ohňa, ktorý je pripravený diablovi a jeho anjelom! Lebo som bol hladný, a nedali ste mi jesť; bol som smädný, a nedali ste mi piť; bol som pocestný, a nepritúlili ste ma; bol som nahý, a nepriodeli ste ma; bol som chorý a vo väzení, a nenavštívili ste ma.“ Vtedy mu aj oni povedia: „Pane, a kedy sme ťa videli hladného alebo smädného alebo ako pocestného alebo nahého alebo chorého alebo vo väzení a neposlúžili sme ti?“ Vtedy im on odpovie: „Veru, hovorím vám: Čokoľvek ste neurobili jednému z týchto najmenších, ani mne ste to neurobili.“ A pôjdu títo do večného trápenia, kým spravodliví do večného života.“</w:t>
      </w:r>
      <w:r w:rsidRPr="00931EEB">
        <w:rPr>
          <w:rFonts w:ascii="Arial" w:hAnsi="Arial" w:cs="Arial"/>
          <w:sz w:val="20"/>
        </w:rPr>
        <w:t xml:space="preserve"> (</w:t>
      </w:r>
      <w:proofErr w:type="spellStart"/>
      <w:r w:rsidRPr="00931EEB">
        <w:rPr>
          <w:rFonts w:ascii="Arial" w:hAnsi="Arial" w:cs="Arial"/>
          <w:sz w:val="20"/>
        </w:rPr>
        <w:t>Mt</w:t>
      </w:r>
      <w:proofErr w:type="spellEnd"/>
      <w:r w:rsidRPr="00931EEB">
        <w:rPr>
          <w:rFonts w:ascii="Arial" w:hAnsi="Arial" w:cs="Arial"/>
          <w:sz w:val="20"/>
        </w:rPr>
        <w:t xml:space="preserve"> 25,31–46)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„Nedivte sa tomu, lebo prichádza hodina, keď všetci v hroboch počujú jeho hlas a vyjdú: tí, čo robili dobre, budú vzkriesení pre život a tí, čo páchali zlo, budú vzkriesení na odsúdenie.“  </w:t>
      </w:r>
      <w:r w:rsidRPr="00931EEB">
        <w:rPr>
          <w:rFonts w:ascii="Arial" w:hAnsi="Arial" w:cs="Arial"/>
          <w:sz w:val="20"/>
        </w:rPr>
        <w:t>(</w:t>
      </w:r>
      <w:proofErr w:type="spellStart"/>
      <w:r w:rsidRPr="00931EEB">
        <w:rPr>
          <w:rFonts w:ascii="Arial" w:hAnsi="Arial" w:cs="Arial"/>
          <w:sz w:val="20"/>
        </w:rPr>
        <w:t>Jn</w:t>
      </w:r>
      <w:proofErr w:type="spellEnd"/>
      <w:r w:rsidRPr="00931EEB">
        <w:rPr>
          <w:rFonts w:ascii="Arial" w:hAnsi="Arial" w:cs="Arial"/>
          <w:sz w:val="20"/>
        </w:rPr>
        <w:t xml:space="preserve"> 5,28-29). 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„Bezo mňa nič nemôžete urobiť.“ </w:t>
      </w:r>
      <w:r w:rsidRPr="00931EEB">
        <w:rPr>
          <w:rFonts w:ascii="Arial" w:hAnsi="Arial" w:cs="Arial"/>
          <w:sz w:val="20"/>
        </w:rPr>
        <w:t>(</w:t>
      </w:r>
      <w:proofErr w:type="spellStart"/>
      <w:r w:rsidRPr="00931EEB">
        <w:rPr>
          <w:rFonts w:ascii="Arial" w:hAnsi="Arial" w:cs="Arial"/>
          <w:sz w:val="20"/>
        </w:rPr>
        <w:t>Jn</w:t>
      </w:r>
      <w:proofErr w:type="spellEnd"/>
      <w:r w:rsidRPr="00931EEB">
        <w:rPr>
          <w:rFonts w:ascii="Arial" w:hAnsi="Arial" w:cs="Arial"/>
          <w:sz w:val="20"/>
        </w:rPr>
        <w:t xml:space="preserve"> 15,5)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„Kto je moje telo a pije moju krv, má večný život a ja ho vzkriesim v posledný deň. Lebo moje telo je pravý pokrm a moja krv je pravý nápoj. Kto je moje telo a pije moju krv, ostáva vo mne a ja v ňom.“ </w:t>
      </w:r>
      <w:r w:rsidRPr="00931EEB">
        <w:rPr>
          <w:rFonts w:ascii="Arial" w:hAnsi="Arial" w:cs="Arial"/>
          <w:sz w:val="20"/>
        </w:rPr>
        <w:t>(</w:t>
      </w:r>
      <w:proofErr w:type="spellStart"/>
      <w:r w:rsidRPr="00931EEB">
        <w:rPr>
          <w:rFonts w:ascii="Arial" w:hAnsi="Arial" w:cs="Arial"/>
          <w:sz w:val="20"/>
        </w:rPr>
        <w:t>Jn</w:t>
      </w:r>
      <w:proofErr w:type="spellEnd"/>
      <w:r w:rsidRPr="00931EEB">
        <w:rPr>
          <w:rFonts w:ascii="Arial" w:hAnsi="Arial" w:cs="Arial"/>
          <w:sz w:val="20"/>
        </w:rPr>
        <w:t xml:space="preserve"> 6,54-56)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120015</wp:posOffset>
                </wp:positionH>
                <wp:positionV relativeFrom="margin">
                  <wp:posOffset>8750300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8" type="#_x0000_t202" style="position:absolute;left:0;text-align:left;margin-left:9.45pt;margin-top:689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gFw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lastRenderedPageBreak/>
        <w:t xml:space="preserve">„Otec poslal Syna za Spasiteľa sveta.“ </w:t>
      </w:r>
      <w:r w:rsidRPr="00931EEB">
        <w:rPr>
          <w:rFonts w:ascii="Arial" w:hAnsi="Arial" w:cs="Arial"/>
          <w:sz w:val="20"/>
        </w:rPr>
        <w:t>(1Jn 4,14).</w:t>
      </w:r>
      <w:r w:rsidRPr="00931EEB">
        <w:rPr>
          <w:rFonts w:ascii="Arial" w:hAnsi="Arial" w:cs="Arial"/>
          <w:i/>
          <w:sz w:val="20"/>
        </w:rPr>
        <w:t xml:space="preserve"> 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 xml:space="preserve">„On sa zjavil, aby sňal hriechy.“ (1Jn 3,5): 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i/>
          <w:sz w:val="20"/>
        </w:rPr>
        <w:t>„Ale keď prišla plnosť času, Boh poslal svojho Syna, narodeného zo ženy, narodeného pod zákonom, aby vykúpil tých, čo boli pod zákonom, a aby sme dostali adoptívne synovstvo“ (Gal 4,4-5).</w:t>
      </w: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-1657350</wp:posOffset>
                </wp:positionH>
                <wp:positionV relativeFrom="page">
                  <wp:posOffset>2673985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left:0;text-align:left;margin-left:-130.5pt;margin-top:210.5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E57CB9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Na konci života „ťa budú súdiť podľa lásky” (sv. Ján z Kríža)</w:t>
      </w:r>
    </w:p>
    <w:p w:rsidR="00013FE4" w:rsidRPr="00931EEB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931EEB">
        <w:rPr>
          <w:rFonts w:ascii="Arial" w:hAnsi="Arial" w:cs="Arial"/>
          <w:sz w:val="20"/>
        </w:rPr>
        <w:t>”Boží plán spásy sa uskutočnil „raz navždy“ (</w:t>
      </w:r>
      <w:proofErr w:type="spellStart"/>
      <w:r w:rsidRPr="00931EEB">
        <w:rPr>
          <w:rFonts w:ascii="Arial" w:hAnsi="Arial" w:cs="Arial"/>
          <w:sz w:val="20"/>
        </w:rPr>
        <w:t>Hebr</w:t>
      </w:r>
      <w:proofErr w:type="spellEnd"/>
      <w:r w:rsidRPr="00931EEB">
        <w:rPr>
          <w:rFonts w:ascii="Arial" w:hAnsi="Arial" w:cs="Arial"/>
          <w:sz w:val="20"/>
        </w:rPr>
        <w:t xml:space="preserve"> 9,26) vykupiteľskou smrťou Božieho Syna Ježiša Krista. ” (KKC 571)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931EEB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310515</wp:posOffset>
                </wp:positionH>
                <wp:positionV relativeFrom="page">
                  <wp:posOffset>3981450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24.45pt;margin-top:313.5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931EEB" w:rsidRPr="00931EEB" w:rsidRDefault="00931EEB" w:rsidP="00931EE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18"/>
        </w:rPr>
        <w:t>-</w:t>
      </w:r>
      <w:r w:rsidRPr="00931EEB">
        <w:rPr>
          <w:rFonts w:ascii="Arial" w:hAnsi="Arial" w:cs="Arial"/>
          <w:sz w:val="18"/>
        </w:rPr>
        <w:tab/>
      </w:r>
      <w:r w:rsidRPr="00931EEB">
        <w:rPr>
          <w:rFonts w:ascii="Arial" w:hAnsi="Arial" w:cs="Arial"/>
          <w:sz w:val="20"/>
        </w:rPr>
        <w:t>Boh je len jeden.</w:t>
      </w:r>
    </w:p>
    <w:p w:rsidR="00931EEB" w:rsidRPr="00931EEB" w:rsidRDefault="00931EEB" w:rsidP="00931EEB">
      <w:pPr>
        <w:pStyle w:val="Bezriadkovania"/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 výlučnosť a jedinečnosť Boha</w:t>
      </w:r>
    </w:p>
    <w:p w:rsidR="00931EEB" w:rsidRPr="00931EEB" w:rsidRDefault="00931EEB" w:rsidP="00931EEB">
      <w:pPr>
        <w:pStyle w:val="Bezriadkovania"/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 dôkazy zo SV- písma, že Boh je len jeden </w:t>
      </w:r>
      <w:proofErr w:type="spellStart"/>
      <w:r w:rsidRPr="00931EEB">
        <w:rPr>
          <w:rFonts w:ascii="Arial" w:hAnsi="Arial" w:cs="Arial"/>
          <w:sz w:val="20"/>
        </w:rPr>
        <w:t>Dt</w:t>
      </w:r>
      <w:proofErr w:type="spellEnd"/>
      <w:r w:rsidRPr="00931EEB">
        <w:rPr>
          <w:rFonts w:ascii="Arial" w:hAnsi="Arial" w:cs="Arial"/>
          <w:sz w:val="20"/>
        </w:rPr>
        <w:t xml:space="preserve"> 6,4; </w:t>
      </w:r>
      <w:proofErr w:type="spellStart"/>
      <w:r w:rsidRPr="00931EEB">
        <w:rPr>
          <w:rFonts w:ascii="Arial" w:hAnsi="Arial" w:cs="Arial"/>
          <w:sz w:val="20"/>
        </w:rPr>
        <w:t>Mk</w:t>
      </w:r>
      <w:proofErr w:type="spellEnd"/>
      <w:r w:rsidRPr="00931EEB">
        <w:rPr>
          <w:rFonts w:ascii="Arial" w:hAnsi="Arial" w:cs="Arial"/>
          <w:sz w:val="20"/>
        </w:rPr>
        <w:t xml:space="preserve"> 12, 29; 1Kor 8.4; </w:t>
      </w:r>
      <w:proofErr w:type="spellStart"/>
      <w:r w:rsidRPr="00931EEB">
        <w:rPr>
          <w:rFonts w:ascii="Arial" w:hAnsi="Arial" w:cs="Arial"/>
          <w:sz w:val="20"/>
        </w:rPr>
        <w:t>Rim</w:t>
      </w:r>
      <w:proofErr w:type="spellEnd"/>
      <w:r w:rsidRPr="00931EEB">
        <w:rPr>
          <w:rFonts w:ascii="Arial" w:hAnsi="Arial" w:cs="Arial"/>
          <w:sz w:val="20"/>
        </w:rPr>
        <w:t xml:space="preserve"> 3,30; </w:t>
      </w:r>
      <w:proofErr w:type="spellStart"/>
      <w:r w:rsidRPr="00931EEB">
        <w:rPr>
          <w:rFonts w:ascii="Arial" w:hAnsi="Arial" w:cs="Arial"/>
          <w:sz w:val="20"/>
        </w:rPr>
        <w:t>Ef</w:t>
      </w:r>
      <w:proofErr w:type="spellEnd"/>
      <w:r w:rsidRPr="00931EE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</w:t>
      </w:r>
      <w:r w:rsidRPr="00931EEB">
        <w:rPr>
          <w:rFonts w:ascii="Arial" w:hAnsi="Arial" w:cs="Arial"/>
          <w:sz w:val="20"/>
        </w:rPr>
        <w:t xml:space="preserve">4, 6; 1Tim 1,17; 1 </w:t>
      </w:r>
      <w:proofErr w:type="spellStart"/>
      <w:r w:rsidRPr="00931EEB">
        <w:rPr>
          <w:rFonts w:ascii="Arial" w:hAnsi="Arial" w:cs="Arial"/>
          <w:sz w:val="20"/>
        </w:rPr>
        <w:t>Tim</w:t>
      </w:r>
      <w:proofErr w:type="spellEnd"/>
      <w:r w:rsidRPr="00931EEB">
        <w:rPr>
          <w:rFonts w:ascii="Arial" w:hAnsi="Arial" w:cs="Arial"/>
          <w:sz w:val="20"/>
        </w:rPr>
        <w:t xml:space="preserve"> 2,5, dôkaz rozumu - ako najvyšší, najkrajší, najdokonalejší – musí byť len jeden</w:t>
      </w:r>
    </w:p>
    <w:p w:rsidR="00931EEB" w:rsidRPr="00931EEB" w:rsidRDefault="00931EEB" w:rsidP="00931EE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-</w:t>
      </w:r>
      <w:r w:rsidRPr="00931EEB">
        <w:rPr>
          <w:rFonts w:ascii="Arial" w:hAnsi="Arial" w:cs="Arial"/>
          <w:sz w:val="20"/>
        </w:rPr>
        <w:tab/>
        <w:t>V Bohu sú tri osoby: Otec, Syn a Duch Svätý.</w:t>
      </w:r>
    </w:p>
    <w:p w:rsidR="00931EEB" w:rsidRPr="00931EEB" w:rsidRDefault="00931EEB" w:rsidP="00931EEB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Jeden Boh je v troch Osobách  </w:t>
      </w:r>
    </w:p>
    <w:p w:rsidR="00931EEB" w:rsidRPr="00931EEB" w:rsidRDefault="00931EEB" w:rsidP="00931EEB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Boh je našim Otcom</w:t>
      </w:r>
    </w:p>
    <w:p w:rsidR="00931EEB" w:rsidRPr="00931EEB" w:rsidRDefault="00931EEB" w:rsidP="00931EEB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Tajomstvo Božieho Syna </w:t>
      </w:r>
    </w:p>
    <w:p w:rsidR="00931EEB" w:rsidRPr="00931EEB" w:rsidRDefault="00931EEB" w:rsidP="00931EEB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Tajomstvo Ducha Svätého</w:t>
      </w:r>
    </w:p>
    <w:p w:rsidR="00931EEB" w:rsidRPr="00931EEB" w:rsidRDefault="00931EEB" w:rsidP="00931EEB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 Boh je vo vzťahoch</w:t>
      </w:r>
    </w:p>
    <w:p w:rsidR="00931EEB" w:rsidRPr="00931EEB" w:rsidRDefault="00931EEB" w:rsidP="00931EE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-</w:t>
      </w:r>
      <w:r w:rsidRPr="00931EEB">
        <w:rPr>
          <w:rFonts w:ascii="Arial" w:hAnsi="Arial" w:cs="Arial"/>
          <w:sz w:val="20"/>
        </w:rPr>
        <w:tab/>
        <w:t>Syn Boží sa stal človekom, aby nás vykúpil.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V čase, ktorý určil Boh, si jednorodený Syn Otca, večné Slovo a podstatný obraz </w:t>
      </w:r>
      <w:r>
        <w:rPr>
          <w:rFonts w:ascii="Arial" w:hAnsi="Arial" w:cs="Arial"/>
          <w:sz w:val="20"/>
        </w:rPr>
        <w:t xml:space="preserve">  </w:t>
      </w:r>
      <w:r w:rsidRPr="00931EEB">
        <w:rPr>
          <w:rFonts w:ascii="Arial" w:hAnsi="Arial" w:cs="Arial"/>
          <w:sz w:val="20"/>
        </w:rPr>
        <w:t>Otca, vzal telo, pričom nestratil svoju božskú prirodzenosť a prijal ľudskú prirodzenosť. KKC 479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Kristus svojím slávnym krížom získal spásu pre všetkých ľudí. Vykúpil ich z hriechu, ktorý ich držal v otroctve: „Túto slobodu nám vydobyl Kristus“ (Gal 5,1) KKC 1741</w:t>
      </w:r>
    </w:p>
    <w:p w:rsidR="00931EEB" w:rsidRPr="00931EEB" w:rsidRDefault="00931EEB" w:rsidP="00931EE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-</w:t>
      </w:r>
      <w:r w:rsidRPr="00931EEB">
        <w:rPr>
          <w:rFonts w:ascii="Arial" w:hAnsi="Arial" w:cs="Arial"/>
          <w:sz w:val="20"/>
        </w:rPr>
        <w:tab/>
        <w:t>Boh je spravodlivý sudca, ktorý dobrých odmeňuje a zlých tresce.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Každý človek hneď po smrti dostáva večnú odplatu vo svojej nesmrteľnej duši na osobitnom súde. Na tomto súde sa stavia život človeka do vzťahu s Kristom.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Tajomstvo neba a pekla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Posledný súd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Vzkriesenie tela</w:t>
      </w:r>
    </w:p>
    <w:p w:rsidR="00931EEB" w:rsidRPr="00931EEB" w:rsidRDefault="00931EEB" w:rsidP="00931EE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-</w:t>
      </w:r>
      <w:r w:rsidRPr="00931EEB">
        <w:rPr>
          <w:rFonts w:ascii="Arial" w:hAnsi="Arial" w:cs="Arial"/>
          <w:sz w:val="20"/>
        </w:rPr>
        <w:tab/>
        <w:t>Duša človeka je nesmrteľná.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Človek je „jeden z tela a z duše. Učenie viery tvrdí, že duchovná a nesmrteľná duša je stvorená bezprostredne Bohom. KKC 382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Pri smrti, teda pri oddelení duše od tela, telo človeka podlieha rozkladu, kým jeho duša ide v ústrety Bohu, i keď ešte očakáva, že sa spojí so svojím osláveným telom. KKC 997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>Pri odchode, ktorým je smrť, sa duša oddelí od tela. Opäť sa spojí so svojím telom v deň vzkriesenia mŕtvych.  KKC 1005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 ak som už raz stvorený, nemôžem neexistovať</w:t>
      </w:r>
    </w:p>
    <w:p w:rsidR="00931EEB" w:rsidRPr="00931EEB" w:rsidRDefault="00931EEB" w:rsidP="00931EEB">
      <w:pPr>
        <w:pStyle w:val="Bezriadkovania"/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-</w:t>
      </w:r>
      <w:r w:rsidRPr="00931EEB">
        <w:rPr>
          <w:rFonts w:ascii="Arial" w:hAnsi="Arial" w:cs="Arial"/>
          <w:sz w:val="20"/>
        </w:rPr>
        <w:tab/>
        <w:t>Milosť Božia je na spásu potrebná.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Milosť je priazeň; nezaslúžená pomoc, ktorú nám dáva Boh, aby sme odpovedali na jeho pozvanie stať sa Božími deťmi, adoptovanými synmi, účastnými na Božej prirodzenosti a na večnom živote. </w:t>
      </w:r>
    </w:p>
    <w:p w:rsidR="00931EEB" w:rsidRPr="00931EEB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20"/>
        </w:rPr>
      </w:pPr>
      <w:r w:rsidRPr="00931EEB">
        <w:rPr>
          <w:rFonts w:ascii="Arial" w:hAnsi="Arial" w:cs="Arial"/>
          <w:sz w:val="20"/>
        </w:rPr>
        <w:lastRenderedPageBreak/>
        <w:t>o</w:t>
      </w:r>
      <w:r w:rsidRPr="00931EEB">
        <w:rPr>
          <w:rFonts w:ascii="Arial" w:hAnsi="Arial" w:cs="Arial"/>
          <w:sz w:val="20"/>
        </w:rPr>
        <w:tab/>
        <w:t xml:space="preserve">„Človek povolaný k blaženosti, ale zranený hriechom potrebuje spásu od Boha. Božia pomoc mu prichádza v Kristovi prostredníctvom zákona, ktorý ho riadi, a milosti, ktorá ho posilňuje“ (KKC 1949) </w:t>
      </w:r>
    </w:p>
    <w:p w:rsidR="00E57CB9" w:rsidRDefault="00931EEB" w:rsidP="00484DA4">
      <w:pPr>
        <w:pStyle w:val="Bezriadkovania"/>
        <w:spacing w:line="276" w:lineRule="auto"/>
        <w:ind w:left="284" w:hanging="284"/>
        <w:jc w:val="both"/>
        <w:rPr>
          <w:rFonts w:ascii="Arial" w:hAnsi="Arial" w:cs="Arial"/>
          <w:sz w:val="18"/>
        </w:rPr>
      </w:pPr>
      <w:r w:rsidRPr="00931EEB">
        <w:rPr>
          <w:rFonts w:ascii="Arial" w:hAnsi="Arial" w:cs="Arial"/>
          <w:sz w:val="20"/>
        </w:rPr>
        <w:t>o</w:t>
      </w:r>
      <w:r w:rsidRPr="00931EEB">
        <w:rPr>
          <w:rFonts w:ascii="Arial" w:hAnsi="Arial" w:cs="Arial"/>
          <w:sz w:val="20"/>
        </w:rPr>
        <w:tab/>
        <w:t xml:space="preserve"> nemôžem sa spasiť vlastnými silami. Milosť posväcujúca a milosť pomáhajúca</w:t>
      </w:r>
    </w:p>
    <w:p w:rsidR="00931EEB" w:rsidRDefault="00931EEB" w:rsidP="00931EEB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931EEB" w:rsidRPr="00256E23" w:rsidRDefault="00484DA4" w:rsidP="00931EEB">
      <w:pPr>
        <w:pStyle w:val="Bezriadkovania"/>
        <w:spacing w:line="276" w:lineRule="auto"/>
        <w:rPr>
          <w:rFonts w:ascii="Arial" w:hAnsi="Arial" w:cs="Arial"/>
          <w:sz w:val="18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348615</wp:posOffset>
                </wp:positionH>
                <wp:positionV relativeFrom="page">
                  <wp:posOffset>1938020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margin-left:27.45pt;margin-top:152.6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Pr="00256E23" w:rsidRDefault="00E57CB9" w:rsidP="00484DA4">
      <w:pPr>
        <w:pStyle w:val="Bezriadkovania"/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484DA4" w:rsidRDefault="00484DA4" w:rsidP="00484DA4">
      <w:pPr>
        <w:ind w:hanging="142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-</w:t>
      </w:r>
      <w:r w:rsidRPr="00484DA4">
        <w:rPr>
          <w:rFonts w:ascii="Arial" w:hAnsi="Arial" w:cs="Arial"/>
          <w:sz w:val="20"/>
        </w:rPr>
        <w:tab/>
        <w:t>pripraviť test na overenie z vierouky</w:t>
      </w:r>
    </w:p>
    <w:p w:rsidR="00CE522B" w:rsidRPr="00256E23" w:rsidRDefault="00CE522B" w:rsidP="00CE522B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Default="00E57CB9" w:rsidP="00484DA4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484DA4" w:rsidRDefault="00484DA4" w:rsidP="00484DA4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484DA4" w:rsidRPr="00256E23" w:rsidRDefault="00484DA4" w:rsidP="00484DA4">
      <w:pPr>
        <w:spacing w:line="276" w:lineRule="auto"/>
        <w:ind w:hanging="142"/>
        <w:jc w:val="both"/>
        <w:rPr>
          <w:rFonts w:ascii="Arial" w:hAnsi="Arial" w:cs="Arial"/>
          <w:sz w:val="14"/>
        </w:rPr>
      </w:pPr>
    </w:p>
    <w:p w:rsidR="00F778C2" w:rsidRPr="00256E23" w:rsidRDefault="00FB4084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-1623060</wp:posOffset>
                </wp:positionH>
                <wp:positionV relativeFrom="paragraph">
                  <wp:posOffset>165735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margin-left:-127.8pt;margin-top:13.05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aceeit8AAAALAQAADwAAAAAAAAAAAAAAAABz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484DA4" w:rsidRPr="00484DA4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Boh je len jeden.</w:t>
      </w:r>
    </w:p>
    <w:p w:rsidR="00484DA4" w:rsidRPr="00484DA4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V Bohu sú tri osoby: Otec, Syn a Duch Svätý.</w:t>
      </w:r>
    </w:p>
    <w:p w:rsidR="00484DA4" w:rsidRPr="00484DA4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Syn Boží sa stal človekom, aby nás vykúpil.</w:t>
      </w:r>
    </w:p>
    <w:p w:rsidR="00484DA4" w:rsidRPr="00484DA4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Boh je spravodlivý sudca, ktorý dobrých odmeňuje a zlých tresce.</w:t>
      </w:r>
    </w:p>
    <w:p w:rsidR="00484DA4" w:rsidRPr="00484DA4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Duša človeka je nesmrteľná.</w:t>
      </w:r>
    </w:p>
    <w:p w:rsidR="00CE522B" w:rsidRPr="00256E23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484DA4">
        <w:rPr>
          <w:rFonts w:ascii="Arial" w:hAnsi="Arial" w:cs="Arial"/>
          <w:sz w:val="20"/>
        </w:rPr>
        <w:t>Milosť Božia je na spásu potrebná.</w:t>
      </w:r>
    </w:p>
    <w:p w:rsidR="00F778C2" w:rsidRPr="00256E23" w:rsidRDefault="00F778C2" w:rsidP="00832E5F">
      <w:pPr>
        <w:rPr>
          <w:rFonts w:ascii="Arial" w:hAnsi="Arial" w:cs="Arial"/>
          <w:sz w:val="14"/>
        </w:rPr>
      </w:pP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484DA4" w:rsidP="00484DA4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-1625600</wp:posOffset>
                </wp:positionH>
                <wp:positionV relativeFrom="margin">
                  <wp:posOffset>3819525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CE522B" w:rsidP="00484DA4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Aplikácia </w:t>
                            </w:r>
                            <w:r w:rsidR="00484DA4">
                              <w:rPr>
                                <w:b/>
                                <w:color w:val="002060"/>
                                <w:sz w:val="24"/>
                              </w:rPr>
                              <w:t>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left:0;text-align:left;margin-left:-128pt;margin-top:300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" filled="f" stroked="f">
                <v:textbox style="mso-fit-shape-to-text:t">
                  <w:txbxContent>
                    <w:p w:rsidR="00CE522B" w:rsidRPr="004231CE" w:rsidRDefault="00CE522B" w:rsidP="00484DA4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Aplikácia </w:t>
                      </w:r>
                      <w:r w:rsidR="00484DA4">
                        <w:rPr>
                          <w:b/>
                          <w:color w:val="002060"/>
                          <w:sz w:val="24"/>
                        </w:rPr>
                        <w:t>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E57CB9" w:rsidRPr="00484DA4" w:rsidRDefault="00E57CB9" w:rsidP="00832E5F">
      <w:pPr>
        <w:rPr>
          <w:rFonts w:ascii="Arial" w:hAnsi="Arial" w:cs="Arial"/>
          <w:sz w:val="20"/>
        </w:rPr>
      </w:pPr>
    </w:p>
    <w:p w:rsidR="00E57CB9" w:rsidRPr="00484DA4" w:rsidRDefault="00484DA4" w:rsidP="00484DA4">
      <w:pPr>
        <w:ind w:hanging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n</w:t>
      </w:r>
      <w:r w:rsidRPr="00484DA4">
        <w:rPr>
          <w:rFonts w:ascii="Arial" w:hAnsi="Arial" w:cs="Arial"/>
          <w:sz w:val="20"/>
        </w:rPr>
        <w:t>aučiť sa šesť hlavných právd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Default="00E57CB9" w:rsidP="00832E5F">
      <w:pPr>
        <w:rPr>
          <w:rFonts w:ascii="Arial" w:hAnsi="Arial" w:cs="Arial"/>
          <w:sz w:val="14"/>
        </w:rPr>
      </w:pPr>
    </w:p>
    <w:p w:rsidR="00484DA4" w:rsidRDefault="00484DA4" w:rsidP="00832E5F">
      <w:pPr>
        <w:rPr>
          <w:rFonts w:ascii="Arial" w:hAnsi="Arial" w:cs="Arial"/>
          <w:sz w:val="14"/>
        </w:rPr>
      </w:pPr>
    </w:p>
    <w:p w:rsidR="00484DA4" w:rsidRDefault="00484DA4" w:rsidP="00832E5F">
      <w:pPr>
        <w:rPr>
          <w:rFonts w:ascii="Arial" w:hAnsi="Arial" w:cs="Arial"/>
          <w:sz w:val="14"/>
        </w:rPr>
      </w:pPr>
    </w:p>
    <w:p w:rsidR="00484DA4" w:rsidRDefault="00484DA4" w:rsidP="00832E5F">
      <w:pPr>
        <w:rPr>
          <w:rFonts w:ascii="Arial" w:hAnsi="Arial" w:cs="Arial"/>
          <w:sz w:val="14"/>
        </w:rPr>
      </w:pPr>
    </w:p>
    <w:p w:rsidR="00484DA4" w:rsidRDefault="00484DA4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-1586865</wp:posOffset>
                </wp:positionH>
                <wp:positionV relativeFrom="page">
                  <wp:posOffset>5680075</wp:posOffset>
                </wp:positionV>
                <wp:extent cx="1393190" cy="536575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-124.95pt;margin-top:447.2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84DA4" w:rsidRDefault="00484DA4" w:rsidP="00832E5F">
      <w:pPr>
        <w:rPr>
          <w:rFonts w:ascii="Arial" w:hAnsi="Arial" w:cs="Arial"/>
          <w:sz w:val="14"/>
        </w:rPr>
      </w:pPr>
    </w:p>
    <w:p w:rsidR="00484DA4" w:rsidRDefault="00484DA4" w:rsidP="00832E5F">
      <w:pPr>
        <w:rPr>
          <w:rFonts w:ascii="Arial" w:hAnsi="Arial" w:cs="Arial"/>
          <w:sz w:val="14"/>
        </w:rPr>
      </w:pPr>
    </w:p>
    <w:p w:rsidR="00484DA4" w:rsidRPr="00484DA4" w:rsidRDefault="00484DA4" w:rsidP="00484DA4">
      <w:pPr>
        <w:pStyle w:val="Bezriadkovania"/>
        <w:rPr>
          <w:rFonts w:ascii="Arial" w:hAnsi="Arial" w:cs="Arial"/>
          <w:b/>
          <w:sz w:val="20"/>
        </w:rPr>
      </w:pPr>
      <w:r w:rsidRPr="00484DA4">
        <w:rPr>
          <w:rFonts w:ascii="Arial" w:hAnsi="Arial" w:cs="Arial"/>
          <w:b/>
          <w:sz w:val="20"/>
        </w:rPr>
        <w:t xml:space="preserve">Meditácie Ľubomíra </w:t>
      </w:r>
      <w:proofErr w:type="spellStart"/>
      <w:r w:rsidRPr="00484DA4">
        <w:rPr>
          <w:rFonts w:ascii="Arial" w:hAnsi="Arial" w:cs="Arial"/>
          <w:b/>
          <w:sz w:val="20"/>
        </w:rPr>
        <w:t>Stančeka</w:t>
      </w:r>
      <w:proofErr w:type="spellEnd"/>
      <w:r w:rsidRPr="00484DA4">
        <w:rPr>
          <w:rFonts w:ascii="Arial" w:hAnsi="Arial" w:cs="Arial"/>
          <w:b/>
          <w:sz w:val="20"/>
        </w:rPr>
        <w:t xml:space="preserve"> – Šesť hlavných právd</w:t>
      </w:r>
    </w:p>
    <w:p w:rsidR="00484DA4" w:rsidRPr="00484DA4" w:rsidRDefault="00484DA4" w:rsidP="00484DA4">
      <w:pPr>
        <w:pStyle w:val="Bezriadkovania"/>
        <w:rPr>
          <w:rFonts w:ascii="Arial" w:hAnsi="Arial" w:cs="Arial"/>
          <w:sz w:val="20"/>
          <w:lang w:eastAsia="sk-SK"/>
        </w:rPr>
      </w:pPr>
      <w:r w:rsidRPr="00484DA4">
        <w:rPr>
          <w:rFonts w:ascii="Arial" w:hAnsi="Arial" w:cs="Arial"/>
          <w:sz w:val="20"/>
          <w:lang w:eastAsia="sk-SK"/>
        </w:rPr>
        <w:t xml:space="preserve">Boh je len jeden. </w:t>
      </w:r>
      <w:hyperlink r:id="rId10" w:history="1">
        <w:r w:rsidRPr="00484DA4">
          <w:rPr>
            <w:rStyle w:val="Hypertextovprepojenie"/>
            <w:rFonts w:ascii="Arial" w:hAnsi="Arial" w:cs="Arial"/>
            <w:sz w:val="20"/>
          </w:rPr>
          <w:t>https://www.youtube.com/watch?v=-kVeRFj-ZwM</w:t>
        </w:r>
      </w:hyperlink>
    </w:p>
    <w:p w:rsidR="00484DA4" w:rsidRPr="00484DA4" w:rsidRDefault="00484DA4" w:rsidP="00484DA4">
      <w:pPr>
        <w:pStyle w:val="Bezriadkovania"/>
        <w:rPr>
          <w:rFonts w:ascii="Arial" w:hAnsi="Arial" w:cs="Arial"/>
          <w:sz w:val="20"/>
          <w:lang w:eastAsia="sk-SK"/>
        </w:rPr>
      </w:pPr>
      <w:r w:rsidRPr="00484DA4">
        <w:rPr>
          <w:rFonts w:ascii="Arial" w:hAnsi="Arial" w:cs="Arial"/>
          <w:sz w:val="20"/>
          <w:lang w:eastAsia="sk-SK"/>
        </w:rPr>
        <w:t>V Bohu sú tri osoby: Otec, Syn a Duch Svätý.</w:t>
      </w:r>
    </w:p>
    <w:p w:rsidR="00484DA4" w:rsidRPr="00484DA4" w:rsidRDefault="00484DA4" w:rsidP="00484DA4">
      <w:pPr>
        <w:pStyle w:val="Bezriadkovania"/>
        <w:rPr>
          <w:rFonts w:ascii="Arial" w:hAnsi="Arial" w:cs="Arial"/>
          <w:sz w:val="20"/>
          <w:lang w:eastAsia="sk-SK"/>
        </w:rPr>
      </w:pPr>
      <w:r w:rsidRPr="00484DA4">
        <w:rPr>
          <w:rFonts w:ascii="Arial" w:hAnsi="Arial" w:cs="Arial"/>
          <w:sz w:val="20"/>
          <w:lang w:eastAsia="sk-SK"/>
        </w:rPr>
        <w:t xml:space="preserve">Syn Boží sa stal človekom, aby nás vykúpil. </w:t>
      </w:r>
      <w:hyperlink r:id="rId11" w:history="1">
        <w:r w:rsidRPr="00484DA4">
          <w:rPr>
            <w:rStyle w:val="Hypertextovprepojenie"/>
            <w:rFonts w:ascii="Arial" w:hAnsi="Arial" w:cs="Arial"/>
            <w:sz w:val="20"/>
          </w:rPr>
          <w:t>https://www.youtube.com/watch?v=ZmT4Z8X1u9Q</w:t>
        </w:r>
      </w:hyperlink>
    </w:p>
    <w:p w:rsidR="00484DA4" w:rsidRPr="00484DA4" w:rsidRDefault="00484DA4" w:rsidP="00484DA4">
      <w:pPr>
        <w:pStyle w:val="Bezriadkovania"/>
        <w:rPr>
          <w:rFonts w:ascii="Arial" w:hAnsi="Arial" w:cs="Arial"/>
          <w:sz w:val="20"/>
          <w:lang w:eastAsia="sk-SK"/>
        </w:rPr>
      </w:pPr>
      <w:r w:rsidRPr="00484DA4">
        <w:rPr>
          <w:rFonts w:ascii="Arial" w:hAnsi="Arial" w:cs="Arial"/>
          <w:sz w:val="20"/>
          <w:lang w:eastAsia="sk-SK"/>
        </w:rPr>
        <w:t xml:space="preserve">Boh je spravodlivý sudca, ktorý dobrých odmeňuje a zlých tresce. </w:t>
      </w:r>
      <w:hyperlink r:id="rId12" w:history="1">
        <w:r w:rsidRPr="00484DA4">
          <w:rPr>
            <w:rStyle w:val="Hypertextovprepojenie"/>
            <w:rFonts w:ascii="Arial" w:hAnsi="Arial" w:cs="Arial"/>
            <w:sz w:val="20"/>
          </w:rPr>
          <w:t>https://www.youtube.com/watch?v=kwfkRofMvyw</w:t>
        </w:r>
      </w:hyperlink>
    </w:p>
    <w:p w:rsidR="00484DA4" w:rsidRPr="00484DA4" w:rsidRDefault="00484DA4" w:rsidP="00484DA4">
      <w:pPr>
        <w:pStyle w:val="Bezriadkovania"/>
        <w:rPr>
          <w:rFonts w:ascii="Arial" w:hAnsi="Arial" w:cs="Arial"/>
          <w:sz w:val="20"/>
          <w:lang w:eastAsia="sk-SK"/>
        </w:rPr>
      </w:pPr>
      <w:r w:rsidRPr="00484DA4">
        <w:rPr>
          <w:rFonts w:ascii="Arial" w:hAnsi="Arial" w:cs="Arial"/>
          <w:sz w:val="20"/>
          <w:lang w:eastAsia="sk-SK"/>
        </w:rPr>
        <w:t>Duša človeka je nesmrteľná.</w:t>
      </w:r>
    </w:p>
    <w:p w:rsidR="00484DA4" w:rsidRPr="00484DA4" w:rsidRDefault="00484DA4" w:rsidP="00484DA4">
      <w:pPr>
        <w:pStyle w:val="Bezriadkovania"/>
        <w:rPr>
          <w:rFonts w:ascii="Arial" w:hAnsi="Arial" w:cs="Arial"/>
          <w:sz w:val="20"/>
          <w:lang w:eastAsia="sk-SK"/>
        </w:rPr>
      </w:pPr>
      <w:r w:rsidRPr="00484DA4">
        <w:rPr>
          <w:rFonts w:ascii="Arial" w:hAnsi="Arial" w:cs="Arial"/>
          <w:sz w:val="20"/>
          <w:lang w:eastAsia="sk-SK"/>
        </w:rPr>
        <w:t xml:space="preserve">Milosť Božia je na spásu potrebná. </w:t>
      </w:r>
      <w:hyperlink r:id="rId13" w:history="1">
        <w:r w:rsidRPr="00484DA4">
          <w:rPr>
            <w:rStyle w:val="Hypertextovprepojenie"/>
            <w:rFonts w:ascii="Arial" w:hAnsi="Arial" w:cs="Arial"/>
            <w:sz w:val="20"/>
          </w:rPr>
          <w:t>https://www.youtube.com/watch?v=Zx2CIES2DGI</w:t>
        </w:r>
      </w:hyperlink>
    </w:p>
    <w:p w:rsidR="00484DA4" w:rsidRPr="00256E23" w:rsidRDefault="00484DA4" w:rsidP="00832E5F">
      <w:pPr>
        <w:rPr>
          <w:rFonts w:ascii="Arial" w:hAnsi="Arial" w:cs="Arial"/>
          <w:sz w:val="14"/>
        </w:rPr>
      </w:pPr>
      <w:bookmarkStart w:id="0" w:name="_GoBack"/>
      <w:bookmarkEnd w:id="0"/>
    </w:p>
    <w:sectPr w:rsidR="00484DA4" w:rsidRPr="00256E23" w:rsidSect="00832E5F">
      <w:headerReference w:type="default" r:id="rId14"/>
      <w:headerReference w:type="first" r:id="rId15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86E" w:rsidRDefault="00F5686E" w:rsidP="000C45FF">
      <w:r>
        <w:separator/>
      </w:r>
    </w:p>
  </w:endnote>
  <w:endnote w:type="continuationSeparator" w:id="0">
    <w:p w:rsidR="00F5686E" w:rsidRDefault="00F5686E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86E" w:rsidRDefault="00F5686E" w:rsidP="000C45FF">
      <w:r>
        <w:separator/>
      </w:r>
    </w:p>
  </w:footnote>
  <w:footnote w:type="continuationSeparator" w:id="0">
    <w:p w:rsidR="00F5686E" w:rsidRDefault="00F5686E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4DA4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83F45"/>
    <w:rsid w:val="008B3E7C"/>
    <w:rsid w:val="00914658"/>
    <w:rsid w:val="009260CD"/>
    <w:rsid w:val="00931EEB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E6C2F"/>
    <w:rsid w:val="00E25A26"/>
    <w:rsid w:val="00E4381A"/>
    <w:rsid w:val="00E55D74"/>
    <w:rsid w:val="00E57CB9"/>
    <w:rsid w:val="00F5686E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Zx2CIES2DG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kwfkRofMvy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ZmT4Z8X1u9Q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watch?v=-kVeRFj-Zw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A7FBCF3-B094-45DD-A51A-D2F68D8E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