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F3" w:rsidRPr="00547CEF" w:rsidRDefault="00795AF3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95AF3" w:rsidRPr="00547CEF" w:rsidSect="00014A5C">
          <w:pgSz w:w="12240" w:h="15840"/>
          <w:pgMar w:top="568" w:right="1417" w:bottom="1417" w:left="1417" w:header="708" w:footer="708" w:gutter="0"/>
          <w:cols w:space="708"/>
          <w:noEndnote/>
        </w:sectPr>
      </w:pPr>
    </w:p>
    <w:p w:rsidR="00795AF3" w:rsidRPr="00547CEF" w:rsidRDefault="00795AF3">
      <w:pPr>
        <w:pStyle w:val="Zkladntext2"/>
        <w:jc w:val="center"/>
        <w:rPr>
          <w:rFonts w:cs="Times New Roman"/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10</w:t>
      </w: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95AF3" w:rsidRPr="00547CE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95AF3" w:rsidRDefault="00795AF3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795AF3" w:rsidRPr="00547CEF" w:rsidRDefault="00795AF3">
      <w:pPr>
        <w:jc w:val="center"/>
        <w:rPr>
          <w:rFonts w:cs="Times New Roman"/>
          <w:color w:val="auto"/>
          <w:kern w:val="0"/>
          <w:sz w:val="24"/>
          <w:szCs w:val="24"/>
        </w:rPr>
      </w:pP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95AF3" w:rsidRPr="00547CE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95AF3" w:rsidRPr="00547CEF" w:rsidRDefault="00795AF3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95AF3" w:rsidRPr="00547CE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95AF3" w:rsidRDefault="00795AF3">
      <w:pPr>
        <w:widowControl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795AF3" w:rsidRDefault="00795AF3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správnu odpoveď:</w:t>
      </w:r>
    </w:p>
    <w:p w:rsidR="00795AF3" w:rsidRDefault="00795AF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Keď Ježiš vyslal Dvanástich, prikázal im, že nemajú chodiť: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k</w:t>
      </w:r>
      <w:r w:rsidR="00014A5C">
        <w:rPr>
          <w:rFonts w:eastAsia="SimSun"/>
          <w:sz w:val="24"/>
          <w:szCs w:val="24"/>
          <w:lang w:eastAsia="zh-CN"/>
        </w:rPr>
        <w:t xml:space="preserve"> pohanom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do </w:t>
      </w:r>
      <w:proofErr w:type="spellStart"/>
      <w:r>
        <w:rPr>
          <w:rFonts w:eastAsia="SimSun"/>
          <w:sz w:val="24"/>
          <w:szCs w:val="24"/>
          <w:lang w:eastAsia="zh-CN"/>
        </w:rPr>
        <w:t>samarijských</w:t>
      </w:r>
      <w:proofErr w:type="spellEnd"/>
      <w:r>
        <w:rPr>
          <w:rFonts w:eastAsia="SimSun"/>
          <w:sz w:val="24"/>
          <w:szCs w:val="24"/>
          <w:lang w:eastAsia="zh-CN"/>
        </w:rPr>
        <w:t xml:space="preserve"> miest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do Fenície</w:t>
      </w:r>
    </w:p>
    <w:p w:rsidR="00795AF3" w:rsidRDefault="00795AF3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795AF3" w:rsidRDefault="00795AF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Medzi Dvanástich, ktorých povolal Pán Ježiš podľa evanjelistu Matúša, nepatrí: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Matej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Matúš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Tomáš</w:t>
      </w:r>
    </w:p>
    <w:p w:rsidR="00795AF3" w:rsidRDefault="00795AF3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795AF3" w:rsidRDefault="00795AF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Ježiš zvolal svojich dvanástich učeníkov a dal im moc 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nad nečistými duchmi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aby uzdravovali každý neduh a každú chorobu</w:t>
      </w:r>
    </w:p>
    <w:p w:rsidR="00795AF3" w:rsidRDefault="00795AF3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nad ľuďmi</w:t>
      </w:r>
    </w:p>
    <w:p w:rsidR="00795AF3" w:rsidRDefault="00795AF3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795AF3" w:rsidRDefault="00795AF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Ježiš vyslal Dvanástich hlása</w:t>
      </w:r>
      <w:r w:rsidR="00DD6299">
        <w:rPr>
          <w:rFonts w:eastAsia="SimSun"/>
          <w:b/>
          <w:bCs/>
          <w:sz w:val="24"/>
          <w:szCs w:val="24"/>
          <w:lang w:eastAsia="zh-CN"/>
        </w:rPr>
        <w:t>ť evanjelium. Čo si mali vziať s</w:t>
      </w:r>
      <w:r>
        <w:rPr>
          <w:rFonts w:eastAsia="SimSun"/>
          <w:b/>
          <w:bCs/>
          <w:sz w:val="24"/>
          <w:szCs w:val="24"/>
          <w:lang w:eastAsia="zh-CN"/>
        </w:rPr>
        <w:t>o sebou?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zlato a</w:t>
      </w:r>
      <w:r w:rsidR="00F71C39">
        <w:rPr>
          <w:rFonts w:eastAsia="SimSun"/>
          <w:sz w:val="24"/>
          <w:szCs w:val="24"/>
          <w:lang w:eastAsia="zh-CN"/>
        </w:rPr>
        <w:t xml:space="preserve"> striebro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dvoje šiat a</w:t>
      </w:r>
      <w:r w:rsidR="00F71C39">
        <w:rPr>
          <w:rFonts w:eastAsia="SimSun"/>
          <w:sz w:val="24"/>
          <w:szCs w:val="24"/>
          <w:lang w:eastAsia="zh-CN"/>
        </w:rPr>
        <w:t xml:space="preserve"> obuv</w:t>
      </w:r>
    </w:p>
    <w:p w:rsidR="00795AF3" w:rsidRPr="00547CEF" w:rsidRDefault="00795AF3">
      <w:pPr>
        <w:widowControl/>
        <w:spacing w:after="0" w:line="360" w:lineRule="auto"/>
        <w:rPr>
          <w:rFonts w:cs="Times New Roman"/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C/ nič si nemali zobrať</w:t>
      </w: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:rsidR="00F71C39" w:rsidRPr="00547CEF" w:rsidRDefault="00F71C39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F71C39" w:rsidRPr="00547CE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95AF3" w:rsidRDefault="00795AF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Ktorej krajine bude v deň súdu ľahšie ako domu alebo mestu, ktoré by neprijalo Ježišových učeníkov, ani ich slová nevypočulo?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sz w:val="24"/>
          <w:szCs w:val="24"/>
          <w:lang w:eastAsia="zh-CN"/>
        </w:rPr>
        <w:t>Amončanov</w:t>
      </w:r>
      <w:proofErr w:type="spellEnd"/>
      <w:r>
        <w:rPr>
          <w:rFonts w:eastAsia="SimSun"/>
          <w:sz w:val="24"/>
          <w:szCs w:val="24"/>
          <w:lang w:eastAsia="zh-CN"/>
        </w:rPr>
        <w:t xml:space="preserve"> a</w:t>
      </w:r>
      <w:r w:rsidR="00F71C39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F71C39">
        <w:rPr>
          <w:rFonts w:eastAsia="SimSun"/>
          <w:sz w:val="24"/>
          <w:szCs w:val="24"/>
          <w:lang w:eastAsia="zh-CN"/>
        </w:rPr>
        <w:t>Amorej</w:t>
      </w:r>
      <w:r>
        <w:rPr>
          <w:rFonts w:eastAsia="SimSun"/>
          <w:sz w:val="24"/>
          <w:szCs w:val="24"/>
          <w:lang w:eastAsia="zh-CN"/>
        </w:rPr>
        <w:t>čanov</w:t>
      </w:r>
      <w:proofErr w:type="spellEnd"/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Sodomčanov</w:t>
      </w:r>
      <w:proofErr w:type="spellEnd"/>
      <w:r>
        <w:rPr>
          <w:rFonts w:eastAsia="SimSun"/>
          <w:sz w:val="24"/>
          <w:szCs w:val="24"/>
          <w:lang w:eastAsia="zh-CN"/>
        </w:rPr>
        <w:t xml:space="preserve"> a</w:t>
      </w:r>
      <w:r w:rsidR="00F71C39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F71C39">
        <w:rPr>
          <w:rFonts w:eastAsia="SimSun"/>
          <w:sz w:val="24"/>
          <w:szCs w:val="24"/>
          <w:lang w:eastAsia="zh-CN"/>
        </w:rPr>
        <w:t>Gomor</w:t>
      </w:r>
      <w:r>
        <w:rPr>
          <w:rFonts w:eastAsia="SimSun"/>
          <w:sz w:val="24"/>
          <w:szCs w:val="24"/>
          <w:lang w:eastAsia="zh-CN"/>
        </w:rPr>
        <w:t>čanov</w:t>
      </w:r>
      <w:proofErr w:type="spellEnd"/>
    </w:p>
    <w:p w:rsidR="00F71C39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Sidončanov</w:t>
      </w:r>
      <w:proofErr w:type="spellEnd"/>
      <w:r>
        <w:rPr>
          <w:rFonts w:eastAsia="SimSun"/>
          <w:sz w:val="24"/>
          <w:szCs w:val="24"/>
          <w:lang w:eastAsia="zh-CN"/>
        </w:rPr>
        <w:t xml:space="preserve"> a</w:t>
      </w:r>
      <w:r w:rsidR="00F71C39">
        <w:rPr>
          <w:rFonts w:eastAsia="SimSun"/>
          <w:sz w:val="24"/>
          <w:szCs w:val="24"/>
          <w:lang w:eastAsia="zh-CN"/>
        </w:rPr>
        <w:t> </w:t>
      </w:r>
      <w:proofErr w:type="spellStart"/>
      <w:r w:rsidR="00F71C39">
        <w:rPr>
          <w:rFonts w:eastAsia="SimSun"/>
          <w:sz w:val="24"/>
          <w:szCs w:val="24"/>
          <w:lang w:eastAsia="zh-CN"/>
        </w:rPr>
        <w:t>T</w:t>
      </w:r>
      <w:r>
        <w:rPr>
          <w:rFonts w:eastAsia="SimSun"/>
          <w:sz w:val="24"/>
          <w:szCs w:val="24"/>
          <w:lang w:eastAsia="zh-CN"/>
        </w:rPr>
        <w:t>ýrčanov</w:t>
      </w:r>
      <w:proofErr w:type="spellEnd"/>
    </w:p>
    <w:p w:rsidR="00795AF3" w:rsidRPr="00F71C39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>Ktoré dvojice zvierat sa spomínajú v</w:t>
      </w:r>
      <w:r w:rsidR="00565875">
        <w:rPr>
          <w:rFonts w:eastAsia="SimSun"/>
          <w:b/>
          <w:bCs/>
          <w:sz w:val="24"/>
          <w:szCs w:val="24"/>
          <w:lang w:eastAsia="zh-CN"/>
        </w:rPr>
        <w:t xml:space="preserve"> Je</w:t>
      </w:r>
      <w:r>
        <w:rPr>
          <w:rFonts w:eastAsia="SimSun"/>
          <w:b/>
          <w:bCs/>
          <w:sz w:val="24"/>
          <w:szCs w:val="24"/>
          <w:lang w:eastAsia="zh-CN"/>
        </w:rPr>
        <w:t>žišovej predpovedi prenasledovania, keď vysiela Dvanástich?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ovce a</w:t>
      </w:r>
      <w:r w:rsidR="00565875">
        <w:rPr>
          <w:rFonts w:eastAsia="SimSun"/>
          <w:sz w:val="24"/>
          <w:szCs w:val="24"/>
          <w:lang w:eastAsia="zh-CN"/>
        </w:rPr>
        <w:t xml:space="preserve"> vlky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hrdličky a</w:t>
      </w:r>
      <w:r w:rsidR="00565875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holubice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hady a</w:t>
      </w:r>
      <w:r w:rsidR="00565875">
        <w:rPr>
          <w:rFonts w:eastAsia="SimSun"/>
          <w:sz w:val="24"/>
          <w:szCs w:val="24"/>
          <w:lang w:eastAsia="zh-CN"/>
        </w:rPr>
        <w:t xml:space="preserve"> vrabce</w:t>
      </w:r>
    </w:p>
    <w:p w:rsidR="00795AF3" w:rsidRDefault="00795AF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</w:t>
      </w:r>
    </w:p>
    <w:p w:rsidR="00795AF3" w:rsidRDefault="00795AF3">
      <w:pPr>
        <w:spacing w:after="0" w:line="360" w:lineRule="auto"/>
        <w:rPr>
          <w:rFonts w:eastAsia="SimSun"/>
          <w:b/>
          <w:bCs/>
          <w:kern w:val="2"/>
          <w:sz w:val="24"/>
          <w:szCs w:val="24"/>
          <w:lang w:eastAsia="zh-CN"/>
        </w:rPr>
      </w:pPr>
      <w:r>
        <w:rPr>
          <w:rFonts w:eastAsia="SimSun"/>
          <w:b/>
          <w:bCs/>
          <w:kern w:val="2"/>
          <w:sz w:val="24"/>
          <w:szCs w:val="24"/>
          <w:lang w:eastAsia="zh-CN"/>
        </w:rPr>
        <w:t xml:space="preserve">Kristus nás prišiel zmieriť s Bohom, ale tým vyhlásil neúprosný boj proti hriechu a </w:t>
      </w:r>
      <w:proofErr w:type="spellStart"/>
      <w:r>
        <w:rPr>
          <w:rFonts w:eastAsia="SimSun"/>
          <w:b/>
          <w:bCs/>
          <w:kern w:val="2"/>
          <w:sz w:val="24"/>
          <w:szCs w:val="24"/>
          <w:lang w:eastAsia="zh-CN"/>
        </w:rPr>
        <w:t>svetárskemu</w:t>
      </w:r>
      <w:proofErr w:type="spellEnd"/>
      <w:r>
        <w:rPr>
          <w:rFonts w:eastAsia="SimSun"/>
          <w:b/>
          <w:bCs/>
          <w:kern w:val="2"/>
          <w:sz w:val="24"/>
          <w:szCs w:val="24"/>
          <w:lang w:eastAsia="zh-CN"/>
        </w:rPr>
        <w:t xml:space="preserve"> duchu. Treba sa odlúčiť aj od najbližších, ak by boli prekážkou večnej spásy. Koho postavil proti sebe?</w:t>
      </w:r>
    </w:p>
    <w:p w:rsidR="00795AF3" w:rsidRDefault="00795AF3">
      <w:pPr>
        <w:spacing w:after="0" w:line="360" w:lineRule="auto"/>
        <w:rPr>
          <w:rFonts w:eastAsia="SimSun"/>
          <w:kern w:val="2"/>
          <w:sz w:val="24"/>
          <w:szCs w:val="24"/>
          <w:lang w:eastAsia="zh-CN"/>
        </w:rPr>
      </w:pPr>
      <w:r>
        <w:rPr>
          <w:rFonts w:eastAsia="SimSun"/>
          <w:kern w:val="2"/>
          <w:sz w:val="24"/>
          <w:szCs w:val="24"/>
          <w:lang w:eastAsia="zh-CN"/>
        </w:rPr>
        <w:t>A/ syna proti jeho otcovi</w:t>
      </w:r>
    </w:p>
    <w:p w:rsidR="00795AF3" w:rsidRDefault="00795AF3">
      <w:pPr>
        <w:spacing w:after="0" w:line="360" w:lineRule="auto"/>
        <w:rPr>
          <w:rFonts w:eastAsia="SimSun"/>
          <w:kern w:val="2"/>
          <w:sz w:val="24"/>
          <w:szCs w:val="24"/>
          <w:lang w:eastAsia="zh-CN"/>
        </w:rPr>
      </w:pPr>
      <w:r>
        <w:rPr>
          <w:rFonts w:eastAsia="SimSun"/>
          <w:kern w:val="2"/>
          <w:sz w:val="24"/>
          <w:szCs w:val="24"/>
          <w:lang w:eastAsia="zh-CN"/>
        </w:rPr>
        <w:t>B/ dcéru proti matke</w:t>
      </w:r>
    </w:p>
    <w:p w:rsidR="00795AF3" w:rsidRDefault="00795AF3">
      <w:pPr>
        <w:widowControl/>
        <w:spacing w:after="0" w:line="360" w:lineRule="auto"/>
        <w:rPr>
          <w:rFonts w:eastAsia="SimSun"/>
          <w:kern w:val="2"/>
          <w:sz w:val="24"/>
          <w:szCs w:val="24"/>
          <w:lang w:eastAsia="zh-CN"/>
        </w:rPr>
      </w:pPr>
      <w:r>
        <w:rPr>
          <w:rFonts w:eastAsia="SimSun"/>
          <w:kern w:val="2"/>
          <w:sz w:val="24"/>
          <w:szCs w:val="24"/>
          <w:lang w:eastAsia="zh-CN"/>
        </w:rPr>
        <w:t>C/ nevestu proti svokre</w:t>
      </w:r>
    </w:p>
    <w:p w:rsidR="00795AF3" w:rsidRDefault="00795AF3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795AF3" w:rsidRDefault="00795AF3">
      <w:pPr>
        <w:spacing w:line="240" w:lineRule="auto"/>
        <w:rPr>
          <w:rFonts w:eastAsia="SimSun"/>
          <w:b/>
          <w:bCs/>
          <w:color w:val="730026"/>
          <w:sz w:val="24"/>
          <w:szCs w:val="24"/>
          <w:lang w:eastAsia="zh-CN"/>
        </w:rPr>
      </w:pPr>
      <w:r>
        <w:rPr>
          <w:rFonts w:eastAsia="SimSun"/>
          <w:b/>
          <w:bCs/>
          <w:color w:val="730026"/>
          <w:sz w:val="24"/>
          <w:szCs w:val="24"/>
          <w:lang w:eastAsia="zh-CN"/>
        </w:rPr>
        <w:t>Vysvetli Ježišove slová</w:t>
      </w:r>
    </w:p>
    <w:p w:rsidR="00795AF3" w:rsidRDefault="00795AF3">
      <w:pPr>
        <w:widowControl/>
        <w:spacing w:line="240" w:lineRule="auto"/>
        <w:rPr>
          <w:rFonts w:eastAsia="SimSun"/>
          <w:color w:val="3F3F3F"/>
          <w:sz w:val="8"/>
          <w:szCs w:val="8"/>
          <w:lang w:eastAsia="zh-CN"/>
        </w:rPr>
      </w:pPr>
    </w:p>
    <w:p w:rsidR="00795AF3" w:rsidRDefault="00795AF3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/>
        </w:rPr>
        <w:t>„Čo vám hovorím vo tme, hovorte na svetle, a čo počujete do ucha, rozhlasujte zo striech.“</w:t>
      </w:r>
      <w:r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zh-CN"/>
        </w:rPr>
        <w:t xml:space="preserve"> </w:t>
      </w:r>
    </w:p>
    <w:p w:rsidR="00795AF3" w:rsidRDefault="00795AF3">
      <w:pPr>
        <w:widowControl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zh-CN"/>
        </w:rPr>
      </w:pPr>
    </w:p>
    <w:p w:rsidR="00795AF3" w:rsidRDefault="00795AF3">
      <w:pPr>
        <w:widowControl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„Kto nájde svoj život, stratí ho, a</w:t>
      </w:r>
      <w:r w:rsidR="005322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 kto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stratí svoj život pre mňa, nájde ho.“</w:t>
      </w:r>
    </w:p>
    <w:p w:rsidR="00795AF3" w:rsidRDefault="00795AF3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795AF3" w:rsidRDefault="00795AF3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795AF3" w:rsidRDefault="00795AF3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Tlačiarenský škriatok</w:t>
      </w:r>
    </w:p>
    <w:p w:rsidR="00795AF3" w:rsidRDefault="00795AF3">
      <w:pPr>
        <w:spacing w:line="240" w:lineRule="auto"/>
        <w:rPr>
          <w:rFonts w:eastAsia="SimSun"/>
          <w:color w:val="730026"/>
          <w:sz w:val="8"/>
          <w:szCs w:val="8"/>
          <w:lang w:eastAsia="zh-CN"/>
        </w:rPr>
      </w:pPr>
    </w:p>
    <w:p w:rsidR="00795AF3" w:rsidRDefault="00795AF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Z</w:t>
      </w:r>
      <w:r w:rsidR="00532298">
        <w:rPr>
          <w:rFonts w:eastAsia="SimSun"/>
          <w:b/>
          <w:bCs/>
          <w:sz w:val="24"/>
          <w:szCs w:val="24"/>
          <w:lang w:eastAsia="zh-CN"/>
        </w:rPr>
        <w:t xml:space="preserve"> nasleduj</w:t>
      </w:r>
      <w:r>
        <w:rPr>
          <w:rFonts w:eastAsia="SimSun"/>
          <w:b/>
          <w:bCs/>
          <w:sz w:val="24"/>
          <w:szCs w:val="24"/>
          <w:lang w:eastAsia="zh-CN"/>
        </w:rPr>
        <w:t xml:space="preserve">úcich viet sa stratili zvieratá. Doplň ich správne do viet.  </w:t>
      </w:r>
    </w:p>
    <w:p w:rsidR="00795AF3" w:rsidRDefault="00795AF3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HOLUBICA, VRABEC, HAD, OVCA, VLK</w:t>
      </w:r>
    </w:p>
    <w:p w:rsidR="00795AF3" w:rsidRPr="00547CEF" w:rsidRDefault="00795AF3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95AF3" w:rsidRPr="00547CE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95AF3" w:rsidRDefault="00795AF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„Choďte radšej k</w:t>
      </w:r>
      <w:r w:rsidR="005322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............. strateným z</w:t>
      </w:r>
      <w:r w:rsidR="004538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 domu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Izraela!“ </w:t>
      </w:r>
    </w:p>
    <w:p w:rsidR="00795AF3" w:rsidRDefault="00795AF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„Hľa, posielam vás ako ............. medzi ............ Buďte teda opatrní ako .............. a</w:t>
      </w:r>
      <w:r w:rsidR="004538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jednoduch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í ako ...................“ </w:t>
      </w:r>
    </w:p>
    <w:p w:rsidR="00795AF3" w:rsidRDefault="00795AF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„Nepredávajú sa dva ............ za halier?“ </w:t>
      </w:r>
    </w:p>
    <w:p w:rsidR="00795AF3" w:rsidRDefault="00795AF3">
      <w:pPr>
        <w:spacing w:line="360" w:lineRule="auto"/>
        <w:rPr>
          <w:rFonts w:eastAsia="SimSu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„Nebojte sa teda, vy ste cennejší ako mnoho .................“</w:t>
      </w:r>
      <w:r>
        <w:rPr>
          <w:rFonts w:eastAsia="SimSun"/>
          <w:sz w:val="22"/>
          <w:szCs w:val="22"/>
          <w:lang w:eastAsia="zh-CN"/>
        </w:rPr>
        <w:t xml:space="preserve"> </w:t>
      </w:r>
    </w:p>
    <w:p w:rsidR="00795AF3" w:rsidRDefault="00795AF3">
      <w:pPr>
        <w:spacing w:line="240" w:lineRule="auto"/>
        <w:rPr>
          <w:rFonts w:eastAsia="SimSun"/>
          <w:sz w:val="22"/>
          <w:szCs w:val="22"/>
          <w:lang w:eastAsia="zh-CN"/>
        </w:rPr>
      </w:pPr>
    </w:p>
    <w:p w:rsidR="00795AF3" w:rsidRDefault="00795AF3">
      <w:pPr>
        <w:spacing w:line="240" w:lineRule="auto"/>
        <w:rPr>
          <w:rFonts w:eastAsia="SimSun"/>
          <w:lang w:eastAsia="zh-CN"/>
        </w:rPr>
      </w:pPr>
    </w:p>
    <w:p w:rsidR="00795AF3" w:rsidRDefault="00795AF3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3. Podčiarkni, čo do radu nepatrí</w:t>
      </w:r>
    </w:p>
    <w:p w:rsidR="00795AF3" w:rsidRDefault="00795AF3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</w:p>
    <w:p w:rsidR="00795AF3" w:rsidRDefault="00795AF3">
      <w:pPr>
        <w:pStyle w:val="Obsahtabuky"/>
        <w:widowControl/>
        <w:spacing w:line="360" w:lineRule="auto"/>
        <w:rPr>
          <w:rFonts w:ascii="Calibri" w:hAnsi="Calibri" w:cs="Calibri"/>
          <w:color w:val="auto"/>
          <w:lang w:eastAsia="zh-CN"/>
        </w:rPr>
      </w:pPr>
      <w:r>
        <w:rPr>
          <w:rFonts w:ascii="Calibri" w:hAnsi="Calibri" w:cs="Calibri"/>
          <w:color w:val="auto"/>
          <w:lang w:eastAsia="zh-CN"/>
        </w:rPr>
        <w:t xml:space="preserve">Šimon, Ondrej, Jakub </w:t>
      </w:r>
      <w:proofErr w:type="spellStart"/>
      <w:r>
        <w:rPr>
          <w:rFonts w:ascii="Calibri" w:hAnsi="Calibri" w:cs="Calibri"/>
          <w:color w:val="auto"/>
          <w:lang w:eastAsia="zh-CN"/>
        </w:rPr>
        <w:t>Zebedejov</w:t>
      </w:r>
      <w:proofErr w:type="spellEnd"/>
      <w:r>
        <w:rPr>
          <w:rFonts w:ascii="Calibri" w:hAnsi="Calibri" w:cs="Calibri"/>
          <w:color w:val="auto"/>
          <w:lang w:eastAsia="zh-CN"/>
        </w:rPr>
        <w:t xml:space="preserve">, Ján, Filip, Bartolomej, Tomáš, Matúš, Jakub </w:t>
      </w:r>
      <w:proofErr w:type="spellStart"/>
      <w:r>
        <w:rPr>
          <w:rFonts w:ascii="Calibri" w:hAnsi="Calibri" w:cs="Calibri"/>
          <w:color w:val="auto"/>
          <w:lang w:eastAsia="zh-CN"/>
        </w:rPr>
        <w:t>Alfejov</w:t>
      </w:r>
      <w:proofErr w:type="spellEnd"/>
      <w:r>
        <w:rPr>
          <w:rFonts w:ascii="Calibri" w:hAnsi="Calibri" w:cs="Calibri"/>
          <w:color w:val="auto"/>
          <w:lang w:eastAsia="zh-CN"/>
        </w:rPr>
        <w:t xml:space="preserve">, </w:t>
      </w:r>
      <w:proofErr w:type="spellStart"/>
      <w:r>
        <w:rPr>
          <w:rFonts w:ascii="Calibri" w:hAnsi="Calibri" w:cs="Calibri"/>
          <w:color w:val="auto"/>
          <w:lang w:eastAsia="zh-CN"/>
        </w:rPr>
        <w:t>Júda</w:t>
      </w:r>
      <w:proofErr w:type="spellEnd"/>
      <w:r>
        <w:rPr>
          <w:rFonts w:ascii="Calibri" w:hAnsi="Calibri" w:cs="Calibri"/>
          <w:color w:val="auto"/>
          <w:lang w:eastAsia="zh-CN"/>
        </w:rPr>
        <w:t xml:space="preserve"> Jakubov, Tadeáš, Šimon </w:t>
      </w:r>
      <w:proofErr w:type="spellStart"/>
      <w:r>
        <w:rPr>
          <w:rFonts w:ascii="Calibri" w:hAnsi="Calibri" w:cs="Calibri"/>
          <w:color w:val="auto"/>
          <w:lang w:eastAsia="zh-CN"/>
        </w:rPr>
        <w:t>Kananejský</w:t>
      </w:r>
      <w:proofErr w:type="spellEnd"/>
      <w:r>
        <w:rPr>
          <w:rFonts w:ascii="Calibri" w:hAnsi="Calibri" w:cs="Calibri"/>
          <w:color w:val="auto"/>
          <w:lang w:eastAsia="zh-CN"/>
        </w:rPr>
        <w:t xml:space="preserve">, Judáš </w:t>
      </w:r>
      <w:proofErr w:type="spellStart"/>
      <w:r>
        <w:rPr>
          <w:rFonts w:ascii="Calibri" w:hAnsi="Calibri" w:cs="Calibri"/>
          <w:color w:val="auto"/>
          <w:lang w:eastAsia="zh-CN"/>
        </w:rPr>
        <w:t>Iškariotský</w:t>
      </w:r>
      <w:proofErr w:type="spellEnd"/>
      <w:r>
        <w:rPr>
          <w:rFonts w:ascii="Calibri" w:hAnsi="Calibri" w:cs="Calibri"/>
          <w:color w:val="auto"/>
          <w:lang w:eastAsia="zh-CN"/>
        </w:rPr>
        <w:t xml:space="preserve"> </w:t>
      </w:r>
    </w:p>
    <w:p w:rsidR="00795AF3" w:rsidRDefault="00795AF3">
      <w:pPr>
        <w:pStyle w:val="Obsahtabuky"/>
        <w:widowControl/>
        <w:spacing w:line="360" w:lineRule="auto"/>
        <w:rPr>
          <w:rFonts w:ascii="Calibri" w:hAnsi="Calibri" w:cs="Calibri"/>
          <w:color w:val="auto"/>
          <w:lang w:eastAsia="zh-CN"/>
        </w:rPr>
      </w:pPr>
    </w:p>
    <w:p w:rsidR="00795AF3" w:rsidRDefault="00795AF3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chorých uzdravovať, mŕtvych kriesiť, neveriacich učiť, malomocných očisťovať, zlých duchov vyháňať</w:t>
      </w:r>
    </w:p>
    <w:p w:rsidR="00795AF3" w:rsidRDefault="00795AF3">
      <w:pPr>
        <w:pStyle w:val="Obsahtabuky"/>
        <w:widowControl/>
        <w:spacing w:line="360" w:lineRule="auto"/>
        <w:rPr>
          <w:rFonts w:ascii="Calibri" w:eastAsia="SimSun" w:hAnsi="Calibri" w:cs="Calibri"/>
          <w:b/>
          <w:bCs/>
          <w:color w:val="730026"/>
          <w:lang w:eastAsia="zh-CN"/>
        </w:rPr>
      </w:pPr>
    </w:p>
    <w:p w:rsidR="00795AF3" w:rsidRDefault="00795AF3">
      <w:pPr>
        <w:pStyle w:val="Obsahtabuky"/>
        <w:widowControl/>
        <w:spacing w:line="360" w:lineRule="auto"/>
        <w:rPr>
          <w:rFonts w:ascii="Calibri" w:hAnsi="Calibri" w:cs="Calibri"/>
          <w:color w:val="auto"/>
          <w:lang w:eastAsia="zh-CN"/>
        </w:rPr>
      </w:pPr>
      <w:r>
        <w:rPr>
          <w:rFonts w:ascii="Calibri" w:hAnsi="Calibri" w:cs="Calibri"/>
          <w:color w:val="auto"/>
          <w:lang w:eastAsia="zh-CN"/>
        </w:rPr>
        <w:t xml:space="preserve">zlato, striebro, peniaze, mešec, kapsu, dvoje šiat, obuv, palicu </w:t>
      </w:r>
    </w:p>
    <w:p w:rsidR="00795AF3" w:rsidRDefault="00795AF3">
      <w:pPr>
        <w:pStyle w:val="Obsahtabuky"/>
        <w:widowControl/>
        <w:spacing w:line="240" w:lineRule="auto"/>
        <w:rPr>
          <w:rFonts w:cs="Calibri"/>
          <w:color w:val="auto"/>
          <w:lang w:eastAsia="zh-CN"/>
        </w:rPr>
      </w:pPr>
    </w:p>
    <w:p w:rsidR="00795AF3" w:rsidRDefault="00795AF3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795AF3" w:rsidRDefault="00795AF3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Priraď</w:t>
      </w:r>
    </w:p>
    <w:p w:rsidR="00795AF3" w:rsidRDefault="00795AF3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795AF3" w:rsidRPr="00547CEF" w:rsidRDefault="00795AF3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95AF3" w:rsidRPr="00547CE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95AF3" w:rsidRPr="00547CEF">
        <w:trPr>
          <w:trHeight w:val="71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A, Keď prídete do niektorého mesta alebo dediny,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Default="00795AF3">
            <w:pPr>
              <w:spacing w:after="0"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 ale Duch vášho Otca bude hovoriť vo vás.</w:t>
            </w:r>
          </w:p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795AF3" w:rsidRPr="00547CEF">
        <w:trPr>
          <w:trHeight w:val="40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B, Keď vojdete do domu,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2, ale dušu zabiť nemôžu.</w:t>
            </w:r>
          </w:p>
        </w:tc>
      </w:tr>
      <w:tr w:rsidR="00795AF3" w:rsidRPr="00547CEF">
        <w:trPr>
          <w:trHeight w:val="40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C, Veď to už nie vy budete hovoriť,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3, zadarmo dávajte.</w:t>
            </w:r>
          </w:p>
        </w:tc>
      </w:tr>
      <w:tr w:rsidR="00795AF3" w:rsidRPr="00547CEF">
        <w:trPr>
          <w:trHeight w:val="7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D, Nebudete hotoví s</w:t>
            </w:r>
            <w:r w:rsidR="0024657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izraelskými mestami,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4, veru, hovorím vám: „Nepríde o svoju odmenu.“</w:t>
            </w:r>
          </w:p>
        </w:tc>
      </w:tr>
      <w:tr w:rsidR="00795AF3" w:rsidRPr="00547CEF">
        <w:trPr>
          <w:trHeight w:val="40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E, </w:t>
            </w: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Zadarmo ste dostali,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5, „Priblížilo sa nebeské kráľovstvo.“</w:t>
            </w:r>
          </w:p>
        </w:tc>
      </w:tr>
      <w:tr w:rsidR="00795AF3" w:rsidRPr="00547CEF">
        <w:trPr>
          <w:trHeight w:val="40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F, </w:t>
            </w: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Choďte a hlásajte: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6, pozdravte ho!</w:t>
            </w:r>
          </w:p>
        </w:tc>
      </w:tr>
      <w:tr w:rsidR="00795AF3" w:rsidRPr="00547CEF">
        <w:trPr>
          <w:trHeight w:val="40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G,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Nebojte sa tých, čo zabíjajú telo,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7, kým nepríde Syn človeka.</w:t>
            </w:r>
          </w:p>
        </w:tc>
      </w:tr>
      <w:tr w:rsidR="00795AF3" w:rsidRPr="00547CEF">
        <w:trPr>
          <w:trHeight w:val="1133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H,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kto by dal piť jednému z týchto maličkých čo len za pohár studenej vody ako učeníkovi,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AF3" w:rsidRPr="00547CEF" w:rsidRDefault="00795AF3">
            <w:pPr>
              <w:spacing w:after="0" w:line="36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8, vypytujte sa, kto je vás tam hoden.</w:t>
            </w:r>
          </w:p>
        </w:tc>
      </w:tr>
    </w:tbl>
    <w:p w:rsidR="008347E1" w:rsidRDefault="008347E1" w:rsidP="00795AF3"/>
    <w:sectPr w:rsidR="008347E1" w:rsidSect="00795AF3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AF3"/>
    <w:rsid w:val="00014A5C"/>
    <w:rsid w:val="00246577"/>
    <w:rsid w:val="00453859"/>
    <w:rsid w:val="00532298"/>
    <w:rsid w:val="00547CEF"/>
    <w:rsid w:val="00565875"/>
    <w:rsid w:val="00795AF3"/>
    <w:rsid w:val="008347E1"/>
    <w:rsid w:val="00DD6299"/>
    <w:rsid w:val="00F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AD0584-A2F5-488E-9016-31C164FC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95AF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795AF3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</cp:lastModifiedBy>
  <cp:revision>2</cp:revision>
  <dcterms:created xsi:type="dcterms:W3CDTF">2019-02-19T12:40:00Z</dcterms:created>
  <dcterms:modified xsi:type="dcterms:W3CDTF">2019-02-19T12:52:00Z</dcterms:modified>
</cp:coreProperties>
</file>