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06" w:rsidRDefault="0069090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690906" w:rsidSect="009D47F0">
          <w:pgSz w:w="12240" w:h="15840"/>
          <w:pgMar w:top="0" w:right="1417" w:bottom="709" w:left="1417" w:header="708" w:footer="708" w:gutter="0"/>
          <w:cols w:space="708"/>
          <w:noEndnote/>
        </w:sectPr>
      </w:pPr>
    </w:p>
    <w:p w:rsidR="00690906" w:rsidRDefault="00690906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12</w:t>
      </w:r>
    </w:p>
    <w:p w:rsidR="00690906" w:rsidRDefault="0069090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690906" w:rsidSect="009D47F0">
          <w:type w:val="continuous"/>
          <w:pgSz w:w="12240" w:h="15840"/>
          <w:pgMar w:top="1560" w:right="1417" w:bottom="1417" w:left="1417" w:header="708" w:footer="708" w:gutter="0"/>
          <w:cols w:space="708"/>
          <w:noEndnote/>
        </w:sectPr>
      </w:pPr>
    </w:p>
    <w:p w:rsidR="00690906" w:rsidRDefault="00690906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690906" w:rsidRDefault="00690906">
      <w:pPr>
        <w:jc w:val="center"/>
        <w:rPr>
          <w:color w:val="auto"/>
          <w:kern w:val="0"/>
          <w:sz w:val="24"/>
          <w:szCs w:val="24"/>
        </w:rPr>
      </w:pPr>
    </w:p>
    <w:p w:rsidR="00690906" w:rsidRDefault="0069090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69090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690906" w:rsidRDefault="00690906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690906" w:rsidRDefault="0069090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69090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690906" w:rsidRDefault="00690906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Vyber správnu odpoveď:</w:t>
      </w:r>
    </w:p>
    <w:p w:rsidR="00690906" w:rsidRDefault="00690906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Obetované chleby v Božom dome mohol jesť: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prinášajúci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kňazi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prítomní</w:t>
      </w:r>
    </w:p>
    <w:p w:rsidR="00690906" w:rsidRDefault="00690906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690906" w:rsidRDefault="00690906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Keď medzi Ježišom a farizejmi vznikol spor o sobote, Ježiš pripomenul výrok proroka </w:t>
      </w:r>
      <w:proofErr w:type="spellStart"/>
      <w:r>
        <w:rPr>
          <w:rFonts w:eastAsia="SimSun"/>
          <w:b/>
          <w:bCs/>
          <w:sz w:val="24"/>
          <w:szCs w:val="24"/>
          <w:lang w:eastAsia="zh-CN"/>
        </w:rPr>
        <w:t>Ozeáša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>: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„Tu je niekto väčší než chrám.“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„Syn človeka je pánom aj nad sobotou.“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„Milosrdenstvo chcem, a nie obetu.“</w:t>
      </w:r>
    </w:p>
    <w:p w:rsidR="00690906" w:rsidRDefault="00690906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690906" w:rsidRDefault="00690906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Keď </w:t>
      </w:r>
      <w:proofErr w:type="spellStart"/>
      <w:r>
        <w:rPr>
          <w:rFonts w:eastAsia="SimSun"/>
          <w:b/>
          <w:bCs/>
          <w:sz w:val="24"/>
          <w:szCs w:val="24"/>
          <w:lang w:eastAsia="zh-CN"/>
        </w:rPr>
        <w:t>záko</w:t>
      </w:r>
      <w:r w:rsidR="009D47F0">
        <w:rPr>
          <w:rFonts w:eastAsia="SimSun"/>
          <w:b/>
          <w:bCs/>
          <w:sz w:val="24"/>
          <w:szCs w:val="24"/>
          <w:lang w:eastAsia="zh-CN"/>
        </w:rPr>
        <w:t>n</w:t>
      </w:r>
      <w:r>
        <w:rPr>
          <w:rFonts w:eastAsia="SimSun"/>
          <w:b/>
          <w:bCs/>
          <w:sz w:val="24"/>
          <w:szCs w:val="24"/>
          <w:lang w:eastAsia="zh-CN"/>
        </w:rPr>
        <w:t>níci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 xml:space="preserve"> a farizeji žiadali od Ježiša znamenie, prisľúbil im znamenie: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zázraku na nebi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vzkriesenia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proroka Jonáša</w:t>
      </w:r>
    </w:p>
    <w:p w:rsidR="00690906" w:rsidRDefault="00690906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690906" w:rsidRDefault="00690906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Pán Ježiš učí, že: „ Syn človeka je pánom aj nad sobotou.“ Na ktoré starozákonné knihy sa odvoláva?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Nm, 1Sam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Ex, </w:t>
      </w:r>
      <w:proofErr w:type="spellStart"/>
      <w:r>
        <w:rPr>
          <w:rFonts w:eastAsia="SimSun"/>
          <w:sz w:val="24"/>
          <w:szCs w:val="24"/>
          <w:lang w:eastAsia="zh-CN"/>
        </w:rPr>
        <w:t>Sdc</w:t>
      </w:r>
      <w:proofErr w:type="spellEnd"/>
    </w:p>
    <w:p w:rsidR="00690906" w:rsidRDefault="00690906">
      <w:pPr>
        <w:widowControl/>
        <w:spacing w:line="240" w:lineRule="auto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 xml:space="preserve">C/ </w:t>
      </w:r>
      <w:proofErr w:type="spellStart"/>
      <w:r>
        <w:rPr>
          <w:rFonts w:eastAsia="SimSun"/>
          <w:sz w:val="24"/>
          <w:szCs w:val="24"/>
          <w:lang w:eastAsia="zh-CN"/>
        </w:rPr>
        <w:t>Dt</w:t>
      </w:r>
      <w:proofErr w:type="spellEnd"/>
      <w:r>
        <w:rPr>
          <w:rFonts w:eastAsia="SimSun"/>
          <w:sz w:val="24"/>
          <w:szCs w:val="24"/>
          <w:lang w:eastAsia="zh-CN"/>
        </w:rPr>
        <w:t xml:space="preserve">, </w:t>
      </w:r>
      <w:proofErr w:type="spellStart"/>
      <w:r>
        <w:rPr>
          <w:rFonts w:eastAsia="SimSun"/>
          <w:sz w:val="24"/>
          <w:szCs w:val="24"/>
          <w:lang w:eastAsia="zh-CN"/>
        </w:rPr>
        <w:t>Oz</w:t>
      </w:r>
      <w:proofErr w:type="spellEnd"/>
    </w:p>
    <w:p w:rsidR="00690906" w:rsidRDefault="0069090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69090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9D47F0" w:rsidRDefault="009D47F0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</w:p>
    <w:p w:rsidR="00690906" w:rsidRDefault="00690906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O</w:t>
      </w:r>
      <w:r w:rsidR="009D47F0">
        <w:rPr>
          <w:rFonts w:eastAsia="SimSun"/>
          <w:b/>
          <w:bCs/>
          <w:sz w:val="24"/>
          <w:szCs w:val="24"/>
          <w:lang w:eastAsia="zh-CN"/>
        </w:rPr>
        <w:t xml:space="preserve"> kom </w:t>
      </w:r>
      <w:r>
        <w:rPr>
          <w:rFonts w:eastAsia="SimSun"/>
          <w:b/>
          <w:bCs/>
          <w:sz w:val="24"/>
          <w:szCs w:val="24"/>
          <w:lang w:eastAsia="zh-CN"/>
        </w:rPr>
        <w:t>Pán Ježiš povedal, že vystúpi na súde proti tomuto pokoleniu, ktoré žiadalo znamenie?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Šalamún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mužovia z</w:t>
      </w:r>
      <w:r w:rsidR="009D47F0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="009D47F0">
        <w:rPr>
          <w:rFonts w:eastAsia="SimSun"/>
          <w:sz w:val="24"/>
          <w:szCs w:val="24"/>
          <w:lang w:eastAsia="zh-CN"/>
        </w:rPr>
        <w:t>Ninive</w:t>
      </w:r>
      <w:proofErr w:type="spellEnd"/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kráľovná z juhu</w:t>
      </w:r>
    </w:p>
    <w:p w:rsidR="00690906" w:rsidRDefault="00690906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690906" w:rsidRDefault="00690906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Kde Pán Ježiš uzdravil človeka s</w:t>
      </w:r>
      <w:r w:rsidR="009D47F0">
        <w:rPr>
          <w:rFonts w:eastAsia="SimSun"/>
          <w:b/>
          <w:bCs/>
          <w:sz w:val="24"/>
          <w:szCs w:val="24"/>
          <w:lang w:eastAsia="zh-CN"/>
        </w:rPr>
        <w:t xml:space="preserve"> vyschnutou </w:t>
      </w:r>
      <w:r>
        <w:rPr>
          <w:rFonts w:eastAsia="SimSun"/>
          <w:b/>
          <w:bCs/>
          <w:sz w:val="24"/>
          <w:szCs w:val="24"/>
          <w:lang w:eastAsia="zh-CN"/>
        </w:rPr>
        <w:t>rukou?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v</w:t>
      </w:r>
      <w:r w:rsidR="009D47F0">
        <w:rPr>
          <w:rFonts w:eastAsia="SimSun"/>
          <w:sz w:val="24"/>
          <w:szCs w:val="24"/>
          <w:lang w:eastAsia="zh-CN"/>
        </w:rPr>
        <w:t xml:space="preserve"> synag</w:t>
      </w:r>
      <w:r>
        <w:rPr>
          <w:rFonts w:eastAsia="SimSun"/>
          <w:sz w:val="24"/>
          <w:szCs w:val="24"/>
          <w:lang w:eastAsia="zh-CN"/>
        </w:rPr>
        <w:t>óge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v</w:t>
      </w:r>
      <w:r w:rsidR="009D47F0">
        <w:rPr>
          <w:rFonts w:eastAsia="SimSun"/>
          <w:sz w:val="24"/>
          <w:szCs w:val="24"/>
          <w:lang w:eastAsia="zh-CN"/>
        </w:rPr>
        <w:t xml:space="preserve"> chr</w:t>
      </w:r>
      <w:r>
        <w:rPr>
          <w:rFonts w:eastAsia="SimSun"/>
          <w:sz w:val="24"/>
          <w:szCs w:val="24"/>
          <w:lang w:eastAsia="zh-CN"/>
        </w:rPr>
        <w:t>áme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na ulici</w:t>
      </w:r>
    </w:p>
    <w:p w:rsidR="00690906" w:rsidRDefault="00690906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690906" w:rsidRDefault="00690906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Ako dlho bol Jonáš v</w:t>
      </w:r>
      <w:r w:rsidR="006575D8">
        <w:rPr>
          <w:rFonts w:eastAsia="SimSun"/>
          <w:b/>
          <w:bCs/>
          <w:sz w:val="24"/>
          <w:szCs w:val="24"/>
          <w:lang w:eastAsia="zh-CN"/>
        </w:rPr>
        <w:t> bruc</w:t>
      </w:r>
      <w:r w:rsidR="009D47F0">
        <w:rPr>
          <w:rFonts w:eastAsia="SimSun"/>
          <w:b/>
          <w:bCs/>
          <w:sz w:val="24"/>
          <w:szCs w:val="24"/>
          <w:lang w:eastAsia="zh-CN"/>
        </w:rPr>
        <w:t>hu</w:t>
      </w:r>
      <w:r w:rsidR="006575D8"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b/>
          <w:bCs/>
          <w:sz w:val="24"/>
          <w:szCs w:val="24"/>
          <w:lang w:eastAsia="zh-CN"/>
        </w:rPr>
        <w:t>veľkej ryby?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2 dni a</w:t>
      </w:r>
      <w:r w:rsidR="006575D8">
        <w:rPr>
          <w:rFonts w:eastAsia="SimSun"/>
          <w:sz w:val="24"/>
          <w:szCs w:val="24"/>
          <w:lang w:eastAsia="zh-CN"/>
        </w:rPr>
        <w:t xml:space="preserve"> 1 </w:t>
      </w:r>
      <w:r>
        <w:rPr>
          <w:rFonts w:eastAsia="SimSun"/>
          <w:sz w:val="24"/>
          <w:szCs w:val="24"/>
          <w:lang w:eastAsia="zh-CN"/>
        </w:rPr>
        <w:t>noc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3 dni a</w:t>
      </w:r>
      <w:r w:rsidR="006575D8">
        <w:rPr>
          <w:rFonts w:eastAsia="SimSun"/>
          <w:sz w:val="24"/>
          <w:szCs w:val="24"/>
          <w:lang w:eastAsia="zh-CN"/>
        </w:rPr>
        <w:t xml:space="preserve"> 3 </w:t>
      </w:r>
      <w:r>
        <w:rPr>
          <w:rFonts w:eastAsia="SimSun"/>
          <w:sz w:val="24"/>
          <w:szCs w:val="24"/>
          <w:lang w:eastAsia="zh-CN"/>
        </w:rPr>
        <w:t>noci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Matúš neuvádza</w:t>
      </w:r>
    </w:p>
    <w:p w:rsidR="00690906" w:rsidRDefault="00690906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690906" w:rsidRDefault="00690906">
      <w:pPr>
        <w:spacing w:line="240" w:lineRule="auto"/>
        <w:rPr>
          <w:rFonts w:eastAsia="SimSun"/>
          <w:b/>
          <w:bCs/>
          <w:color w:val="FF0000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Koho Ježiš uzdravil v sobotu podľa </w:t>
      </w:r>
      <w:proofErr w:type="spellStart"/>
      <w:r>
        <w:rPr>
          <w:rFonts w:eastAsia="SimSun"/>
          <w:b/>
          <w:bCs/>
          <w:sz w:val="24"/>
          <w:szCs w:val="24"/>
          <w:lang w:eastAsia="zh-CN"/>
        </w:rPr>
        <w:t>Mt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 xml:space="preserve"> 12? 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človeka s vyschnutou rukou</w:t>
      </w: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posadnutého zlým duchom</w:t>
      </w:r>
    </w:p>
    <w:p w:rsidR="00690906" w:rsidRDefault="00690906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nevidiacich</w:t>
      </w:r>
    </w:p>
    <w:p w:rsidR="00690906" w:rsidRDefault="00690906">
      <w:pPr>
        <w:spacing w:line="240" w:lineRule="auto"/>
        <w:jc w:val="both"/>
        <w:rPr>
          <w:rFonts w:eastAsia="SimSun"/>
          <w:b/>
          <w:bCs/>
          <w:lang w:eastAsia="zh-CN"/>
        </w:rPr>
      </w:pPr>
    </w:p>
    <w:p w:rsidR="00690906" w:rsidRDefault="00690906">
      <w:pPr>
        <w:spacing w:line="240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Vysvetli:</w:t>
      </w:r>
    </w:p>
    <w:p w:rsidR="00690906" w:rsidRDefault="00690906">
      <w:pPr>
        <w:widowControl/>
        <w:spacing w:line="240" w:lineRule="auto"/>
        <w:jc w:val="both"/>
        <w:rPr>
          <w:rFonts w:eastAsia="SimSun"/>
          <w:sz w:val="8"/>
          <w:szCs w:val="8"/>
          <w:lang w:eastAsia="zh-CN"/>
        </w:rPr>
      </w:pPr>
    </w:p>
    <w:p w:rsidR="00690906" w:rsidRDefault="00690906">
      <w:pPr>
        <w:spacing w:line="240" w:lineRule="auto"/>
        <w:jc w:val="both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V tom čase išiel Ježiš v sobotu cez obilné pole. Jeho učeníci boli hladní a začali trhať klasy a jesť. Keď to videli farizeji, povedali mu: „Pozri, tvoji učeníci robia, čo neslobodno robiť v sobotu.“ </w:t>
      </w:r>
      <w:proofErr w:type="spellStart"/>
      <w:r>
        <w:rPr>
          <w:rFonts w:eastAsia="SimSun"/>
          <w:sz w:val="24"/>
          <w:szCs w:val="24"/>
          <w:lang w:eastAsia="zh-CN"/>
        </w:rPr>
        <w:t>Mt</w:t>
      </w:r>
      <w:proofErr w:type="spellEnd"/>
      <w:r>
        <w:rPr>
          <w:rFonts w:eastAsia="SimSun"/>
          <w:sz w:val="24"/>
          <w:szCs w:val="24"/>
          <w:lang w:eastAsia="zh-CN"/>
        </w:rPr>
        <w:t xml:space="preserve"> 12,1-2 </w:t>
      </w:r>
    </w:p>
    <w:p w:rsidR="00690906" w:rsidRDefault="00690906">
      <w:pPr>
        <w:widowControl/>
        <w:spacing w:line="240" w:lineRule="auto"/>
        <w:jc w:val="both"/>
        <w:rPr>
          <w:rFonts w:eastAsia="SimSun"/>
          <w:sz w:val="8"/>
          <w:szCs w:val="8"/>
          <w:lang w:eastAsia="zh-CN"/>
        </w:rPr>
      </w:pPr>
    </w:p>
    <w:p w:rsidR="00690906" w:rsidRDefault="00690906">
      <w:pPr>
        <w:widowControl/>
        <w:spacing w:line="240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Prečo zástupy žasli a vraveli: „Nie je toto syn Dávidov?“</w:t>
      </w:r>
    </w:p>
    <w:p w:rsidR="00690906" w:rsidRDefault="00690906">
      <w:pPr>
        <w:widowControl/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</w:p>
    <w:p w:rsidR="00690906" w:rsidRDefault="00690906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2. Kto povedal? </w:t>
      </w:r>
    </w:p>
    <w:p w:rsidR="00690906" w:rsidRDefault="00690906">
      <w:pPr>
        <w:spacing w:line="240" w:lineRule="auto"/>
        <w:rPr>
          <w:rFonts w:eastAsia="SimSun"/>
          <w:b/>
          <w:bCs/>
          <w:color w:val="730026"/>
          <w:sz w:val="8"/>
          <w:szCs w:val="8"/>
          <w:lang w:eastAsia="zh-CN"/>
        </w:rPr>
      </w:pP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Slobodno v sobotu uzdraviť? </w:t>
      </w:r>
    </w:p>
    <w:p w:rsidR="00690906" w:rsidRDefault="00690906">
      <w:pPr>
        <w:widowControl/>
        <w:spacing w:line="240" w:lineRule="auto"/>
        <w:rPr>
          <w:rFonts w:eastAsia="SimSun"/>
          <w:sz w:val="8"/>
          <w:szCs w:val="8"/>
          <w:lang w:eastAsia="zh-CN"/>
        </w:rPr>
      </w:pPr>
    </w:p>
    <w:p w:rsidR="00690906" w:rsidRDefault="00690906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 o koľko viac je človek ako ovca! Teda v sobotu slobodno dobre robiť.</w:t>
      </w:r>
    </w:p>
    <w:p w:rsidR="00690906" w:rsidRDefault="00690906">
      <w:pPr>
        <w:widowControl/>
        <w:spacing w:line="240" w:lineRule="auto"/>
        <w:rPr>
          <w:rFonts w:eastAsia="SimSun"/>
          <w:sz w:val="8"/>
          <w:szCs w:val="8"/>
          <w:lang w:eastAsia="zh-CN"/>
        </w:rPr>
      </w:pPr>
    </w:p>
    <w:p w:rsidR="00690906" w:rsidRDefault="00690906" w:rsidP="009D47F0">
      <w:pPr>
        <w:spacing w:line="240" w:lineRule="auto"/>
        <w:rPr>
          <w:color w:val="auto"/>
          <w:kern w:val="0"/>
          <w:sz w:val="24"/>
          <w:szCs w:val="24"/>
        </w:rPr>
        <w:sectPr w:rsidR="0069090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>
        <w:rPr>
          <w:rFonts w:eastAsia="SimSun"/>
          <w:sz w:val="24"/>
          <w:szCs w:val="24"/>
          <w:lang w:eastAsia="zh-CN"/>
        </w:rPr>
        <w:t xml:space="preserve">Hľa, môj služobník, ktorého som si vyvolil, môj </w:t>
      </w:r>
      <w:r w:rsidR="009D47F0">
        <w:rPr>
          <w:rFonts w:eastAsia="SimSun"/>
          <w:sz w:val="24"/>
          <w:szCs w:val="24"/>
          <w:lang w:eastAsia="zh-CN"/>
        </w:rPr>
        <w:t>miláčik, v ktorom mám zaľúbenie</w:t>
      </w:r>
      <w:r w:rsidR="006575D8">
        <w:rPr>
          <w:rFonts w:eastAsia="SimSun"/>
          <w:sz w:val="24"/>
          <w:szCs w:val="24"/>
          <w:lang w:eastAsia="zh-CN"/>
        </w:rPr>
        <w:t>.</w:t>
      </w:r>
    </w:p>
    <w:p w:rsidR="00690906" w:rsidRDefault="00690906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690906" w:rsidRDefault="0069090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69090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690906" w:rsidRDefault="00690906">
      <w:pPr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Kto nie je so mnou, je proti mne, a kto nezhromažďuje so mnou, rozhadzuje.</w:t>
      </w:r>
    </w:p>
    <w:p w:rsidR="00690906" w:rsidRDefault="00690906">
      <w:pPr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Vrátim sa do svojho domu, odkiaľ som vyšiel.</w:t>
      </w:r>
    </w:p>
    <w:p w:rsidR="00690906" w:rsidRDefault="00690906">
      <w:pPr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Lebo každý, kto plní vôľu môjho Otca, ktorý je na nebesiach, je môj brat i sestra i matka.</w:t>
      </w:r>
    </w:p>
    <w:p w:rsidR="00690906" w:rsidRDefault="00690906">
      <w:pPr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Tento len mocou </w:t>
      </w:r>
      <w:proofErr w:type="spellStart"/>
      <w:r>
        <w:rPr>
          <w:rFonts w:eastAsia="SimSun"/>
          <w:sz w:val="24"/>
          <w:szCs w:val="24"/>
          <w:lang w:eastAsia="zh-CN"/>
        </w:rPr>
        <w:t>Belzebula</w:t>
      </w:r>
      <w:proofErr w:type="spellEnd"/>
      <w:r>
        <w:rPr>
          <w:rFonts w:eastAsia="SimSun"/>
          <w:sz w:val="24"/>
          <w:szCs w:val="24"/>
          <w:lang w:eastAsia="zh-CN"/>
        </w:rPr>
        <w:t>, kniežaťa zlých duchov, vyháňa zlých duchov.</w:t>
      </w:r>
    </w:p>
    <w:p w:rsidR="00690906" w:rsidRDefault="00690906">
      <w:pPr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No hovorím vám: Ľudia sa budú v deň súdu zodpovedať z každého daromného slova, ktoré vyslovia. </w:t>
      </w:r>
    </w:p>
    <w:p w:rsidR="00690906" w:rsidRDefault="00690906">
      <w:pPr>
        <w:spacing w:line="240" w:lineRule="auto"/>
        <w:rPr>
          <w:rFonts w:eastAsia="SimSun"/>
          <w:lang w:eastAsia="zh-CN"/>
        </w:rPr>
      </w:pPr>
    </w:p>
    <w:p w:rsidR="00690906" w:rsidRDefault="00690906">
      <w:pPr>
        <w:spacing w:line="240" w:lineRule="auto"/>
        <w:jc w:val="both"/>
        <w:rPr>
          <w:rFonts w:eastAsia="SimSun"/>
          <w:b/>
          <w:bCs/>
          <w:color w:val="730026"/>
          <w:sz w:val="8"/>
          <w:szCs w:val="8"/>
          <w:lang w:eastAsia="zh-CN"/>
        </w:rPr>
      </w:pPr>
    </w:p>
    <w:p w:rsidR="00690906" w:rsidRDefault="00690906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3. Kto som?</w:t>
      </w:r>
    </w:p>
    <w:p w:rsidR="00690906" w:rsidRDefault="00690906">
      <w:pPr>
        <w:widowControl/>
        <w:spacing w:line="240" w:lineRule="auto"/>
        <w:jc w:val="both"/>
        <w:rPr>
          <w:rFonts w:eastAsia="SimSun"/>
          <w:sz w:val="24"/>
          <w:szCs w:val="24"/>
          <w:lang w:eastAsia="zh-CN"/>
        </w:rPr>
      </w:pPr>
    </w:p>
    <w:p w:rsidR="00690906" w:rsidRDefault="00690906">
      <w:pPr>
        <w:spacing w:line="360" w:lineRule="auto"/>
        <w:rPr>
          <w:rFonts w:ascii="Brush Script MT CE" w:eastAsia="SimSun" w:hAnsi="Brush Script MT CE"/>
          <w:b/>
          <w:bCs/>
          <w:sz w:val="24"/>
          <w:szCs w:val="24"/>
          <w:lang w:eastAsia="zh-CN"/>
        </w:rPr>
      </w:pPr>
      <w:r>
        <w:rPr>
          <w:rFonts w:ascii="Brush Script MT CE" w:eastAsia="SimSun" w:hAnsi="Brush Script MT CE"/>
          <w:sz w:val="24"/>
          <w:szCs w:val="24"/>
          <w:lang w:eastAsia="zh-CN"/>
        </w:rPr>
        <w:t>Od hladu sme zjedli aj to, čo sme jesť nesmeli.</w:t>
      </w:r>
    </w:p>
    <w:p w:rsidR="00690906" w:rsidRDefault="00690906">
      <w:pPr>
        <w:spacing w:line="360" w:lineRule="auto"/>
        <w:rPr>
          <w:rFonts w:ascii="Brush Script MT CE" w:eastAsia="SimSun" w:hAnsi="Brush Script MT CE"/>
          <w:b/>
          <w:bCs/>
          <w:sz w:val="24"/>
          <w:szCs w:val="24"/>
          <w:lang w:eastAsia="zh-CN"/>
        </w:rPr>
      </w:pPr>
      <w:r>
        <w:rPr>
          <w:rFonts w:ascii="Brush Script MT CE" w:eastAsia="SimSun" w:hAnsi="Brush Script MT CE"/>
          <w:sz w:val="24"/>
          <w:szCs w:val="24"/>
          <w:lang w:eastAsia="zh-CN"/>
        </w:rPr>
        <w:t>Kráľovná z</w:t>
      </w:r>
      <w:r w:rsidR="006575D8">
        <w:rPr>
          <w:rFonts w:ascii="Brush Script MT CE" w:eastAsia="SimSun" w:hAnsi="Brush Script MT CE"/>
          <w:sz w:val="24"/>
          <w:szCs w:val="24"/>
          <w:lang w:eastAsia="zh-CN"/>
        </w:rPr>
        <w:t xml:space="preserve"> juhu </w:t>
      </w:r>
      <w:r>
        <w:rPr>
          <w:rFonts w:ascii="Brush Script MT CE" w:eastAsia="SimSun" w:hAnsi="Brush Script MT CE"/>
          <w:sz w:val="24"/>
          <w:szCs w:val="24"/>
          <w:lang w:eastAsia="zh-CN"/>
        </w:rPr>
        <w:t>prišla počúvať moju múdrosť.</w:t>
      </w:r>
    </w:p>
    <w:p w:rsidR="00690906" w:rsidRDefault="00690906">
      <w:pPr>
        <w:spacing w:line="360" w:lineRule="auto"/>
        <w:rPr>
          <w:rFonts w:ascii="Brush Script MT CE" w:eastAsia="SimSun" w:hAnsi="Brush Script MT CE"/>
          <w:b/>
          <w:bCs/>
          <w:sz w:val="24"/>
          <w:szCs w:val="24"/>
          <w:lang w:eastAsia="zh-CN"/>
        </w:rPr>
      </w:pPr>
      <w:r>
        <w:rPr>
          <w:rFonts w:ascii="Brush Script MT CE" w:eastAsia="SimSun" w:hAnsi="Brush Script MT CE"/>
          <w:sz w:val="24"/>
          <w:szCs w:val="24"/>
          <w:lang w:eastAsia="zh-CN"/>
        </w:rPr>
        <w:t xml:space="preserve">Na moje kázanie sa </w:t>
      </w:r>
      <w:proofErr w:type="spellStart"/>
      <w:r>
        <w:rPr>
          <w:rFonts w:ascii="Brush Script MT CE" w:eastAsia="SimSun" w:hAnsi="Brush Script MT CE"/>
          <w:sz w:val="24"/>
          <w:szCs w:val="24"/>
          <w:lang w:eastAsia="zh-CN"/>
        </w:rPr>
        <w:t>Ninivčania</w:t>
      </w:r>
      <w:proofErr w:type="spellEnd"/>
      <w:r>
        <w:rPr>
          <w:rFonts w:ascii="Brush Script MT CE" w:eastAsia="SimSun" w:hAnsi="Brush Script MT CE"/>
          <w:sz w:val="24"/>
          <w:szCs w:val="24"/>
          <w:lang w:eastAsia="zh-CN"/>
        </w:rPr>
        <w:t xml:space="preserve"> kajali.</w:t>
      </w:r>
    </w:p>
    <w:p w:rsidR="00690906" w:rsidRDefault="00690906">
      <w:pPr>
        <w:spacing w:line="360" w:lineRule="auto"/>
        <w:rPr>
          <w:rFonts w:ascii="Brush Script MT CE" w:eastAsia="SimSun" w:hAnsi="Brush Script MT CE"/>
          <w:sz w:val="24"/>
          <w:szCs w:val="24"/>
          <w:lang w:eastAsia="zh-CN"/>
        </w:rPr>
      </w:pPr>
      <w:r>
        <w:rPr>
          <w:rFonts w:ascii="Brush Script MT CE" w:eastAsia="SimSun" w:hAnsi="Brush Script MT CE"/>
          <w:sz w:val="24"/>
          <w:szCs w:val="24"/>
          <w:lang w:eastAsia="zh-CN"/>
        </w:rPr>
        <w:t>Našiel som môj dom čistý a prázdny, privediem si doň siedmych mne podobných.</w:t>
      </w:r>
    </w:p>
    <w:p w:rsidR="00690906" w:rsidRDefault="00690906">
      <w:pPr>
        <w:spacing w:line="360" w:lineRule="auto"/>
        <w:rPr>
          <w:rFonts w:ascii="Brush Script MT CE" w:eastAsia="SimSun" w:hAnsi="Brush Script MT CE"/>
          <w:b/>
          <w:bCs/>
          <w:sz w:val="24"/>
          <w:szCs w:val="24"/>
          <w:lang w:eastAsia="zh-CN"/>
        </w:rPr>
      </w:pPr>
      <w:r>
        <w:rPr>
          <w:rFonts w:ascii="Brush Script MT CE" w:eastAsia="SimSun" w:hAnsi="Brush Script MT CE"/>
          <w:sz w:val="24"/>
          <w:szCs w:val="24"/>
          <w:lang w:eastAsia="zh-CN"/>
        </w:rPr>
        <w:t>Radíme sa o</w:t>
      </w:r>
      <w:r w:rsidR="006575D8">
        <w:rPr>
          <w:rFonts w:ascii="Brush Script MT CE" w:eastAsia="SimSun" w:hAnsi="Brush Script MT CE"/>
          <w:sz w:val="24"/>
          <w:szCs w:val="24"/>
          <w:lang w:eastAsia="zh-CN"/>
        </w:rPr>
        <w:t xml:space="preserve"> Je</w:t>
      </w:r>
      <w:bookmarkStart w:id="0" w:name="_GoBack"/>
      <w:bookmarkEnd w:id="0"/>
      <w:r>
        <w:rPr>
          <w:rFonts w:ascii="Brush Script MT CE" w:eastAsia="SimSun" w:hAnsi="Brush Script MT CE"/>
          <w:sz w:val="24"/>
          <w:szCs w:val="24"/>
          <w:lang w:eastAsia="zh-CN"/>
        </w:rPr>
        <w:t xml:space="preserve">žišovej záhube, veď nectí sobotu. </w:t>
      </w:r>
    </w:p>
    <w:p w:rsidR="00690906" w:rsidRDefault="00690906">
      <w:pPr>
        <w:widowControl/>
        <w:spacing w:line="360" w:lineRule="auto"/>
        <w:rPr>
          <w:rFonts w:ascii="Brush Script MT CE" w:eastAsia="SimSun" w:hAnsi="Brush Script MT CE"/>
          <w:sz w:val="24"/>
          <w:szCs w:val="24"/>
          <w:lang w:eastAsia="zh-CN"/>
        </w:rPr>
      </w:pPr>
      <w:r>
        <w:rPr>
          <w:rFonts w:ascii="Brush Script MT CE" w:eastAsia="SimSun" w:hAnsi="Brush Script MT CE"/>
          <w:sz w:val="24"/>
          <w:szCs w:val="24"/>
          <w:lang w:eastAsia="zh-CN"/>
        </w:rPr>
        <w:t>Od hladu sme porušili sobotu.</w:t>
      </w:r>
    </w:p>
    <w:p w:rsidR="00690906" w:rsidRDefault="00690906">
      <w:pPr>
        <w:pStyle w:val="Obsahtabuky"/>
        <w:widowControl/>
        <w:spacing w:line="240" w:lineRule="auto"/>
        <w:rPr>
          <w:rFonts w:ascii="Brush Script MT CE" w:eastAsia="SimSun" w:hAnsi="Brush Script MT CE" w:cs="Calibri"/>
          <w:color w:val="000000"/>
          <w:lang w:eastAsia="zh-CN"/>
        </w:rPr>
      </w:pPr>
    </w:p>
    <w:p w:rsidR="00690906" w:rsidRDefault="00690906">
      <w:pPr>
        <w:pStyle w:val="Obsahtabuky"/>
        <w:widowControl/>
        <w:spacing w:line="240" w:lineRule="auto"/>
        <w:rPr>
          <w:rFonts w:ascii="Calibri" w:hAnsi="Calibri" w:cs="Calibri"/>
          <w:color w:val="auto"/>
          <w:kern w:val="0"/>
        </w:rPr>
      </w:pPr>
    </w:p>
    <w:p w:rsidR="00690906" w:rsidRDefault="0069090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69090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577A46" w:rsidRDefault="00577A46" w:rsidP="009D47F0">
      <w:pPr>
        <w:jc w:val="center"/>
      </w:pPr>
    </w:p>
    <w:sectPr w:rsidR="00577A46" w:rsidSect="00690906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ush Script MT 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906"/>
    <w:rsid w:val="00577A46"/>
    <w:rsid w:val="006575D8"/>
    <w:rsid w:val="00690906"/>
    <w:rsid w:val="009D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15B5CA-83A7-44CA-88FE-4D7B40A8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9090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690906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2</cp:revision>
  <dcterms:created xsi:type="dcterms:W3CDTF">2019-02-13T10:15:00Z</dcterms:created>
  <dcterms:modified xsi:type="dcterms:W3CDTF">2019-02-13T10:39:00Z</dcterms:modified>
</cp:coreProperties>
</file>